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DE7841" w:rsidRDefault="00DE7841" w:rsidP="00DE7841">
      <w:pPr>
        <w:jc w:val="center"/>
        <w:rPr>
          <w:b/>
          <w:sz w:val="36"/>
          <w:szCs w:val="36"/>
          <w:u w:val="single"/>
        </w:rPr>
      </w:pPr>
      <w:r>
        <w:rPr>
          <w:b/>
          <w:sz w:val="36"/>
          <w:szCs w:val="36"/>
          <w:u w:val="single"/>
        </w:rPr>
        <w:t xml:space="preserve">Packaging, Compiling and </w:t>
      </w:r>
      <w:r w:rsidR="00E86D1D">
        <w:rPr>
          <w:b/>
          <w:sz w:val="36"/>
          <w:szCs w:val="36"/>
          <w:u w:val="single"/>
        </w:rPr>
        <w:t>I</w:t>
      </w:r>
      <w:bookmarkStart w:id="0" w:name="_GoBack"/>
      <w:bookmarkEnd w:id="0"/>
      <w:r>
        <w:rPr>
          <w:b/>
          <w:sz w:val="36"/>
          <w:szCs w:val="36"/>
          <w:u w:val="single"/>
        </w:rPr>
        <w:t>nterpreting Java Code</w:t>
      </w:r>
    </w:p>
    <w:p w:rsidR="00DE7841" w:rsidRDefault="00DE7841" w:rsidP="00DE7841">
      <w:pPr>
        <w:spacing w:before="240" w:line="276" w:lineRule="auto"/>
        <w:ind w:firstLine="567"/>
        <w:rPr>
          <w:b/>
          <w:color w:val="000000" w:themeColor="text1"/>
          <w:sz w:val="32"/>
          <w:szCs w:val="28"/>
        </w:rPr>
      </w:pPr>
    </w:p>
    <w:p w:rsidR="001E6BD2" w:rsidRPr="008B3B1C" w:rsidRDefault="001E6BD2" w:rsidP="00DE7841">
      <w:pPr>
        <w:spacing w:before="240" w:line="276" w:lineRule="auto"/>
        <w:ind w:firstLine="567"/>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 and increases robustness by ensuring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proofErr w:type="gramStart"/>
      <w:r w:rsidRPr="009467F0">
        <w:rPr>
          <w:rStyle w:val="fontstyle21"/>
          <w:rFonts w:ascii="Times New Roman" w:hAnsi="Times New Roman"/>
          <w:b/>
          <w:i w:val="0"/>
          <w:sz w:val="28"/>
        </w:rPr>
        <w:t>package</w:t>
      </w:r>
      <w:proofErr w:type="gramEnd"/>
      <w:r w:rsidRPr="009467F0">
        <w:rPr>
          <w:rStyle w:val="fontstyle21"/>
          <w:rFonts w:ascii="Times New Roman" w:hAnsi="Times New Roman"/>
          <w:b/>
          <w:i w:val="0"/>
          <w:sz w:val="28"/>
        </w:rPr>
        <w:t xml:space="preserv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 xml:space="preserve">one package statements per source file. To import classes from other packages into your source file, you may use the import statement or you may precede each class name with its package name. The </w:t>
      </w:r>
      <w:proofErr w:type="spellStart"/>
      <w:r w:rsidRPr="00CA6910">
        <w:rPr>
          <w:color w:val="231F20"/>
        </w:rPr>
        <w:t>java.lang</w:t>
      </w:r>
      <w:proofErr w:type="spellEnd"/>
      <w:r w:rsidRPr="00CA6910">
        <w:rPr>
          <w:color w:val="231F20"/>
        </w:rPr>
        <w:t xml:space="preserve">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 xml:space="preserve">Standard coding convention for package statements reverses the domain name of the organization or group creating the package. For example, the owners of the domain name ocajexam.com may use the following package name for a utilities package: </w:t>
      </w:r>
      <w:proofErr w:type="spellStart"/>
      <w:r w:rsidRPr="0098471B">
        <w:rPr>
          <w:color w:val="231F20"/>
        </w:rPr>
        <w:t>com.ocajexam.utilities</w:t>
      </w:r>
      <w:proofErr w:type="spellEnd"/>
      <w:r w:rsidRPr="0098471B">
        <w:rPr>
          <w:color w:val="231F20"/>
        </w:rPr>
        <w:t>.</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w:t>
      </w:r>
      <w:proofErr w:type="spellStart"/>
      <w:r w:rsidRPr="0098471B">
        <w:rPr>
          <w:color w:val="231F20"/>
        </w:rPr>
        <w:t>ocajexam.utils</w:t>
      </w:r>
      <w:proofErr w:type="spellEnd"/>
      <w:r w:rsidRPr="0098471B">
        <w:rPr>
          <w:color w:val="231F20"/>
        </w:rPr>
        <w:t xml:space="preserve"> would equate to the directory com/</w:t>
      </w:r>
      <w:proofErr w:type="spellStart"/>
      <w:r w:rsidRPr="0098471B">
        <w:rPr>
          <w:color w:val="231F20"/>
        </w:rPr>
        <w:t>ocajexam</w:t>
      </w:r>
      <w:proofErr w:type="spellEnd"/>
      <w:r w:rsidRPr="0098471B">
        <w:rPr>
          <w:color w:val="231F20"/>
        </w:rPr>
        <w:t>/</w:t>
      </w:r>
      <w:proofErr w:type="spellStart"/>
      <w:r w:rsidRPr="0098471B">
        <w:rPr>
          <w:color w:val="231F20"/>
        </w:rPr>
        <w:t>utils</w:t>
      </w:r>
      <w:proofErr w:type="spellEnd"/>
      <w:r w:rsidRPr="0098471B">
        <w:rPr>
          <w:color w:val="231F20"/>
        </w:rPr>
        <w:t>.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 xml:space="preserve">are used throughout the class. For example, rather than using import </w:t>
      </w:r>
      <w:proofErr w:type="spellStart"/>
      <w:r w:rsidRPr="0053312B">
        <w:rPr>
          <w:b/>
          <w:bCs/>
          <w:i/>
          <w:iCs/>
          <w:color w:val="231F20"/>
        </w:rPr>
        <w:t>java.util</w:t>
      </w:r>
      <w:proofErr w:type="spellEnd"/>
      <w:r w:rsidRPr="0053312B">
        <w:rPr>
          <w:b/>
          <w:bCs/>
          <w:i/>
          <w:iCs/>
          <w:color w:val="231F20"/>
        </w:rPr>
        <w:t xml:space="preserve">.*, use import </w:t>
      </w:r>
      <w:proofErr w:type="spellStart"/>
      <w:r w:rsidRPr="0053312B">
        <w:rPr>
          <w:b/>
          <w:bCs/>
          <w:i/>
          <w:iCs/>
          <w:color w:val="231F20"/>
        </w:rPr>
        <w:t>java.util.Vector</w:t>
      </w:r>
      <w:proofErr w:type="spellEnd"/>
      <w:r w:rsidRPr="0053312B">
        <w:rPr>
          <w:b/>
          <w:bCs/>
          <w:i/>
          <w:iCs/>
          <w:color w:val="231F20"/>
        </w:rPr>
        <w:t>.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 xml:space="preserve">The Java Utilities API is contained in the package </w:t>
      </w:r>
      <w:proofErr w:type="spellStart"/>
      <w:r w:rsidRPr="00DC618D">
        <w:rPr>
          <w:color w:val="231F20"/>
        </w:rPr>
        <w:t>java.util</w:t>
      </w:r>
      <w:proofErr w:type="spellEnd"/>
      <w:r w:rsidRPr="00DC618D">
        <w:rPr>
          <w:color w:val="231F20"/>
        </w:rPr>
        <w:t>.</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proofErr w:type="spellStart"/>
      <w:r w:rsidRPr="001A326C">
        <w:rPr>
          <w:rFonts w:ascii="CourierStd" w:hAnsi="CourierStd"/>
          <w:color w:val="231F20"/>
          <w:sz w:val="20"/>
          <w:szCs w:val="20"/>
        </w:rPr>
        <w:t>TimeZone</w:t>
      </w:r>
      <w:proofErr w:type="spellEnd"/>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 xml:space="preserve">And </w:t>
      </w:r>
      <w:proofErr w:type="spellStart"/>
      <w:r w:rsidRPr="001A326C">
        <w:rPr>
          <w:color w:val="231F20"/>
        </w:rPr>
        <w:t>StringTokenizer</w:t>
      </w:r>
      <w:proofErr w:type="spellEnd"/>
      <w:r w:rsidRPr="001A326C">
        <w:rPr>
          <w:color w:val="231F20"/>
        </w:rPr>
        <w:t xml:space="preserve">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 xml:space="preserve">Many packages have related classes and interfaces with unique functionality, so they are included in their own </w:t>
      </w:r>
      <w:proofErr w:type="spellStart"/>
      <w:r w:rsidRPr="007E4E45">
        <w:rPr>
          <w:b/>
          <w:bCs/>
          <w:i/>
          <w:iCs/>
          <w:color w:val="231F20"/>
        </w:rPr>
        <w:t>subpackages</w:t>
      </w:r>
      <w:proofErr w:type="spellEnd"/>
      <w:r w:rsidRPr="007E4E45">
        <w:rPr>
          <w:b/>
          <w:bCs/>
          <w:i/>
          <w:iCs/>
          <w:color w:val="231F20"/>
        </w:rPr>
        <w:t xml:space="preserve">. For example, regular expressions are stored in a </w:t>
      </w:r>
      <w:proofErr w:type="spellStart"/>
      <w:r w:rsidRPr="007E4E45">
        <w:rPr>
          <w:b/>
          <w:bCs/>
          <w:i/>
          <w:iCs/>
          <w:color w:val="231F20"/>
        </w:rPr>
        <w:t>subpackage</w:t>
      </w:r>
      <w:proofErr w:type="spellEnd"/>
      <w:r w:rsidRPr="007E4E45">
        <w:rPr>
          <w:b/>
          <w:bCs/>
          <w:i/>
          <w:iCs/>
          <w:color w:val="231F20"/>
        </w:rPr>
        <w:t xml:space="preserve"> of the Java utilities (</w:t>
      </w:r>
      <w:proofErr w:type="spellStart"/>
      <w:r w:rsidRPr="007E4E45">
        <w:rPr>
          <w:b/>
          <w:bCs/>
          <w:i/>
          <w:iCs/>
          <w:color w:val="231F20"/>
        </w:rPr>
        <w:t>java.util</w:t>
      </w:r>
      <w:proofErr w:type="spellEnd"/>
      <w:r w:rsidRPr="007E4E45">
        <w:rPr>
          <w:b/>
          <w:bCs/>
          <w:i/>
          <w:iCs/>
          <w:color w:val="231F20"/>
        </w:rPr>
        <w:t xml:space="preserve">) package. The </w:t>
      </w:r>
      <w:proofErr w:type="spellStart"/>
      <w:r w:rsidRPr="007E4E45">
        <w:rPr>
          <w:b/>
          <w:bCs/>
          <w:i/>
          <w:iCs/>
          <w:color w:val="231F20"/>
        </w:rPr>
        <w:t>subpackage</w:t>
      </w:r>
      <w:proofErr w:type="spellEnd"/>
      <w:r w:rsidRPr="007E4E45">
        <w:rPr>
          <w:b/>
          <w:bCs/>
          <w:i/>
          <w:iCs/>
          <w:color w:val="231F20"/>
        </w:rPr>
        <w:t xml:space="preserve"> is named </w:t>
      </w:r>
      <w:proofErr w:type="spellStart"/>
      <w:r w:rsidRPr="007E4E45">
        <w:rPr>
          <w:b/>
          <w:bCs/>
          <w:i/>
          <w:iCs/>
          <w:color w:val="231F20"/>
        </w:rPr>
        <w:t>java.util.regex</w:t>
      </w:r>
      <w:proofErr w:type="spellEnd"/>
      <w:r w:rsidRPr="007E4E45">
        <w:rPr>
          <w:b/>
          <w:bCs/>
          <w:i/>
          <w:iCs/>
          <w:color w:val="231F20"/>
        </w:rPr>
        <w:t xml:space="preserve"> and houses the Matcher and Pattern classes. Where needed, consider creating </w:t>
      </w:r>
      <w:proofErr w:type="spellStart"/>
      <w:r w:rsidRPr="007E4E45">
        <w:rPr>
          <w:b/>
          <w:bCs/>
          <w:i/>
          <w:iCs/>
          <w:color w:val="231F20"/>
        </w:rPr>
        <w:t>subpackages</w:t>
      </w:r>
      <w:proofErr w:type="spellEnd"/>
      <w:r w:rsidRPr="007E4E45">
        <w:rPr>
          <w:b/>
          <w:bCs/>
          <w:i/>
          <w:iCs/>
          <w:color w:val="231F20"/>
        </w:rPr>
        <w:t xml:space="preserve">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Java Basic </w:t>
      </w:r>
      <w:proofErr w:type="spellStart"/>
      <w:r w:rsidRPr="00FC1C57">
        <w:rPr>
          <w:color w:val="231F20"/>
        </w:rPr>
        <w:t>Input/Output</w:t>
      </w:r>
      <w:proofErr w:type="spellEnd"/>
      <w:r w:rsidRPr="00FC1C57">
        <w:rPr>
          <w:color w:val="231F20"/>
        </w:rPr>
        <w:t xml:space="preserve">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Data-stream classes include byte-stream subclasses of the </w:t>
      </w:r>
      <w:proofErr w:type="spellStart"/>
      <w:r w:rsidRPr="00FC1C57">
        <w:rPr>
          <w:color w:val="231F20"/>
        </w:rPr>
        <w:t>InputStream</w:t>
      </w:r>
      <w:proofErr w:type="spellEnd"/>
      <w:r w:rsidRPr="00FC1C57">
        <w:rPr>
          <w:color w:val="231F20"/>
        </w:rPr>
        <w:t xml:space="preserve"> and </w:t>
      </w:r>
      <w:proofErr w:type="spellStart"/>
      <w:r w:rsidRPr="00FC1C57">
        <w:rPr>
          <w:color w:val="231F20"/>
        </w:rPr>
        <w:t>OutputStream</w:t>
      </w:r>
      <w:proofErr w:type="spellEnd"/>
      <w:r w:rsidRPr="00FC1C57">
        <w:rPr>
          <w:color w:val="231F20"/>
        </w:rPr>
        <w:t xml:space="preserve">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Other important java.io classes and interfaces include File, </w:t>
      </w:r>
      <w:proofErr w:type="spellStart"/>
      <w:r w:rsidRPr="00FC1C57">
        <w:rPr>
          <w:color w:val="231F20"/>
        </w:rPr>
        <w:t>FileDescriptor</w:t>
      </w:r>
      <w:proofErr w:type="spellEnd"/>
      <w:r w:rsidRPr="00FC1C57">
        <w:rPr>
          <w:color w:val="231F20"/>
        </w:rPr>
        <w:t xml:space="preserve">, </w:t>
      </w:r>
      <w:proofErr w:type="spellStart"/>
      <w:r w:rsidRPr="00FC1C57">
        <w:rPr>
          <w:color w:val="231F20"/>
        </w:rPr>
        <w:t>FilenameFilter</w:t>
      </w:r>
      <w:proofErr w:type="spellEnd"/>
      <w:r w:rsidRPr="00FC1C57">
        <w:rPr>
          <w:color w:val="231F20"/>
        </w:rPr>
        <w:t xml:space="preserve">, and </w:t>
      </w:r>
      <w:proofErr w:type="spellStart"/>
      <w:r w:rsidRPr="00FC1C57">
        <w:rPr>
          <w:color w:val="231F20"/>
        </w:rPr>
        <w:t>RandomAccessFile</w:t>
      </w:r>
      <w:proofErr w:type="spellEnd"/>
      <w:r w:rsidRPr="00FC1C57">
        <w:rPr>
          <w:color w:val="231F20"/>
        </w:rPr>
        <w:t>.</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FileDescriptor</w:t>
      </w:r>
      <w:proofErr w:type="spellEnd"/>
      <w:r w:rsidRPr="00FC1C57">
        <w:rPr>
          <w:color w:val="231F20"/>
        </w:rPr>
        <w:t xml:space="preserve">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proofErr w:type="spellStart"/>
      <w:r w:rsidRPr="00FC1C57">
        <w:rPr>
          <w:rStyle w:val="fontstyle11"/>
          <w:rFonts w:ascii="Times New Roman" w:hAnsi="Times New Roman"/>
          <w:sz w:val="24"/>
          <w:szCs w:val="24"/>
        </w:rPr>
        <w:t>FilenameFilter</w:t>
      </w:r>
      <w:proofErr w:type="spellEnd"/>
      <w:r w:rsidRPr="00FC1C57">
        <w:rPr>
          <w:rStyle w:val="fontstyle11"/>
          <w:rFonts w:ascii="Times New Roman" w:hAnsi="Times New Roman"/>
          <w:sz w:val="24"/>
          <w:szCs w:val="24"/>
        </w:rPr>
        <w:t xml:space="preserve">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RandomAccessFile</w:t>
      </w:r>
      <w:proofErr w:type="spellEnd"/>
      <w:r w:rsidRPr="00FC1C57">
        <w:rPr>
          <w:color w:val="231F20"/>
        </w:rPr>
        <w:t xml:space="preserv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In JDK 7, the NIO.2 API was introduced in the package </w:t>
      </w:r>
      <w:proofErr w:type="spellStart"/>
      <w:r w:rsidRPr="00FC1C57">
        <w:rPr>
          <w:color w:val="231F20"/>
        </w:rPr>
        <w:t>java.nio</w:t>
      </w:r>
      <w:proofErr w:type="spellEnd"/>
      <w:r w:rsidRPr="00FC1C57">
        <w:rPr>
          <w:color w:val="231F20"/>
        </w:rPr>
        <w:t>.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w:t>
      </w:r>
      <w:proofErr w:type="spellStart"/>
      <w:r w:rsidRPr="000832B8">
        <w:rPr>
          <w:color w:val="242021"/>
        </w:rPr>
        <w:t>nio</w:t>
      </w:r>
      <w:proofErr w:type="spellEnd"/>
      <w:r w:rsidRPr="000832B8">
        <w:rPr>
          <w:color w:val="242021"/>
        </w:rPr>
        <w:t xml:space="preserve">) package, which provides for </w:t>
      </w:r>
      <w:proofErr w:type="spellStart"/>
      <w:r w:rsidRPr="000832B8">
        <w:rPr>
          <w:color w:val="242021"/>
        </w:rPr>
        <w:t>nonblocking</w:t>
      </w:r>
      <w:proofErr w:type="spellEnd"/>
      <w:r w:rsidRPr="000832B8">
        <w:rPr>
          <w:color w:val="242021"/>
        </w:rPr>
        <w:t xml:space="preserve">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 xml:space="preserve">The Java Abstract Window Toolkit API is contained in the package </w:t>
      </w:r>
      <w:proofErr w:type="spellStart"/>
      <w:r w:rsidRPr="00C463A6">
        <w:rPr>
          <w:color w:val="242021"/>
        </w:rPr>
        <w:t>java.awt</w:t>
      </w:r>
      <w:proofErr w:type="spellEnd"/>
      <w:r w:rsidRPr="00C463A6">
        <w:rPr>
          <w:color w:val="242021"/>
        </w:rPr>
        <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The Java Swing API is contained in the package </w:t>
      </w:r>
      <w:proofErr w:type="spellStart"/>
      <w:r w:rsidRPr="002865C5">
        <w:rPr>
          <w:color w:val="242021"/>
        </w:rPr>
        <w:t>javax.swing</w:t>
      </w:r>
      <w:proofErr w:type="spellEnd"/>
      <w:r w:rsidRPr="002865C5">
        <w:rPr>
          <w:color w:val="242021"/>
        </w:rPr>
        <w:t>.</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Many of the Swing classes are simply prefaced with the addition of “J” in contrast to the legacy AWT component equivalent. For example, Swing uses the class </w:t>
      </w:r>
      <w:proofErr w:type="spellStart"/>
      <w:r w:rsidRPr="002865C5">
        <w:rPr>
          <w:color w:val="242021"/>
        </w:rPr>
        <w:t>JButton</w:t>
      </w:r>
      <w:proofErr w:type="spellEnd"/>
      <w:r w:rsidRPr="002865C5">
        <w:rPr>
          <w:color w:val="242021"/>
        </w:rPr>
        <w:t xml:space="preserve">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 xml:space="preserve">It’s good to be familiar with the package prefixes java and </w:t>
      </w:r>
      <w:proofErr w:type="spellStart"/>
      <w:r w:rsidRPr="006F493D">
        <w:rPr>
          <w:b/>
          <w:bCs/>
          <w:i/>
          <w:iCs/>
          <w:color w:val="000000" w:themeColor="text1"/>
        </w:rPr>
        <w:t>javax</w:t>
      </w:r>
      <w:proofErr w:type="spellEnd"/>
      <w:r w:rsidRPr="006F493D">
        <w:rPr>
          <w:b/>
          <w:bCs/>
          <w:i/>
          <w:iCs/>
          <w:color w:val="000000" w:themeColor="text1"/>
        </w:rPr>
        <w:t xml:space="preserve">. The prefix java is commonly used for the core packages. The prefix </w:t>
      </w:r>
      <w:proofErr w:type="spellStart"/>
      <w:r w:rsidRPr="006F493D">
        <w:rPr>
          <w:b/>
          <w:bCs/>
          <w:i/>
          <w:iCs/>
          <w:color w:val="000000" w:themeColor="text1"/>
        </w:rPr>
        <w:t>javax</w:t>
      </w:r>
      <w:proofErr w:type="spellEnd"/>
      <w:r w:rsidRPr="006F493D">
        <w:rPr>
          <w:b/>
          <w:bCs/>
          <w:i/>
          <w:iCs/>
          <w:color w:val="000000" w:themeColor="text1"/>
        </w:rPr>
        <w:t xml:space="preserve"> is commonly used for packages that comprise Java standard extensions. Take special notice of the prefix usage in the AWT and Swing APIs: </w:t>
      </w:r>
      <w:proofErr w:type="spellStart"/>
      <w:r w:rsidRPr="006F493D">
        <w:rPr>
          <w:b/>
          <w:bCs/>
          <w:i/>
          <w:iCs/>
          <w:color w:val="000000" w:themeColor="text1"/>
        </w:rPr>
        <w:t>java.awt</w:t>
      </w:r>
      <w:proofErr w:type="spellEnd"/>
      <w:r w:rsidRPr="006F493D">
        <w:rPr>
          <w:b/>
          <w:bCs/>
          <w:i/>
          <w:iCs/>
          <w:color w:val="000000" w:themeColor="text1"/>
        </w:rPr>
        <w:t xml:space="preserve"> and </w:t>
      </w:r>
      <w:proofErr w:type="spellStart"/>
      <w:r w:rsidRPr="006F493D">
        <w:rPr>
          <w:b/>
          <w:bCs/>
          <w:i/>
          <w:iCs/>
          <w:color w:val="000000" w:themeColor="text1"/>
        </w:rPr>
        <w:t>javax.swing</w:t>
      </w:r>
      <w:proofErr w:type="spellEnd"/>
      <w:r w:rsidRPr="006F493D">
        <w:rPr>
          <w:b/>
          <w:bCs/>
          <w:i/>
          <w:iCs/>
          <w:color w:val="000000" w:themeColor="text1"/>
        </w:rPr>
        <w:t xml:space="preserve">. Also note that JavaFX will be replacing Swing as the GUI toolkit for Java SE. Its prefix is </w:t>
      </w:r>
      <w:proofErr w:type="spellStart"/>
      <w:r w:rsidRPr="006F493D">
        <w:rPr>
          <w:b/>
          <w:bCs/>
          <w:i/>
          <w:iCs/>
          <w:color w:val="000000" w:themeColor="text1"/>
        </w:rPr>
        <w:t>javafx</w:t>
      </w:r>
      <w:proofErr w:type="spellEnd"/>
      <w:r w:rsidRPr="006F493D">
        <w:rPr>
          <w:b/>
          <w:bCs/>
          <w:i/>
          <w:iCs/>
          <w:color w:val="000000" w:themeColor="text1"/>
        </w:rPr>
        <w:t>.</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proofErr w:type="spellStart"/>
      <w:r w:rsidRPr="006F493D">
        <w:rPr>
          <w:rFonts w:ascii="CourierStd" w:hAnsi="CourierStd"/>
          <w:color w:val="242021"/>
          <w:sz w:val="20"/>
          <w:szCs w:val="20"/>
        </w:rPr>
        <w:t>javafx</w:t>
      </w:r>
      <w:proofErr w:type="spellEnd"/>
      <w:r w:rsidRPr="006F493D">
        <w:rPr>
          <w:rFonts w:ascii="CourierStd" w:hAnsi="CourierStd"/>
          <w:color w:val="242021"/>
          <w:sz w:val="20"/>
          <w:szCs w:val="20"/>
        </w:rPr>
        <w:t xml:space="preserve">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 xml:space="preserve">JavaFX is the latest technology for creating user interfaces. Oracle is actively promoting this technology as the go-to tool kit. However, the Swing libraries are not going away anytime soon. In Java 8, both JavaFX and Swing are fully supported and can be used interchangeably. The </w:t>
      </w:r>
      <w:proofErr w:type="spellStart"/>
      <w:r w:rsidRPr="006F493D">
        <w:rPr>
          <w:b/>
          <w:bCs/>
          <w:i/>
          <w:iCs/>
          <w:color w:val="242021"/>
        </w:rPr>
        <w:t>SwingNode</w:t>
      </w:r>
      <w:proofErr w:type="spellEnd"/>
      <w:r w:rsidRPr="006F493D">
        <w:rPr>
          <w:b/>
          <w:bCs/>
          <w:i/>
          <w:iCs/>
          <w:color w:val="242021"/>
        </w:rPr>
        <w:t xml:space="preserve"> class allows Swing elements to be embedded in JavaFX. The </w:t>
      </w:r>
      <w:proofErr w:type="spellStart"/>
      <w:r w:rsidRPr="006F493D">
        <w:rPr>
          <w:b/>
          <w:bCs/>
          <w:i/>
          <w:iCs/>
          <w:color w:val="242021"/>
        </w:rPr>
        <w:t>JFXPanel</w:t>
      </w:r>
      <w:proofErr w:type="spellEnd"/>
      <w:r w:rsidRPr="006F493D">
        <w:rPr>
          <w:b/>
          <w:bCs/>
          <w:i/>
          <w:iCs/>
          <w:color w:val="242021"/>
        </w:rPr>
        <w:t xml:space="preserve">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926650" w:rsidRDefault="00B216CF" w:rsidP="00FB156B">
      <w:pPr>
        <w:tabs>
          <w:tab w:val="right" w:pos="9360"/>
        </w:tabs>
        <w:spacing w:before="240" w:line="276" w:lineRule="auto"/>
        <w:ind w:firstLine="567"/>
        <w:jc w:val="both"/>
        <w:rPr>
          <w:rStyle w:val="fontstyle01"/>
          <w:rFonts w:ascii="Times New Roman" w:hAnsi="Times New Roman"/>
          <w:b/>
          <w:sz w:val="32"/>
          <w:szCs w:val="32"/>
        </w:rPr>
      </w:pPr>
      <w:r w:rsidRPr="00926650">
        <w:rPr>
          <w:rStyle w:val="fontstyle01"/>
          <w:rFonts w:ascii="Times New Roman" w:hAnsi="Times New Roman"/>
          <w:b/>
          <w:sz w:val="32"/>
          <w:szCs w:val="32"/>
        </w:rPr>
        <w:lastRenderedPageBreak/>
        <w:t>Understand Class Structure</w:t>
      </w:r>
    </w:p>
    <w:p w:rsidR="00FB156B" w:rsidRPr="00C66846" w:rsidRDefault="00FB156B" w:rsidP="00C66846">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Naming Conventions</w:t>
      </w:r>
    </w:p>
    <w:p w:rsidR="00C325B6" w:rsidRPr="00FB156B" w:rsidRDefault="00FB156B" w:rsidP="00FB156B">
      <w:pPr>
        <w:pStyle w:val="ListParagraph"/>
        <w:tabs>
          <w:tab w:val="right" w:pos="9360"/>
        </w:tabs>
        <w:spacing w:before="240" w:line="276" w:lineRule="auto"/>
        <w:ind w:left="0" w:firstLine="567"/>
        <w:jc w:val="both"/>
        <w:rPr>
          <w:rStyle w:val="fontstyle01"/>
          <w:rFonts w:ascii="Times New Roman" w:hAnsi="Times New Roman"/>
          <w:sz w:val="24"/>
          <w:szCs w:val="24"/>
        </w:rPr>
      </w:pPr>
      <w:r w:rsidRPr="00FB156B">
        <w:rPr>
          <w:color w:val="231F20"/>
        </w:rPr>
        <w:t>Naming conventions are rules for the usage and application of characters in creation of identifiers, methods, class names, and so forth, throughout your code base. Naming conventions exist for the primary goal of making Java programs more readable, and therefore maintainable.</w:t>
      </w:r>
    </w:p>
    <w:p w:rsidR="00C325B6" w:rsidRDefault="00FB156B" w:rsidP="00FB156B">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6B6D4EAD" wp14:editId="309F2A3F">
            <wp:extent cx="5883446" cy="45339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04" cy="4586270"/>
                    </a:xfrm>
                    <a:prstGeom prst="rect">
                      <a:avLst/>
                    </a:prstGeom>
                  </pic:spPr>
                </pic:pic>
              </a:graphicData>
            </a:graphic>
          </wp:inline>
        </w:drawing>
      </w: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Pr="00FB156B" w:rsidRDefault="0024723A" w:rsidP="00FB156B">
      <w:pPr>
        <w:tabs>
          <w:tab w:val="right" w:pos="9360"/>
        </w:tabs>
        <w:spacing w:before="240" w:line="276" w:lineRule="auto"/>
        <w:jc w:val="center"/>
        <w:rPr>
          <w:rStyle w:val="fontstyle01"/>
          <w:rFonts w:ascii="Times New Roman" w:hAnsi="Times New Roman"/>
          <w:sz w:val="28"/>
          <w:szCs w:val="24"/>
        </w:rPr>
      </w:pPr>
    </w:p>
    <w:p w:rsidR="00FB156B" w:rsidRDefault="00C66846"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lastRenderedPageBreak/>
        <w:t>Separators and Other Java Source Symbols</w:t>
      </w:r>
    </w:p>
    <w:p w:rsidR="00C66846" w:rsidRPr="0024723A" w:rsidRDefault="0024723A" w:rsidP="0024723A">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15EB895B" wp14:editId="4D79439E">
            <wp:extent cx="5891292"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754" cy="4247123"/>
                    </a:xfrm>
                    <a:prstGeom prst="rect">
                      <a:avLst/>
                    </a:prstGeom>
                  </pic:spPr>
                </pic:pic>
              </a:graphicData>
            </a:graphic>
          </wp:inline>
        </w:drawing>
      </w:r>
    </w:p>
    <w:p w:rsidR="0024723A" w:rsidRDefault="00233922"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Java Class Structure</w:t>
      </w:r>
    </w:p>
    <w:p w:rsidR="00C325B6" w:rsidRPr="00A60ED8" w:rsidRDefault="00396677" w:rsidP="004A2B73">
      <w:pPr>
        <w:pStyle w:val="ListParagraph"/>
        <w:tabs>
          <w:tab w:val="right" w:pos="9360"/>
        </w:tabs>
        <w:spacing w:before="240" w:line="276" w:lineRule="auto"/>
        <w:ind w:left="0" w:firstLine="567"/>
        <w:jc w:val="both"/>
        <w:rPr>
          <w:color w:val="231F20"/>
        </w:rPr>
      </w:pPr>
      <w:r w:rsidRPr="00A60ED8">
        <w:rPr>
          <w:color w:val="231F20"/>
        </w:rPr>
        <w:t>Every Java program has at least one class. A Java class has a signature, optional constructors, optional data members (fields), and optional methods</w:t>
      </w:r>
      <w:r w:rsidR="004A2B73" w:rsidRPr="00A60ED8">
        <w:rPr>
          <w:color w:val="231F20"/>
        </w:rPr>
        <w:t>, as outlined here:</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w:t>
      </w:r>
      <w:proofErr w:type="gramStart"/>
      <w:r w:rsidRPr="00A60ED8">
        <w:rPr>
          <w:i/>
          <w:color w:val="231F20"/>
        </w:rPr>
        <w:t>modifiers</w:t>
      </w:r>
      <w:proofErr w:type="gramEnd"/>
      <w:r w:rsidRPr="00A60ED8">
        <w:rPr>
          <w:i/>
          <w:color w:val="231F20"/>
        </w:rPr>
        <w:t xml:space="preserve">] class </w:t>
      </w:r>
      <w:proofErr w:type="spellStart"/>
      <w:r w:rsidRPr="00A60ED8">
        <w:rPr>
          <w:i/>
          <w:color w:val="231F20"/>
        </w:rPr>
        <w:t>classIdentifier</w:t>
      </w:r>
      <w:proofErr w:type="spellEnd"/>
      <w:r w:rsidRPr="00A60ED8">
        <w:rPr>
          <w:i/>
          <w:color w:val="231F20"/>
        </w:rPr>
        <w:t xml:space="preserve"> [extends </w:t>
      </w:r>
      <w:proofErr w:type="spellStart"/>
      <w:r w:rsidRPr="00A60ED8">
        <w:rPr>
          <w:i/>
          <w:color w:val="231F20"/>
        </w:rPr>
        <w:t>superClassIdentifier</w:t>
      </w:r>
      <w:proofErr w:type="spellEnd"/>
      <w:r w:rsidRPr="00A60ED8">
        <w:rPr>
          <w:i/>
          <w:color w:val="231F20"/>
        </w:rPr>
        <w:t>]</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implements</w:t>
      </w:r>
      <w:proofErr w:type="gramEnd"/>
      <w:r w:rsidRPr="00A60ED8">
        <w:rPr>
          <w:i/>
          <w:color w:val="231F20"/>
        </w:rPr>
        <w:t xml:space="preserve"> interfaceIdentifier1, interfaceIdentifier2, etc.] {</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data</w:t>
      </w:r>
      <w:proofErr w:type="gramEnd"/>
      <w:r w:rsidRPr="00A60ED8">
        <w:rPr>
          <w:i/>
          <w:color w:val="231F20"/>
        </w:rPr>
        <w:t xml:space="preserve"> members]</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constructors</w:t>
      </w:r>
      <w:proofErr w:type="gramEnd"/>
      <w:r w:rsidRPr="00A60ED8">
        <w:rPr>
          <w:i/>
          <w:color w:val="231F20"/>
        </w:rPr>
        <w:t>]</w:t>
      </w:r>
      <w:r w:rsidRPr="00A60ED8">
        <w:rPr>
          <w:i/>
          <w:color w:val="231F20"/>
        </w:rPr>
        <w:br/>
        <w:t xml:space="preserve">                   [</w:t>
      </w:r>
      <w:proofErr w:type="gramStart"/>
      <w:r w:rsidRPr="00A60ED8">
        <w:rPr>
          <w:i/>
          <w:color w:val="231F20"/>
        </w:rPr>
        <w:t>methods</w:t>
      </w:r>
      <w:proofErr w:type="gramEnd"/>
      <w:r w:rsidRPr="00A60ED8">
        <w:rPr>
          <w:i/>
          <w:color w:val="231F20"/>
        </w:rPr>
        <w:t>]</w:t>
      </w:r>
      <w:r w:rsidRPr="00A60ED8">
        <w:rPr>
          <w:i/>
          <w:color w:val="231F20"/>
        </w:rPr>
        <w:br/>
        <w:t>}</w:t>
      </w:r>
    </w:p>
    <w:p w:rsidR="004A2B73" w:rsidRPr="00A60ED8" w:rsidRDefault="00A60ED8" w:rsidP="004A2B73">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A60ED8">
        <w:rPr>
          <w:b/>
          <w:color w:val="231F20"/>
        </w:rPr>
        <w:t>Each class may extend one and only one superclass. Each class may implement one</w:t>
      </w:r>
      <w:r w:rsidRPr="00A60ED8">
        <w:rPr>
          <w:b/>
          <w:color w:val="231F20"/>
        </w:rPr>
        <w:br/>
        <w:t>or more interfaces. Interfaces are separated by commas.</w:t>
      </w:r>
    </w:p>
    <w:p w:rsidR="00C325B6" w:rsidRPr="006249C9" w:rsidRDefault="006249C9" w:rsidP="00A60ED8">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6249C9">
        <w:rPr>
          <w:b/>
          <w:bCs/>
          <w:iCs/>
          <w:color w:val="231F20"/>
        </w:rPr>
        <w:t>The override annotation (@Override) indicates that a method declaration</w:t>
      </w:r>
      <w:r>
        <w:rPr>
          <w:b/>
          <w:bCs/>
          <w:iCs/>
          <w:color w:val="231F20"/>
        </w:rPr>
        <w:t xml:space="preserve"> </w:t>
      </w:r>
      <w:r w:rsidRPr="006249C9">
        <w:rPr>
          <w:b/>
          <w:bCs/>
          <w:iCs/>
          <w:color w:val="231F20"/>
        </w:rPr>
        <w:t xml:space="preserve">intends on overriding a method declaration in the class’s </w:t>
      </w:r>
      <w:proofErr w:type="spellStart"/>
      <w:r w:rsidRPr="006249C9">
        <w:rPr>
          <w:b/>
          <w:bCs/>
          <w:iCs/>
          <w:color w:val="231F20"/>
        </w:rPr>
        <w:t>supertype</w:t>
      </w:r>
      <w:proofErr w:type="spellEnd"/>
      <w:r w:rsidRPr="006249C9">
        <w:rPr>
          <w:b/>
          <w:bCs/>
          <w:iCs/>
          <w:color w:val="231F20"/>
        </w:rPr>
        <w:t>.</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0A4DBD" w:rsidRPr="000A4DBD" w:rsidRDefault="000A4DBD" w:rsidP="00CD0B21">
      <w:pPr>
        <w:pStyle w:val="ListParagraph"/>
        <w:tabs>
          <w:tab w:val="right" w:pos="9360"/>
        </w:tabs>
        <w:spacing w:before="240" w:line="276" w:lineRule="auto"/>
        <w:ind w:left="0" w:firstLine="720"/>
        <w:jc w:val="both"/>
        <w:rPr>
          <w:rStyle w:val="fontstyle01"/>
          <w:rFonts w:ascii="Times New Roman" w:hAnsi="Times New Roman"/>
          <w:b/>
          <w:sz w:val="32"/>
          <w:szCs w:val="32"/>
        </w:rPr>
      </w:pPr>
      <w:r>
        <w:rPr>
          <w:rStyle w:val="fontstyle01"/>
          <w:rFonts w:ascii="Times New Roman" w:hAnsi="Times New Roman"/>
          <w:b/>
          <w:sz w:val="32"/>
          <w:szCs w:val="32"/>
        </w:rPr>
        <w:lastRenderedPageBreak/>
        <w:t>Compile and Interpret Java Code</w:t>
      </w:r>
    </w:p>
    <w:p w:rsidR="00C325B6" w:rsidRDefault="00CD0B21" w:rsidP="00C325B6">
      <w:pPr>
        <w:pStyle w:val="ListParagraph"/>
        <w:tabs>
          <w:tab w:val="right" w:pos="9360"/>
        </w:tabs>
        <w:spacing w:before="240" w:line="276" w:lineRule="auto"/>
        <w:ind w:left="0" w:firstLine="720"/>
        <w:jc w:val="both"/>
        <w:rPr>
          <w:color w:val="242021"/>
        </w:rPr>
      </w:pPr>
      <w:r w:rsidRPr="00CD0B21">
        <w:rPr>
          <w:color w:val="242021"/>
        </w:rPr>
        <w:t>The Java Development Kit (JDK) includes several utilities for compiling, debugging, and running Java applications.</w:t>
      </w:r>
    </w:p>
    <w:p w:rsidR="00CD0B21" w:rsidRPr="00CD0B21" w:rsidRDefault="00CD0B21" w:rsidP="00C325B6">
      <w:pPr>
        <w:pStyle w:val="ListParagraph"/>
        <w:tabs>
          <w:tab w:val="right" w:pos="9360"/>
        </w:tabs>
        <w:spacing w:before="240" w:line="276" w:lineRule="auto"/>
        <w:ind w:left="0" w:firstLine="720"/>
        <w:jc w:val="both"/>
        <w:rPr>
          <w:rStyle w:val="fontstyle01"/>
          <w:rFonts w:ascii="Times New Roman" w:hAnsi="Times New Roman"/>
          <w:b/>
          <w:sz w:val="24"/>
          <w:szCs w:val="24"/>
        </w:rPr>
      </w:pPr>
    </w:p>
    <w:p w:rsidR="00C325B6" w:rsidRDefault="00866A81"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r>
        <w:rPr>
          <w:rStyle w:val="fontstyle01"/>
          <w:rFonts w:ascii="Times New Roman" w:hAnsi="Times New Roman"/>
          <w:b/>
          <w:sz w:val="28"/>
          <w:szCs w:val="24"/>
        </w:rPr>
        <w:t>Java Compiler</w:t>
      </w:r>
    </w:p>
    <w:p w:rsidR="00866A81" w:rsidRDefault="00866A81" w:rsidP="00C325B6">
      <w:pPr>
        <w:pStyle w:val="ListParagraph"/>
        <w:tabs>
          <w:tab w:val="right" w:pos="9360"/>
        </w:tabs>
        <w:spacing w:before="240" w:line="276" w:lineRule="auto"/>
        <w:ind w:left="0" w:firstLine="720"/>
        <w:jc w:val="both"/>
        <w:rPr>
          <w:color w:val="242021"/>
        </w:rPr>
      </w:pPr>
      <w:r w:rsidRPr="00866A81">
        <w:rPr>
          <w:color w:val="242021"/>
        </w:rPr>
        <w:t>The main method used as the entry point of the executed code. When the program is started, this is the first method to be called by the JVM.</w:t>
      </w:r>
    </w:p>
    <w:p w:rsidR="006E44DC" w:rsidRPr="006E44DC" w:rsidRDefault="006E44DC"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Compiling Your Source Code:</w:t>
      </w:r>
    </w:p>
    <w:p w:rsidR="006E44DC" w:rsidRPr="006E44DC" w:rsidRDefault="006E44DC" w:rsidP="006E44DC">
      <w:pPr>
        <w:tabs>
          <w:tab w:val="right" w:pos="9360"/>
        </w:tabs>
        <w:spacing w:before="240" w:line="276" w:lineRule="auto"/>
        <w:ind w:left="1440"/>
        <w:jc w:val="both"/>
        <w:rPr>
          <w:color w:val="242021"/>
        </w:rPr>
      </w:pPr>
      <w:r w:rsidRPr="006E44DC">
        <w:rPr>
          <w:color w:val="242021"/>
        </w:rPr>
        <w:t>The Java compiler simply converts Java source files into bytecode. The Java compiler’s usage is as follows:</w:t>
      </w:r>
    </w:p>
    <w:p w:rsidR="006E44DC" w:rsidRDefault="006E44DC" w:rsidP="006E44DC">
      <w:pPr>
        <w:tabs>
          <w:tab w:val="right" w:pos="9360"/>
        </w:tabs>
        <w:spacing w:before="240" w:line="276" w:lineRule="auto"/>
        <w:jc w:val="center"/>
        <w:rPr>
          <w:i/>
          <w:color w:val="242021"/>
        </w:rPr>
      </w:pPr>
      <w:proofErr w:type="spellStart"/>
      <w:proofErr w:type="gramStart"/>
      <w:r w:rsidRPr="006E44DC">
        <w:rPr>
          <w:i/>
          <w:color w:val="242021"/>
        </w:rPr>
        <w:t>javac</w:t>
      </w:r>
      <w:proofErr w:type="spellEnd"/>
      <w:proofErr w:type="gramEnd"/>
      <w:r w:rsidRPr="006E44DC">
        <w:rPr>
          <w:i/>
          <w:color w:val="242021"/>
        </w:rPr>
        <w:t xml:space="preserve"> [options] [source files]</w:t>
      </w:r>
    </w:p>
    <w:p w:rsidR="00574952" w:rsidRDefault="00574952" w:rsidP="00574952">
      <w:pPr>
        <w:tabs>
          <w:tab w:val="right" w:pos="9360"/>
        </w:tabs>
        <w:spacing w:before="240" w:line="276" w:lineRule="auto"/>
        <w:ind w:left="1440"/>
        <w:jc w:val="both"/>
        <w:rPr>
          <w:color w:val="242021"/>
        </w:rPr>
      </w:pPr>
      <w:r w:rsidRPr="00574952">
        <w:rPr>
          <w:color w:val="242021"/>
        </w:rPr>
        <w:t>This will result in a bytecode file being produced with the same preface. This bytecode file will be placed into the same folder as the source code, unless the code is packaged and/or it’s been told via a command-line option to be placed somewhere else</w:t>
      </w:r>
      <w:r>
        <w:rPr>
          <w:color w:val="242021"/>
        </w:rPr>
        <w:t>.</w:t>
      </w:r>
    </w:p>
    <w:p w:rsidR="00A21E35" w:rsidRDefault="00A21E35" w:rsidP="00574952">
      <w:pPr>
        <w:tabs>
          <w:tab w:val="right" w:pos="9360"/>
        </w:tabs>
        <w:spacing w:before="240" w:line="276" w:lineRule="auto"/>
        <w:ind w:left="1440"/>
        <w:jc w:val="both"/>
        <w:rPr>
          <w:b/>
          <w:bCs/>
          <w:i/>
          <w:iCs/>
          <w:color w:val="242021"/>
        </w:rPr>
      </w:pPr>
      <w:r w:rsidRPr="00A21E35">
        <w:rPr>
          <w:b/>
          <w:bCs/>
          <w:i/>
          <w:iCs/>
          <w:color w:val="242021"/>
        </w:rPr>
        <w:t xml:space="preserve">You will find that many projects use Apache Ant and/or Maven build </w:t>
      </w:r>
      <w:r>
        <w:rPr>
          <w:b/>
          <w:bCs/>
          <w:i/>
          <w:iCs/>
          <w:color w:val="242021"/>
        </w:rPr>
        <w:t>e</w:t>
      </w:r>
      <w:r w:rsidRPr="00A21E35">
        <w:rPr>
          <w:b/>
          <w:bCs/>
          <w:i/>
          <w:iCs/>
          <w:color w:val="242021"/>
        </w:rPr>
        <w:t>nvironments.</w:t>
      </w:r>
      <w:r>
        <w:rPr>
          <w:b/>
          <w:bCs/>
          <w:i/>
          <w:iCs/>
          <w:color w:val="242021"/>
        </w:rPr>
        <w:t xml:space="preserve"> </w:t>
      </w:r>
      <w:r w:rsidRPr="00A21E35">
        <w:rPr>
          <w:b/>
          <w:bCs/>
          <w:i/>
          <w:iCs/>
          <w:color w:val="242021"/>
        </w:rPr>
        <w:t>Understanding the fundamentals of the command-line tools is necessary for</w:t>
      </w:r>
      <w:r>
        <w:rPr>
          <w:b/>
          <w:bCs/>
          <w:i/>
          <w:iCs/>
          <w:color w:val="242021"/>
        </w:rPr>
        <w:t xml:space="preserve"> </w:t>
      </w:r>
      <w:r w:rsidRPr="00A21E35">
        <w:rPr>
          <w:b/>
          <w:bCs/>
          <w:i/>
          <w:iCs/>
          <w:color w:val="242021"/>
        </w:rPr>
        <w:t>writing and maintaining the scripts associated with these build products.</w:t>
      </w:r>
    </w:p>
    <w:p w:rsidR="004218C5" w:rsidRDefault="004218C5" w:rsidP="004218C5">
      <w:pPr>
        <w:pStyle w:val="ListParagraph"/>
        <w:numPr>
          <w:ilvl w:val="0"/>
          <w:numId w:val="11"/>
        </w:numPr>
        <w:tabs>
          <w:tab w:val="right" w:pos="9360"/>
        </w:tabs>
        <w:spacing w:before="240" w:line="276" w:lineRule="auto"/>
        <w:ind w:left="1800"/>
        <w:jc w:val="both"/>
        <w:rPr>
          <w:b/>
          <w:bCs/>
          <w:iCs/>
          <w:color w:val="242021"/>
        </w:rPr>
      </w:pPr>
      <w:r w:rsidRPr="004218C5">
        <w:rPr>
          <w:b/>
          <w:bCs/>
          <w:iCs/>
          <w:color w:val="242021"/>
        </w:rPr>
        <w:t>Compiling Your Source Code with –d Option</w:t>
      </w:r>
      <w:r>
        <w:rPr>
          <w:b/>
          <w:bCs/>
          <w:iCs/>
          <w:color w:val="242021"/>
        </w:rPr>
        <w:t>:</w:t>
      </w:r>
    </w:p>
    <w:p w:rsidR="004218C5" w:rsidRPr="0005521C" w:rsidRDefault="004218C5" w:rsidP="004218C5">
      <w:pPr>
        <w:tabs>
          <w:tab w:val="right" w:pos="9360"/>
        </w:tabs>
        <w:spacing w:before="240" w:line="276" w:lineRule="auto"/>
        <w:ind w:left="1800"/>
        <w:jc w:val="both"/>
        <w:rPr>
          <w:color w:val="242021"/>
        </w:rPr>
      </w:pPr>
      <w:r w:rsidRPr="0005521C">
        <w:rPr>
          <w:color w:val="242021"/>
        </w:rPr>
        <w:t>You may want to specify explicitly where you would like the compiled bytecode</w:t>
      </w:r>
      <w:r w:rsidRPr="0005521C">
        <w:rPr>
          <w:color w:val="242021"/>
        </w:rPr>
        <w:br/>
        <w:t>class files to go. You can accomplish this by using the -d option:</w:t>
      </w:r>
    </w:p>
    <w:p w:rsidR="004218C5" w:rsidRPr="0005521C" w:rsidRDefault="004218C5" w:rsidP="004218C5">
      <w:pPr>
        <w:tabs>
          <w:tab w:val="right" w:pos="9360"/>
        </w:tabs>
        <w:spacing w:before="240" w:line="276" w:lineRule="auto"/>
        <w:jc w:val="center"/>
        <w:rPr>
          <w:color w:val="242021"/>
        </w:rPr>
      </w:pPr>
      <w:proofErr w:type="spellStart"/>
      <w:proofErr w:type="gramStart"/>
      <w:r w:rsidRPr="0005521C">
        <w:rPr>
          <w:color w:val="242021"/>
        </w:rPr>
        <w:t>javac</w:t>
      </w:r>
      <w:proofErr w:type="spellEnd"/>
      <w:proofErr w:type="gramEnd"/>
      <w:r w:rsidRPr="0005521C">
        <w:rPr>
          <w:color w:val="242021"/>
        </w:rPr>
        <w:t xml:space="preserve"> -d classes MyClass.java</w:t>
      </w:r>
    </w:p>
    <w:p w:rsidR="004218C5" w:rsidRPr="0005521C" w:rsidRDefault="0005521C" w:rsidP="004218C5">
      <w:pPr>
        <w:tabs>
          <w:tab w:val="right" w:pos="9360"/>
        </w:tabs>
        <w:spacing w:before="240" w:line="276" w:lineRule="auto"/>
        <w:ind w:left="1800"/>
        <w:jc w:val="both"/>
        <w:rPr>
          <w:b/>
          <w:bCs/>
          <w:iCs/>
          <w:color w:val="242021"/>
        </w:rPr>
      </w:pPr>
      <w:r w:rsidRPr="0005521C">
        <w:rPr>
          <w:color w:val="242021"/>
        </w:rPr>
        <w:t>This command-line structure will place the class file into the classes directory, and since the source code was packaged (that is, the source file included a package</w:t>
      </w:r>
      <w:r>
        <w:rPr>
          <w:color w:val="242021"/>
        </w:rPr>
        <w:t xml:space="preserve"> </w:t>
      </w:r>
      <w:r w:rsidRPr="0005521C">
        <w:rPr>
          <w:color w:val="242021"/>
        </w:rPr>
        <w:t>statement), the bytecode will be placed into the relative subdirectories.</w:t>
      </w:r>
    </w:p>
    <w:p w:rsidR="004218C5" w:rsidRDefault="006277D7" w:rsidP="004218C5">
      <w:pPr>
        <w:pStyle w:val="ListParagraph"/>
        <w:numPr>
          <w:ilvl w:val="0"/>
          <w:numId w:val="11"/>
        </w:numPr>
        <w:tabs>
          <w:tab w:val="right" w:pos="9360"/>
        </w:tabs>
        <w:spacing w:before="240" w:line="276" w:lineRule="auto"/>
        <w:ind w:left="1800"/>
        <w:jc w:val="both"/>
        <w:rPr>
          <w:b/>
          <w:bCs/>
          <w:iCs/>
          <w:color w:val="242021"/>
        </w:rPr>
      </w:pPr>
      <w:r>
        <w:rPr>
          <w:b/>
          <w:bCs/>
          <w:iCs/>
          <w:color w:val="242021"/>
        </w:rPr>
        <w:t>Compiling Your Code with the –</w:t>
      </w:r>
      <w:proofErr w:type="spellStart"/>
      <w:r>
        <w:rPr>
          <w:b/>
          <w:bCs/>
          <w:iCs/>
          <w:color w:val="242021"/>
        </w:rPr>
        <w:t>classpath</w:t>
      </w:r>
      <w:proofErr w:type="spellEnd"/>
      <w:r>
        <w:rPr>
          <w:b/>
          <w:bCs/>
          <w:iCs/>
          <w:color w:val="242021"/>
        </w:rPr>
        <w:t xml:space="preserv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If you want to compile your application with user-defined classes and packages, you may need to tell the JVM where to look by specifying them in the </w:t>
      </w:r>
      <w:proofErr w:type="spellStart"/>
      <w:r w:rsidRPr="00DF6319">
        <w:rPr>
          <w:color w:val="242021"/>
        </w:rPr>
        <w:t>classpath</w:t>
      </w:r>
      <w:proofErr w:type="spellEnd"/>
      <w:r w:rsidRPr="00DF6319">
        <w:rPr>
          <w:color w:val="242021"/>
        </w:rPr>
        <w:t xml:space="preserve">. This </w:t>
      </w:r>
      <w:proofErr w:type="spellStart"/>
      <w:r w:rsidRPr="00DF6319">
        <w:rPr>
          <w:color w:val="242021"/>
        </w:rPr>
        <w:t>classpath</w:t>
      </w:r>
      <w:proofErr w:type="spellEnd"/>
      <w:r w:rsidRPr="00DF6319">
        <w:rPr>
          <w:color w:val="242021"/>
        </w:rPr>
        <w:t xml:space="preserve"> inclusion is accomplished by telling the compiler where the </w:t>
      </w:r>
      <w:r w:rsidRPr="00DF6319">
        <w:rPr>
          <w:color w:val="242021"/>
        </w:rPr>
        <w:lastRenderedPageBreak/>
        <w:t>desired classes and packages are with the -</w:t>
      </w:r>
      <w:proofErr w:type="spellStart"/>
      <w:r w:rsidRPr="00DF6319">
        <w:rPr>
          <w:color w:val="242021"/>
        </w:rPr>
        <w:t>cp</w:t>
      </w:r>
      <w:proofErr w:type="spellEnd"/>
      <w:r w:rsidRPr="00DF6319">
        <w:rPr>
          <w:color w:val="242021"/>
        </w:rPr>
        <w:t xml:space="preserve"> or -</w:t>
      </w:r>
      <w:proofErr w:type="spellStart"/>
      <w:r w:rsidRPr="00DF6319">
        <w:rPr>
          <w:color w:val="242021"/>
        </w:rPr>
        <w:t>classpath</w:t>
      </w:r>
      <w:proofErr w:type="spellEnd"/>
      <w:r w:rsidRPr="00DF6319">
        <w:rPr>
          <w:color w:val="242021"/>
        </w:rPr>
        <w:t xml:space="preserve"> command-line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Note that you do not need to include the </w:t>
      </w:r>
      <w:proofErr w:type="spellStart"/>
      <w:r w:rsidRPr="00DF6319">
        <w:rPr>
          <w:color w:val="242021"/>
        </w:rPr>
        <w:t>classpath</w:t>
      </w:r>
      <w:proofErr w:type="spellEnd"/>
      <w:r w:rsidRPr="00DF6319">
        <w:rPr>
          <w:color w:val="242021"/>
        </w:rPr>
        <w:t xml:space="preserve"> option if the </w:t>
      </w:r>
      <w:proofErr w:type="spellStart"/>
      <w:r w:rsidRPr="00DF6319">
        <w:rPr>
          <w:color w:val="242021"/>
        </w:rPr>
        <w:t>classpath</w:t>
      </w:r>
      <w:proofErr w:type="spellEnd"/>
      <w:r w:rsidRPr="00DF6319">
        <w:rPr>
          <w:color w:val="242021"/>
        </w:rPr>
        <w:t xml:space="preserve"> is defined with the CLASSPATH environment variable, or if the desired files are in the present working directory.</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On Windows systems, </w:t>
      </w:r>
      <w:proofErr w:type="spellStart"/>
      <w:r w:rsidRPr="00DF6319">
        <w:rPr>
          <w:color w:val="242021"/>
        </w:rPr>
        <w:t>classpath</w:t>
      </w:r>
      <w:proofErr w:type="spellEnd"/>
      <w:r w:rsidRPr="00DF6319">
        <w:rPr>
          <w:color w:val="242021"/>
        </w:rPr>
        <w:t xml:space="preserve"> directories are delimited with backward slashes and paths are delimited with semicolons and the period represents the present (or current) working directory:</w:t>
      </w:r>
    </w:p>
    <w:p w:rsidR="004218C5" w:rsidRPr="00DF6319" w:rsidRDefault="006277D7" w:rsidP="00DF6319">
      <w:pPr>
        <w:tabs>
          <w:tab w:val="right" w:pos="9360"/>
        </w:tabs>
        <w:spacing w:before="240" w:line="276" w:lineRule="auto"/>
        <w:jc w:val="center"/>
        <w:rPr>
          <w:rStyle w:val="fontstyle01"/>
          <w:rFonts w:ascii="Times New Roman" w:hAnsi="Times New Roman"/>
          <w:i/>
          <w:color w:val="242021"/>
          <w:sz w:val="24"/>
          <w:szCs w:val="24"/>
        </w:rPr>
      </w:pPr>
      <w:r w:rsidRPr="00DF6319">
        <w:rPr>
          <w:i/>
          <w:color w:val="242021"/>
        </w:rPr>
        <w:t>-</w:t>
      </w:r>
      <w:proofErr w:type="spellStart"/>
      <w:proofErr w:type="gramStart"/>
      <w:r w:rsidRPr="00DF6319">
        <w:rPr>
          <w:i/>
          <w:color w:val="242021"/>
        </w:rPr>
        <w:t>classpath</w:t>
      </w:r>
      <w:proofErr w:type="spellEnd"/>
      <w:r w:rsidRPr="00DF6319">
        <w:rPr>
          <w:i/>
          <w:color w:val="242021"/>
        </w:rPr>
        <w:t xml:space="preserve"> .</w:t>
      </w:r>
      <w:proofErr w:type="gramEnd"/>
      <w:r w:rsidRPr="00DF6319">
        <w:rPr>
          <w:i/>
          <w:color w:val="242021"/>
        </w:rPr>
        <w:t>;\</w:t>
      </w:r>
      <w:proofErr w:type="spellStart"/>
      <w:r w:rsidRPr="00DF6319">
        <w:rPr>
          <w:i/>
          <w:color w:val="242021"/>
        </w:rPr>
        <w:t>dir_a</w:t>
      </w:r>
      <w:proofErr w:type="spellEnd"/>
      <w:r w:rsidRPr="00DF6319">
        <w:rPr>
          <w:i/>
          <w:color w:val="242021"/>
        </w:rPr>
        <w:t>\</w:t>
      </w:r>
      <w:proofErr w:type="spellStart"/>
      <w:r w:rsidRPr="00DF6319">
        <w:rPr>
          <w:i/>
          <w:color w:val="242021"/>
        </w:rPr>
        <w:t>classes_a</w:t>
      </w:r>
      <w:proofErr w:type="spellEnd"/>
      <w:r w:rsidRPr="00DF6319">
        <w:rPr>
          <w:i/>
          <w:color w:val="242021"/>
        </w:rPr>
        <w:t>\</w:t>
      </w:r>
      <w:proofErr w:type="gramStart"/>
      <w:r w:rsidRPr="00DF6319">
        <w:rPr>
          <w:i/>
          <w:color w:val="242021"/>
        </w:rPr>
        <w:t>;\</w:t>
      </w:r>
      <w:proofErr w:type="spellStart"/>
      <w:proofErr w:type="gramEnd"/>
      <w:r w:rsidRPr="00DF6319">
        <w:rPr>
          <w:i/>
          <w:color w:val="242021"/>
        </w:rPr>
        <w:t>dir_b</w:t>
      </w:r>
      <w:proofErr w:type="spellEnd"/>
      <w:r w:rsidRPr="00DF6319">
        <w:rPr>
          <w:i/>
          <w:color w:val="242021"/>
        </w:rPr>
        <w:t>\</w:t>
      </w:r>
      <w:proofErr w:type="spellStart"/>
      <w:r w:rsidRPr="00DF6319">
        <w:rPr>
          <w:i/>
          <w:color w:val="242021"/>
        </w:rPr>
        <w:t>classes_b</w:t>
      </w:r>
      <w:proofErr w:type="spellEnd"/>
      <w:r w:rsidRPr="00DF6319">
        <w:rPr>
          <w:i/>
          <w:color w:val="242021"/>
        </w:rPr>
        <w:t>\</w:t>
      </w:r>
    </w:p>
    <w:p w:rsidR="006E44DC" w:rsidRPr="00A159F7" w:rsidRDefault="00A159F7"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Java Interpreter</w:t>
      </w:r>
    </w:p>
    <w:p w:rsidR="00A159F7" w:rsidRPr="00FE642E" w:rsidRDefault="00A159F7" w:rsidP="00A159F7">
      <w:pPr>
        <w:tabs>
          <w:tab w:val="right" w:pos="9360"/>
        </w:tabs>
        <w:spacing w:before="240" w:line="276" w:lineRule="auto"/>
        <w:jc w:val="center"/>
        <w:rPr>
          <w:rStyle w:val="fontstyle01"/>
          <w:rFonts w:ascii="Times New Roman" w:hAnsi="Times New Roman"/>
          <w:sz w:val="24"/>
          <w:szCs w:val="24"/>
        </w:rPr>
      </w:pPr>
      <w:proofErr w:type="gramStart"/>
      <w:r w:rsidRPr="00FE642E">
        <w:rPr>
          <w:color w:val="242021"/>
        </w:rPr>
        <w:t>java</w:t>
      </w:r>
      <w:proofErr w:type="gramEnd"/>
      <w:r w:rsidRPr="00FE642E">
        <w:rPr>
          <w:color w:val="242021"/>
        </w:rPr>
        <w:t xml:space="preserve"> [-options] class [</w:t>
      </w:r>
      <w:proofErr w:type="spellStart"/>
      <w:r w:rsidRPr="00FE642E">
        <w:rPr>
          <w:color w:val="242021"/>
        </w:rPr>
        <w:t>args</w:t>
      </w:r>
      <w:proofErr w:type="spellEnd"/>
      <w:r w:rsidRPr="00FE642E">
        <w:rPr>
          <w:color w:val="242021"/>
        </w:rPr>
        <w:t>…]</w:t>
      </w:r>
    </w:p>
    <w:p w:rsidR="00A159F7" w:rsidRPr="00A159F7" w:rsidRDefault="00A159F7"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Bytecode:</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The Java interpreter is invoked with the </w:t>
      </w:r>
      <w:proofErr w:type="gramStart"/>
      <w:r w:rsidRPr="00FE642E">
        <w:rPr>
          <w:color w:val="242021"/>
        </w:rPr>
        <w:t>java[</w:t>
      </w:r>
      <w:proofErr w:type="gramEnd"/>
      <w:r w:rsidRPr="00FE642E">
        <w:rPr>
          <w:color w:val="242021"/>
        </w:rPr>
        <w:t xml:space="preserve">.exe] command. Use it to interpret bytecode and execute your program. </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You can easily invoke the interpreter on a class that’s not packaged, as follows: </w:t>
      </w:r>
    </w:p>
    <w:p w:rsidR="00A159F7" w:rsidRDefault="00FE642E" w:rsidP="00FE642E">
      <w:pPr>
        <w:tabs>
          <w:tab w:val="right" w:pos="9360"/>
        </w:tabs>
        <w:spacing w:before="240" w:line="276" w:lineRule="auto"/>
        <w:jc w:val="center"/>
        <w:rPr>
          <w:color w:val="242021"/>
        </w:rPr>
      </w:pPr>
      <w:proofErr w:type="gramStart"/>
      <w:r w:rsidRPr="00FE642E">
        <w:rPr>
          <w:color w:val="242021"/>
        </w:rPr>
        <w:t>java</w:t>
      </w:r>
      <w:proofErr w:type="gramEnd"/>
      <w:r w:rsidRPr="00FE642E">
        <w:rPr>
          <w:color w:val="242021"/>
        </w:rPr>
        <w:t xml:space="preserve"> </w:t>
      </w:r>
      <w:proofErr w:type="spellStart"/>
      <w:r w:rsidRPr="00FE642E">
        <w:rPr>
          <w:color w:val="242021"/>
        </w:rPr>
        <w:t>MainClass</w:t>
      </w:r>
      <w:proofErr w:type="spellEnd"/>
    </w:p>
    <w:p w:rsidR="00F30F3B" w:rsidRPr="00FE642E" w:rsidRDefault="00F30F3B" w:rsidP="00FE642E">
      <w:pPr>
        <w:tabs>
          <w:tab w:val="right" w:pos="9360"/>
        </w:tabs>
        <w:spacing w:before="240" w:line="276" w:lineRule="auto"/>
        <w:jc w:val="center"/>
        <w:rPr>
          <w:color w:val="242021"/>
        </w:rPr>
      </w:pPr>
      <w:r>
        <w:rPr>
          <w:noProof/>
        </w:rPr>
        <w:drawing>
          <wp:inline distT="0" distB="0" distL="0" distR="0" wp14:anchorId="2DFA62AC" wp14:editId="1E00D396">
            <wp:extent cx="5943600" cy="124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3330"/>
                    </a:xfrm>
                    <a:prstGeom prst="rect">
                      <a:avLst/>
                    </a:prstGeom>
                  </pic:spPr>
                </pic:pic>
              </a:graphicData>
            </a:graphic>
          </wp:inline>
        </w:drawing>
      </w:r>
    </w:p>
    <w:p w:rsidR="00DD6C65" w:rsidRPr="00DD6C65" w:rsidRDefault="00DD6C65" w:rsidP="00A159F7">
      <w:pPr>
        <w:tabs>
          <w:tab w:val="right" w:pos="9360"/>
        </w:tabs>
        <w:spacing w:before="240" w:line="276" w:lineRule="auto"/>
        <w:ind w:left="1800"/>
        <w:jc w:val="both"/>
        <w:rPr>
          <w:color w:val="242021"/>
        </w:rPr>
      </w:pPr>
      <w:r w:rsidRPr="00DD6C65">
        <w:rPr>
          <w:color w:val="242021"/>
        </w:rPr>
        <w:t xml:space="preserve">You can optionally start the program with the </w:t>
      </w:r>
      <w:proofErr w:type="spellStart"/>
      <w:r w:rsidRPr="00DD6C65">
        <w:rPr>
          <w:color w:val="242021"/>
        </w:rPr>
        <w:t>javaw</w:t>
      </w:r>
      <w:proofErr w:type="spellEnd"/>
      <w:r w:rsidRPr="00DD6C65">
        <w:rPr>
          <w:color w:val="242021"/>
        </w:rPr>
        <w:t xml:space="preserve"> command on Microsoft Windows to exclude the command window. This is a nice feature with GUI-based applications, because the console window is often not necessary. </w:t>
      </w:r>
    </w:p>
    <w:p w:rsidR="00FE642E" w:rsidRPr="00DD6C65" w:rsidRDefault="00DD6C65" w:rsidP="00DD6C65">
      <w:pPr>
        <w:tabs>
          <w:tab w:val="right" w:pos="9360"/>
        </w:tabs>
        <w:spacing w:before="240" w:line="276" w:lineRule="auto"/>
        <w:jc w:val="center"/>
        <w:rPr>
          <w:rStyle w:val="fontstyle01"/>
          <w:rFonts w:ascii="Times New Roman" w:hAnsi="Times New Roman"/>
          <w:sz w:val="24"/>
          <w:szCs w:val="24"/>
        </w:rPr>
      </w:pPr>
      <w:proofErr w:type="gramStart"/>
      <w:r w:rsidRPr="00DD6C65">
        <w:rPr>
          <w:color w:val="242021"/>
        </w:rPr>
        <w:t>javaw.exe</w:t>
      </w:r>
      <w:proofErr w:type="gramEnd"/>
      <w:r w:rsidRPr="00DD6C65">
        <w:rPr>
          <w:color w:val="242021"/>
        </w:rPr>
        <w:t xml:space="preserve"> </w:t>
      </w:r>
      <w:proofErr w:type="spellStart"/>
      <w:r w:rsidRPr="00DD6C65">
        <w:rPr>
          <w:color w:val="242021"/>
        </w:rPr>
        <w:t>MainClass</w:t>
      </w:r>
      <w:proofErr w:type="spellEnd"/>
    </w:p>
    <w:p w:rsidR="00A159F7" w:rsidRPr="00B51F2F" w:rsidRDefault="00B51F2F"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Code with the –</w:t>
      </w:r>
      <w:proofErr w:type="spellStart"/>
      <w:r>
        <w:rPr>
          <w:rStyle w:val="fontstyle01"/>
          <w:rFonts w:ascii="Times New Roman" w:hAnsi="Times New Roman"/>
          <w:b/>
          <w:sz w:val="24"/>
          <w:szCs w:val="24"/>
        </w:rPr>
        <w:t>classpath</w:t>
      </w:r>
      <w:proofErr w:type="spellEnd"/>
      <w:r>
        <w:rPr>
          <w:rStyle w:val="fontstyle01"/>
          <w:rFonts w:ascii="Times New Roman" w:hAnsi="Times New Roman"/>
          <w:b/>
          <w:sz w:val="24"/>
          <w:szCs w:val="24"/>
        </w:rPr>
        <w:t xml:space="preserve"> Option:</w:t>
      </w:r>
    </w:p>
    <w:p w:rsidR="006368F4" w:rsidRPr="006368F4" w:rsidRDefault="006368F4" w:rsidP="006368F4">
      <w:pPr>
        <w:tabs>
          <w:tab w:val="right" w:pos="9360"/>
        </w:tabs>
        <w:spacing w:before="240" w:line="276" w:lineRule="auto"/>
        <w:ind w:left="1800"/>
        <w:jc w:val="both"/>
        <w:rPr>
          <w:color w:val="242021"/>
        </w:rPr>
      </w:pPr>
      <w:r w:rsidRPr="006368F4">
        <w:rPr>
          <w:color w:val="242021"/>
        </w:rPr>
        <w:t xml:space="preserve">When interpreting your code, you may need to define where certain classes and packages are located. You can find your classes at runtime when you include </w:t>
      </w:r>
      <w:r w:rsidRPr="006368F4">
        <w:rPr>
          <w:color w:val="242021"/>
        </w:rPr>
        <w:lastRenderedPageBreak/>
        <w:t>the -</w:t>
      </w:r>
      <w:proofErr w:type="spellStart"/>
      <w:r w:rsidRPr="006368F4">
        <w:rPr>
          <w:color w:val="242021"/>
        </w:rPr>
        <w:t>cp</w:t>
      </w:r>
      <w:proofErr w:type="spellEnd"/>
      <w:r w:rsidRPr="006368F4">
        <w:rPr>
          <w:color w:val="242021"/>
        </w:rPr>
        <w:t xml:space="preserve"> or -</w:t>
      </w:r>
      <w:proofErr w:type="spellStart"/>
      <w:r w:rsidRPr="006368F4">
        <w:rPr>
          <w:color w:val="242021"/>
        </w:rPr>
        <w:t>classpath</w:t>
      </w:r>
      <w:proofErr w:type="spellEnd"/>
      <w:r w:rsidRPr="006368F4">
        <w:rPr>
          <w:color w:val="242021"/>
        </w:rPr>
        <w:t xml:space="preserve"> option with the interpreter. If the classes you want to include are packaged, then you can start your application by pointing the full path of the application to the base directory of classes, as in the following interpreter invocation:</w:t>
      </w:r>
    </w:p>
    <w:p w:rsidR="006368F4" w:rsidRPr="00736DDD" w:rsidRDefault="006368F4" w:rsidP="00736DDD">
      <w:pPr>
        <w:tabs>
          <w:tab w:val="right" w:pos="9360"/>
        </w:tabs>
        <w:spacing w:before="240" w:line="276" w:lineRule="auto"/>
        <w:jc w:val="center"/>
        <w:rPr>
          <w:rStyle w:val="fontstyle01"/>
          <w:rFonts w:ascii="Times New Roman" w:hAnsi="Times New Roman"/>
          <w:color w:val="242021"/>
          <w:sz w:val="24"/>
          <w:szCs w:val="24"/>
        </w:rPr>
      </w:pPr>
      <w:proofErr w:type="gramStart"/>
      <w:r w:rsidRPr="006368F4">
        <w:rPr>
          <w:color w:val="242021"/>
        </w:rPr>
        <w:t>java</w:t>
      </w:r>
      <w:proofErr w:type="gramEnd"/>
      <w:r w:rsidRPr="006368F4">
        <w:rPr>
          <w:color w:val="242021"/>
        </w:rPr>
        <w:t xml:space="preserve"> -</w:t>
      </w:r>
      <w:proofErr w:type="spellStart"/>
      <w:r w:rsidRPr="006368F4">
        <w:rPr>
          <w:color w:val="242021"/>
        </w:rPr>
        <w:t>cp</w:t>
      </w:r>
      <w:proofErr w:type="spellEnd"/>
      <w:r w:rsidRPr="006368F4">
        <w:rPr>
          <w:color w:val="242021"/>
        </w:rPr>
        <w:t xml:space="preserve"> classes </w:t>
      </w:r>
      <w:proofErr w:type="spellStart"/>
      <w:r w:rsidRPr="006368F4">
        <w:rPr>
          <w:color w:val="242021"/>
        </w:rPr>
        <w:t>com.ocajexam.tutorial.MainClass</w:t>
      </w:r>
      <w:proofErr w:type="spellEnd"/>
    </w:p>
    <w:p w:rsidR="00B51F2F" w:rsidRPr="00736DDD" w:rsidRDefault="00736DDD"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 xml:space="preserve">Interpreting </w:t>
      </w:r>
      <w:proofErr w:type="spellStart"/>
      <w:r>
        <w:rPr>
          <w:rStyle w:val="fontstyle01"/>
          <w:rFonts w:ascii="Times New Roman" w:hAnsi="Times New Roman"/>
          <w:b/>
          <w:sz w:val="24"/>
          <w:szCs w:val="24"/>
        </w:rPr>
        <w:t>Yout</w:t>
      </w:r>
      <w:proofErr w:type="spellEnd"/>
      <w:r>
        <w:rPr>
          <w:rStyle w:val="fontstyle01"/>
          <w:rFonts w:ascii="Times New Roman" w:hAnsi="Times New Roman"/>
          <w:b/>
          <w:sz w:val="24"/>
          <w:szCs w:val="24"/>
        </w:rPr>
        <w:t xml:space="preserve"> Bytecode with the –D Option:</w:t>
      </w:r>
    </w:p>
    <w:p w:rsidR="00E10A37" w:rsidRPr="00BB1CB3" w:rsidRDefault="00E10A37" w:rsidP="00736DDD">
      <w:pPr>
        <w:tabs>
          <w:tab w:val="right" w:pos="9360"/>
        </w:tabs>
        <w:spacing w:before="240" w:line="276" w:lineRule="auto"/>
        <w:ind w:left="1800"/>
        <w:jc w:val="both"/>
        <w:rPr>
          <w:color w:val="242021"/>
        </w:rPr>
      </w:pPr>
      <w:r w:rsidRPr="00BB1CB3">
        <w:rPr>
          <w:color w:val="242021"/>
        </w:rPr>
        <w:t xml:space="preserve">The -D command-line option allows for the setting of new property values. The usage is as follows: </w:t>
      </w:r>
    </w:p>
    <w:p w:rsidR="00BB1CB3" w:rsidRPr="00BB1716" w:rsidRDefault="00E10A37" w:rsidP="00BB1716">
      <w:pPr>
        <w:tabs>
          <w:tab w:val="right" w:pos="9360"/>
        </w:tabs>
        <w:spacing w:before="240" w:line="276" w:lineRule="auto"/>
        <w:jc w:val="center"/>
        <w:rPr>
          <w:rStyle w:val="fontstyle01"/>
          <w:rFonts w:ascii="Times New Roman" w:hAnsi="Times New Roman"/>
          <w:color w:val="242021"/>
          <w:sz w:val="24"/>
          <w:szCs w:val="24"/>
        </w:rPr>
      </w:pPr>
      <w:proofErr w:type="gramStart"/>
      <w:r w:rsidRPr="00BB1CB3">
        <w:rPr>
          <w:color w:val="242021"/>
        </w:rPr>
        <w:t>java</w:t>
      </w:r>
      <w:proofErr w:type="gramEnd"/>
      <w:r w:rsidRPr="00BB1CB3">
        <w:rPr>
          <w:color w:val="242021"/>
        </w:rPr>
        <w:t xml:space="preserve"> -D&lt;name&gt;=&lt;value&gt; class</w:t>
      </w:r>
    </w:p>
    <w:p w:rsidR="00736DDD" w:rsidRDefault="00BB1716" w:rsidP="00A159F7">
      <w:pPr>
        <w:pStyle w:val="ListParagraph"/>
        <w:numPr>
          <w:ilvl w:val="0"/>
          <w:numId w:val="11"/>
        </w:numPr>
        <w:tabs>
          <w:tab w:val="right" w:pos="9360"/>
        </w:tabs>
        <w:spacing w:before="240" w:line="276" w:lineRule="auto"/>
        <w:ind w:left="1800"/>
        <w:jc w:val="both"/>
        <w:rPr>
          <w:rStyle w:val="fontstyle01"/>
          <w:rFonts w:ascii="Times New Roman" w:hAnsi="Times New Roman"/>
          <w:b/>
          <w:sz w:val="24"/>
          <w:szCs w:val="24"/>
        </w:rPr>
      </w:pPr>
      <w:r w:rsidRPr="00BB1716">
        <w:rPr>
          <w:rStyle w:val="fontstyle01"/>
          <w:rFonts w:ascii="Times New Roman" w:hAnsi="Times New Roman"/>
          <w:b/>
          <w:sz w:val="24"/>
          <w:szCs w:val="24"/>
        </w:rPr>
        <w:t>Retrieving the Version of the Interpreter with the –version Option</w:t>
      </w:r>
    </w:p>
    <w:p w:rsidR="00A74E51" w:rsidRPr="002D6ADA" w:rsidRDefault="00A74E51" w:rsidP="00A74E51">
      <w:pPr>
        <w:tabs>
          <w:tab w:val="right" w:pos="9360"/>
        </w:tabs>
        <w:spacing w:before="240" w:line="276" w:lineRule="auto"/>
        <w:ind w:left="1701"/>
        <w:jc w:val="both"/>
        <w:rPr>
          <w:color w:val="231F20"/>
        </w:rPr>
      </w:pPr>
      <w:r w:rsidRPr="002D6ADA">
        <w:rPr>
          <w:color w:val="231F20"/>
        </w:rPr>
        <w:t xml:space="preserve">The -version command-line option is used with the Java interpreter to return the version </w:t>
      </w:r>
      <w:r w:rsidR="002D6ADA" w:rsidRPr="002D6ADA">
        <w:rPr>
          <w:color w:val="231F20"/>
        </w:rPr>
        <w:t>o</w:t>
      </w:r>
      <w:r w:rsidRPr="002D6ADA">
        <w:rPr>
          <w:color w:val="231F20"/>
        </w:rPr>
        <w:t>f the JVM and exit.</w:t>
      </w:r>
    </w:p>
    <w:p w:rsidR="00BB1716" w:rsidRPr="00EF529B" w:rsidRDefault="00A74E51" w:rsidP="00EF529B">
      <w:pPr>
        <w:tabs>
          <w:tab w:val="right" w:pos="9360"/>
        </w:tabs>
        <w:spacing w:before="240" w:line="276" w:lineRule="auto"/>
        <w:jc w:val="center"/>
        <w:rPr>
          <w:rStyle w:val="fontstyle01"/>
          <w:rFonts w:ascii="Times New Roman" w:hAnsi="Times New Roman"/>
          <w:b/>
          <w:sz w:val="24"/>
          <w:szCs w:val="24"/>
        </w:rPr>
      </w:pPr>
      <w:r>
        <w:rPr>
          <w:noProof/>
        </w:rPr>
        <w:drawing>
          <wp:inline distT="0" distB="0" distL="0" distR="0" wp14:anchorId="66FEF6E6" wp14:editId="2157088A">
            <wp:extent cx="5943600" cy="18402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0230"/>
                    </a:xfrm>
                    <a:prstGeom prst="rect">
                      <a:avLst/>
                    </a:prstGeom>
                  </pic:spPr>
                </pic:pic>
              </a:graphicData>
            </a:graphic>
          </wp:inline>
        </w:drawing>
      </w:r>
    </w:p>
    <w:p w:rsidR="00A159F7" w:rsidRDefault="00EF529B" w:rsidP="00EF529B">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Exercise 1-2</w:t>
      </w:r>
    </w:p>
    <w:tbl>
      <w:tblPr>
        <w:tblStyle w:val="TableGrid"/>
        <w:tblW w:w="0" w:type="auto"/>
        <w:tblInd w:w="927" w:type="dxa"/>
        <w:tblLook w:val="04A0" w:firstRow="1" w:lastRow="0" w:firstColumn="1" w:lastColumn="0" w:noHBand="0" w:noVBand="1"/>
      </w:tblPr>
      <w:tblGrid>
        <w:gridCol w:w="8423"/>
      </w:tblGrid>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com.ocajexam.tutorial.planets.Earth</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com.ocajexam.tutorial.planets.Mars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com.ocajexam.tutorial.planets.Venus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public class </w:t>
            </w:r>
            <w:proofErr w:type="spellStart"/>
            <w:r w:rsidRPr="00BE4B68">
              <w:rPr>
                <w:rStyle w:val="fontstyle01"/>
                <w:rFonts w:ascii="Times New Roman" w:hAnsi="Times New Roman"/>
                <w:sz w:val="24"/>
                <w:szCs w:val="24"/>
              </w:rPr>
              <w:t>GreetingsUniverse</w:t>
            </w:r>
            <w:proofErr w:type="spellEnd"/>
            <w:r w:rsidRPr="00BE4B68">
              <w:rPr>
                <w:rStyle w:val="fontstyle01"/>
                <w:rFonts w:ascii="Times New Roman" w:hAnsi="Times New Roman"/>
                <w:sz w:val="24"/>
                <w:szCs w:val="24"/>
              </w:rPr>
              <w:t xml:space="preserve">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static void main (String [] </w:t>
            </w:r>
            <w:proofErr w:type="spellStart"/>
            <w:r w:rsidRPr="00BE4B68">
              <w:rPr>
                <w:rStyle w:val="fontstyle01"/>
                <w:rFonts w:ascii="Times New Roman" w:hAnsi="Times New Roman"/>
                <w:sz w:val="24"/>
                <w:szCs w:val="24"/>
              </w:rPr>
              <w:t>args</w:t>
            </w:r>
            <w:proofErr w:type="spellEnd"/>
            <w:r w:rsidRPr="00BE4B68">
              <w:rPr>
                <w:rStyle w:val="fontstyle01"/>
                <w:rFonts w:ascii="Times New Roman" w:hAnsi="Times New Roman"/>
                <w:sz w:val="24"/>
                <w:szCs w:val="24"/>
              </w:rPr>
              <w:t>)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"Greetings, Universe!");</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Earth e = new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        Mars m  = new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Venus v = new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803"/>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Mars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Mars ()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85"/>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bl>
    <w:p w:rsidR="00EF529B" w:rsidRPr="00BE4B68" w:rsidRDefault="00EF529B" w:rsidP="00BE4B68">
      <w:pPr>
        <w:pStyle w:val="ListParagraph"/>
        <w:tabs>
          <w:tab w:val="right" w:pos="9360"/>
        </w:tabs>
        <w:spacing w:before="240" w:line="276" w:lineRule="auto"/>
        <w:ind w:left="927"/>
        <w:jc w:val="both"/>
        <w:rPr>
          <w:rStyle w:val="fontstyle01"/>
          <w:rFonts w:ascii="Times New Roman" w:hAnsi="Times New Roman"/>
          <w:sz w:val="24"/>
          <w:szCs w:val="24"/>
        </w:rPr>
      </w:pPr>
    </w:p>
    <w:p w:rsidR="00866A81" w:rsidRDefault="0097430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t>Compile the program:</w:t>
      </w:r>
    </w:p>
    <w:tbl>
      <w:tblPr>
        <w:tblStyle w:val="TableGrid"/>
        <w:tblW w:w="0" w:type="auto"/>
        <w:tblInd w:w="1271" w:type="dxa"/>
        <w:tblLook w:val="04A0" w:firstRow="1" w:lastRow="0" w:firstColumn="1" w:lastColumn="0" w:noHBand="0" w:noVBand="1"/>
      </w:tblPr>
      <w:tblGrid>
        <w:gridCol w:w="8079"/>
      </w:tblGrid>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\tutorial\GreetingsUniverse.java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\tutorial\planets\Earth.java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\tutorial\planets\Mars.java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\tutorial\planets\Venus.java</w:t>
            </w:r>
          </w:p>
        </w:tc>
      </w:tr>
    </w:tbl>
    <w:p w:rsidR="0097430C" w:rsidRPr="0097430C" w:rsidRDefault="0097430C" w:rsidP="0097430C">
      <w:pPr>
        <w:tabs>
          <w:tab w:val="right" w:pos="9360"/>
        </w:tabs>
        <w:spacing w:before="240" w:line="276" w:lineRule="auto"/>
        <w:jc w:val="both"/>
        <w:rPr>
          <w:rStyle w:val="fontstyle01"/>
          <w:rFonts w:ascii="Times New Roman" w:hAnsi="Times New Roman"/>
          <w:sz w:val="28"/>
          <w:szCs w:val="24"/>
        </w:rPr>
      </w:pPr>
    </w:p>
    <w:p w:rsidR="0097430C" w:rsidRDefault="006B515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lastRenderedPageBreak/>
        <w:t>Ru</w:t>
      </w:r>
      <w:r w:rsidR="002D6ADA">
        <w:rPr>
          <w:rStyle w:val="fontstyle01"/>
          <w:rFonts w:ascii="Times New Roman" w:hAnsi="Times New Roman"/>
          <w:sz w:val="28"/>
          <w:szCs w:val="24"/>
        </w:rPr>
        <w:t>n</w:t>
      </w:r>
      <w:r>
        <w:rPr>
          <w:rStyle w:val="fontstyle01"/>
          <w:rFonts w:ascii="Times New Roman" w:hAnsi="Times New Roman"/>
          <w:sz w:val="28"/>
          <w:szCs w:val="24"/>
        </w:rPr>
        <w:t xml:space="preserve"> the program to ensure it is error free:</w:t>
      </w:r>
    </w:p>
    <w:tbl>
      <w:tblPr>
        <w:tblStyle w:val="TableGrid"/>
        <w:tblW w:w="0" w:type="auto"/>
        <w:tblInd w:w="1271" w:type="dxa"/>
        <w:tblLook w:val="04A0" w:firstRow="1" w:lastRow="0" w:firstColumn="1" w:lastColumn="0" w:noHBand="0" w:noVBand="1"/>
      </w:tblPr>
      <w:tblGrid>
        <w:gridCol w:w="8079"/>
      </w:tblGrid>
      <w:tr w:rsidR="006B515C" w:rsidTr="006B515C">
        <w:tc>
          <w:tcPr>
            <w:tcW w:w="8079" w:type="dxa"/>
          </w:tcPr>
          <w:p w:rsidR="006B515C" w:rsidRDefault="006B515C" w:rsidP="006B515C">
            <w:pPr>
              <w:tabs>
                <w:tab w:val="right" w:pos="9360"/>
              </w:tabs>
              <w:spacing w:before="240" w:line="276" w:lineRule="auto"/>
              <w:jc w:val="both"/>
              <w:rPr>
                <w:rStyle w:val="fontstyle01"/>
                <w:rFonts w:ascii="Times New Roman" w:hAnsi="Times New Roman"/>
                <w:sz w:val="28"/>
                <w:szCs w:val="24"/>
              </w:rPr>
            </w:pPr>
            <w:proofErr w:type="gramStart"/>
            <w:r>
              <w:rPr>
                <w:rStyle w:val="fontstyle01"/>
                <w:rFonts w:ascii="Times New Roman" w:hAnsi="Times New Roman"/>
                <w:sz w:val="28"/>
                <w:szCs w:val="24"/>
              </w:rPr>
              <w:t>java</w:t>
            </w:r>
            <w:proofErr w:type="gramEnd"/>
            <w:r>
              <w:rPr>
                <w:rStyle w:val="fontstyle01"/>
                <w:rFonts w:ascii="Times New Roman" w:hAnsi="Times New Roman"/>
                <w:sz w:val="28"/>
                <w:szCs w:val="24"/>
              </w:rPr>
              <w:t xml:space="preserve"> –</w:t>
            </w:r>
            <w:proofErr w:type="spellStart"/>
            <w:r>
              <w:rPr>
                <w:rStyle w:val="fontstyle01"/>
                <w:rFonts w:ascii="Times New Roman" w:hAnsi="Times New Roman"/>
                <w:sz w:val="28"/>
                <w:szCs w:val="24"/>
              </w:rPr>
              <w:t>cp</w:t>
            </w:r>
            <w:proofErr w:type="spellEnd"/>
            <w:r>
              <w:rPr>
                <w:rStyle w:val="fontstyle01"/>
                <w:rFonts w:ascii="Times New Roman" w:hAnsi="Times New Roman"/>
                <w:sz w:val="28"/>
                <w:szCs w:val="24"/>
              </w:rPr>
              <w:t xml:space="preserve"> . com.ocajexam.tutorial.GreetingsUniverse.java</w:t>
            </w:r>
          </w:p>
        </w:tc>
      </w:tr>
    </w:tbl>
    <w:p w:rsidR="006B515C" w:rsidRDefault="006B515C" w:rsidP="00C70800">
      <w:pPr>
        <w:tabs>
          <w:tab w:val="right" w:pos="9360"/>
        </w:tabs>
        <w:spacing w:before="240" w:line="276" w:lineRule="auto"/>
        <w:ind w:firstLine="567"/>
        <w:jc w:val="both"/>
        <w:rPr>
          <w:rStyle w:val="fontstyle01"/>
          <w:rFonts w:ascii="Times New Roman" w:hAnsi="Times New Roman"/>
          <w:b/>
          <w:sz w:val="32"/>
          <w:szCs w:val="32"/>
        </w:rPr>
      </w:pPr>
    </w:p>
    <w:p w:rsidR="00C70800" w:rsidRDefault="00C70800"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CERTIFICATION SUMMARY</w:t>
      </w:r>
    </w:p>
    <w:p w:rsidR="00C70800" w:rsidRDefault="002D6ADA"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TWO-MINUTE DRILL:</w:t>
      </w:r>
    </w:p>
    <w:p w:rsidR="002D6ADA" w:rsidRDefault="002D6ADA"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Packages:</w:t>
      </w:r>
    </w:p>
    <w:p w:rsidR="002D6ADA" w:rsidRPr="00372F6C" w:rsidRDefault="002D6ADA"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Packages are containers for classes.</w:t>
      </w:r>
    </w:p>
    <w:p w:rsidR="002D6ADA"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defines the directory path where files are stored.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uses periods for delimitation.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should be lowercase and separated with underscores between words.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beginning with java.* and javax.* are reserved.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There can be zero or one package statement per source file.</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is used to include source code from external classes.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occurs after the optional package statement and before the class definition.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can define a specific class name to import.</w:t>
      </w:r>
    </w:p>
    <w:p w:rsidR="00657485" w:rsidRPr="00372F6C" w:rsidRDefault="00657485" w:rsidP="002D6ADA">
      <w:pPr>
        <w:pStyle w:val="ListParagraph"/>
        <w:numPr>
          <w:ilvl w:val="0"/>
          <w:numId w:val="11"/>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An import statement can use an asterisk to include all classes within a given package.</w:t>
      </w:r>
    </w:p>
    <w:p w:rsidR="002D6ADA" w:rsidRDefault="00657485"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Package-Derived Classes:</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Abstract Window Toolkit API is included in the </w:t>
      </w:r>
      <w:proofErr w:type="spellStart"/>
      <w:r w:rsidRPr="00372F6C">
        <w:rPr>
          <w:color w:val="231F20"/>
        </w:rPr>
        <w:t>java.awt</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java.awt</w:t>
      </w:r>
      <w:proofErr w:type="spellEnd"/>
      <w:r w:rsidRPr="00372F6C">
        <w:rPr>
          <w:color w:val="231F20"/>
        </w:rPr>
        <w:t xml:space="preserve"> package includes GUI creation and painting graphics and images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Swing API is included in the </w:t>
      </w:r>
      <w:proofErr w:type="spellStart"/>
      <w:r w:rsidRPr="00372F6C">
        <w:rPr>
          <w:color w:val="231F20"/>
        </w:rPr>
        <w:t>javax.swing</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javax.swing</w:t>
      </w:r>
      <w:proofErr w:type="spellEnd"/>
      <w:r w:rsidRPr="00372F6C">
        <w:rPr>
          <w:color w:val="231F20"/>
        </w:rPr>
        <w:t xml:space="preserve"> package includes classes and interfaces that support lightweight GUI component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 Basic Input/Output-related classes are contained in the java.io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java.io package includes classes and interfaces that support input/ output functionality of the file system, data streams, and serialization.</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Java networking classes are included in the java.net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lastRenderedPageBreak/>
        <w:t>The java.net package includes classes and interfaces that support basic networking functionality that is also extended by the javax.net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Fundamental Java utilities are included in the </w:t>
      </w:r>
      <w:proofErr w:type="spellStart"/>
      <w:r w:rsidRPr="00372F6C">
        <w:rPr>
          <w:color w:val="231F20"/>
        </w:rPr>
        <w:t>java.util</w:t>
      </w:r>
      <w:proofErr w:type="spellEnd"/>
      <w:r w:rsidRPr="00372F6C">
        <w:rPr>
          <w:color w:val="231F20"/>
        </w:rPr>
        <w:t xml:space="preserve"> package.</w:t>
      </w:r>
    </w:p>
    <w:p w:rsidR="00657485" w:rsidRPr="00372F6C" w:rsidRDefault="007F6730" w:rsidP="00657485">
      <w:pPr>
        <w:pStyle w:val="ListParagraph"/>
        <w:numPr>
          <w:ilvl w:val="0"/>
          <w:numId w:val="15"/>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 xml:space="preserve">The </w:t>
      </w:r>
      <w:proofErr w:type="spellStart"/>
      <w:r w:rsidRPr="00372F6C">
        <w:rPr>
          <w:color w:val="231F20"/>
        </w:rPr>
        <w:t>java.util</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 xml:space="preserve"> include classes and interfaces that support the Java Collections Framework, legacy collection classes, event model, date and time facilities, and internationalization functionality.</w:t>
      </w:r>
    </w:p>
    <w:p w:rsidR="00657485" w:rsidRDefault="00D87079"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Class Structure:</w:t>
      </w:r>
    </w:p>
    <w:p w:rsidR="00D87079"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used to make Java programs more readable and maintainable.</w:t>
      </w:r>
    </w:p>
    <w:p w:rsidR="00372F6C"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applied to several Java elements, including class names, interface names, method names, instance and static variable names, parameter and local variable names, generic type parameter names, constant names, enumeration names, and package names.</w:t>
      </w:r>
    </w:p>
    <w:p w:rsidR="00372F6C" w:rsidRPr="00372F6C" w:rsidRDefault="00372F6C" w:rsidP="00372F6C">
      <w:pPr>
        <w:pStyle w:val="ListParagraph"/>
        <w:numPr>
          <w:ilvl w:val="0"/>
          <w:numId w:val="16"/>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The preferred order of presenting elements in a class is data members, followed by constructors, followed by methods. Note that the inclusion of each type of element is optional.</w:t>
      </w:r>
    </w:p>
    <w:p w:rsidR="00D87079" w:rsidRDefault="004C10C6"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Compile and Interpret Java Code:</w:t>
      </w:r>
    </w:p>
    <w:p w:rsidR="004C10C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compiler is invoked with the </w:t>
      </w:r>
      <w:proofErr w:type="spellStart"/>
      <w:proofErr w:type="gramStart"/>
      <w:r w:rsidRPr="00FB72AE">
        <w:rPr>
          <w:color w:val="231F20"/>
        </w:rPr>
        <w:t>javac</w:t>
      </w:r>
      <w:proofErr w:type="spellEnd"/>
      <w:r w:rsidRPr="00FB72AE">
        <w:rPr>
          <w:color w:val="231F20"/>
        </w:rPr>
        <w:t>[</w:t>
      </w:r>
      <w:proofErr w:type="gramEnd"/>
      <w:r w:rsidRPr="00FB72AE">
        <w:rPr>
          <w:color w:val="231F20"/>
        </w:rPr>
        <w:t>.exe] command.</w:t>
      </w:r>
    </w:p>
    <w:p w:rsidR="0003571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The .exe extension is optional on Microsoft Windows machines and is not present on UNIX-like systems.</w:t>
      </w:r>
    </w:p>
    <w:p w:rsidR="00035716" w:rsidRPr="00FB72AE" w:rsidRDefault="00035716"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defines where compiled class files should be placed.</w:t>
      </w:r>
    </w:p>
    <w:p w:rsidR="00035716"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will include the package location if the class has been declared with a package statement.</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w:t>
      </w:r>
      <w:proofErr w:type="spellStart"/>
      <w:r w:rsidRPr="00FB72AE">
        <w:rPr>
          <w:color w:val="231F20"/>
        </w:rPr>
        <w:t>classpath</w:t>
      </w:r>
      <w:proofErr w:type="spellEnd"/>
      <w:r w:rsidRPr="00FB72AE">
        <w:rPr>
          <w:color w:val="231F20"/>
        </w:rPr>
        <w:t xml:space="preserve"> command-line option defines directory paths in search of classes.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interpreter is invoked with the </w:t>
      </w:r>
      <w:proofErr w:type="gramStart"/>
      <w:r w:rsidRPr="00FB72AE">
        <w:rPr>
          <w:color w:val="231F20"/>
        </w:rPr>
        <w:t>java[</w:t>
      </w:r>
      <w:proofErr w:type="gramEnd"/>
      <w:r w:rsidRPr="00FB72AE">
        <w:rPr>
          <w:color w:val="231F20"/>
        </w:rPr>
        <w:t>.exe] command.</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w:t>
      </w:r>
      <w:proofErr w:type="spellStart"/>
      <w:r w:rsidRPr="00FB72AE">
        <w:rPr>
          <w:color w:val="231F20"/>
        </w:rPr>
        <w:t>classpath</w:t>
      </w:r>
      <w:proofErr w:type="spellEnd"/>
      <w:r w:rsidRPr="00FB72AE">
        <w:rPr>
          <w:color w:val="231F20"/>
        </w:rPr>
        <w:t xml:space="preserve"> switch defines directory paths to use at runtime.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-D command-line option allows for the setting of system property values.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syntax for the -D command-line option is -</w:t>
      </w:r>
      <w:proofErr w:type="spellStart"/>
      <w:r w:rsidRPr="00FB72AE">
        <w:rPr>
          <w:color w:val="231F20"/>
        </w:rPr>
        <w:t>Dproperty</w:t>
      </w:r>
      <w:proofErr w:type="spellEnd"/>
      <w:r w:rsidRPr="00FB72AE">
        <w:rPr>
          <w:color w:val="231F20"/>
        </w:rPr>
        <w:t>=value.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-version command-line option is used to return the version of the JVM and exit.</w:t>
      </w:r>
    </w:p>
    <w:p w:rsidR="00643899" w:rsidRPr="00FB72AE" w:rsidRDefault="00643899" w:rsidP="00035716">
      <w:pPr>
        <w:pStyle w:val="ListParagraph"/>
        <w:numPr>
          <w:ilvl w:val="0"/>
          <w:numId w:val="17"/>
        </w:numPr>
        <w:tabs>
          <w:tab w:val="right" w:pos="9360"/>
        </w:tabs>
        <w:spacing w:before="240" w:line="276" w:lineRule="auto"/>
        <w:ind w:left="1985" w:hanging="284"/>
        <w:jc w:val="both"/>
        <w:rPr>
          <w:rStyle w:val="fontstyle01"/>
          <w:rFonts w:ascii="Times New Roman" w:hAnsi="Times New Roman"/>
          <w:sz w:val="24"/>
          <w:szCs w:val="24"/>
        </w:rPr>
      </w:pPr>
      <w:r w:rsidRPr="00FB72AE">
        <w:rPr>
          <w:color w:val="231F20"/>
        </w:rPr>
        <w:t>The –h command-line option can be applied either to the compiler or the interpreter to print out the tool’s usage information.</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4354"/>
    <w:multiLevelType w:val="hybridMultilevel"/>
    <w:tmpl w:val="45D69992"/>
    <w:lvl w:ilvl="0" w:tplc="CBBA3B8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D3FE4"/>
    <w:multiLevelType w:val="hybridMultilevel"/>
    <w:tmpl w:val="68201484"/>
    <w:lvl w:ilvl="0" w:tplc="B7BC2A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46EE"/>
    <w:multiLevelType w:val="hybridMultilevel"/>
    <w:tmpl w:val="05921D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15:restartNumberingAfterBreak="0">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A6EC5"/>
    <w:multiLevelType w:val="hybridMultilevel"/>
    <w:tmpl w:val="79E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8314A"/>
    <w:multiLevelType w:val="hybridMultilevel"/>
    <w:tmpl w:val="03DEAF4E"/>
    <w:lvl w:ilvl="0" w:tplc="C15C7E6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F1F6E"/>
    <w:multiLevelType w:val="hybridMultilevel"/>
    <w:tmpl w:val="B1C8D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E6619"/>
    <w:multiLevelType w:val="hybridMultilevel"/>
    <w:tmpl w:val="4DEA8090"/>
    <w:lvl w:ilvl="0" w:tplc="6BE0DA8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33E12"/>
    <w:multiLevelType w:val="hybridMultilevel"/>
    <w:tmpl w:val="0062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360FCB"/>
    <w:multiLevelType w:val="hybridMultilevel"/>
    <w:tmpl w:val="387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3"/>
  </w:num>
  <w:num w:numId="6">
    <w:abstractNumId w:val="2"/>
  </w:num>
  <w:num w:numId="7">
    <w:abstractNumId w:val="6"/>
  </w:num>
  <w:num w:numId="8">
    <w:abstractNumId w:val="13"/>
  </w:num>
  <w:num w:numId="9">
    <w:abstractNumId w:val="9"/>
  </w:num>
  <w:num w:numId="10">
    <w:abstractNumId w:val="0"/>
  </w:num>
  <w:num w:numId="11">
    <w:abstractNumId w:val="12"/>
  </w:num>
  <w:num w:numId="12">
    <w:abstractNumId w:val="1"/>
  </w:num>
  <w:num w:numId="13">
    <w:abstractNumId w:val="11"/>
  </w:num>
  <w:num w:numId="14">
    <w:abstractNumId w:val="14"/>
  </w:num>
  <w:num w:numId="15">
    <w:abstractNumId w:val="1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35716"/>
    <w:rsid w:val="0005521C"/>
    <w:rsid w:val="000832B8"/>
    <w:rsid w:val="000A4DBD"/>
    <w:rsid w:val="0011068E"/>
    <w:rsid w:val="00181B2C"/>
    <w:rsid w:val="001A326C"/>
    <w:rsid w:val="001E140F"/>
    <w:rsid w:val="001E3D4C"/>
    <w:rsid w:val="001E6BD2"/>
    <w:rsid w:val="00214837"/>
    <w:rsid w:val="00233922"/>
    <w:rsid w:val="0024723A"/>
    <w:rsid w:val="00256FE5"/>
    <w:rsid w:val="0026237B"/>
    <w:rsid w:val="002865C5"/>
    <w:rsid w:val="002C5AAB"/>
    <w:rsid w:val="002D6ADA"/>
    <w:rsid w:val="00343F1E"/>
    <w:rsid w:val="00351AE8"/>
    <w:rsid w:val="00361A95"/>
    <w:rsid w:val="00372F6C"/>
    <w:rsid w:val="00396677"/>
    <w:rsid w:val="003A6121"/>
    <w:rsid w:val="003D75DB"/>
    <w:rsid w:val="003F5008"/>
    <w:rsid w:val="004218C5"/>
    <w:rsid w:val="00476207"/>
    <w:rsid w:val="004A2B73"/>
    <w:rsid w:val="004C10C6"/>
    <w:rsid w:val="004D2166"/>
    <w:rsid w:val="0053312B"/>
    <w:rsid w:val="00574952"/>
    <w:rsid w:val="005B790E"/>
    <w:rsid w:val="006249C9"/>
    <w:rsid w:val="006277D7"/>
    <w:rsid w:val="006368F4"/>
    <w:rsid w:val="00643899"/>
    <w:rsid w:val="00657485"/>
    <w:rsid w:val="006A21AD"/>
    <w:rsid w:val="006B515C"/>
    <w:rsid w:val="006E44DC"/>
    <w:rsid w:val="006F493D"/>
    <w:rsid w:val="00736DDD"/>
    <w:rsid w:val="007A62E8"/>
    <w:rsid w:val="007E4E45"/>
    <w:rsid w:val="007F6730"/>
    <w:rsid w:val="00803E9D"/>
    <w:rsid w:val="00865440"/>
    <w:rsid w:val="00866A81"/>
    <w:rsid w:val="00871B0E"/>
    <w:rsid w:val="008B3B1C"/>
    <w:rsid w:val="008D30A9"/>
    <w:rsid w:val="00915269"/>
    <w:rsid w:val="00926650"/>
    <w:rsid w:val="009467F0"/>
    <w:rsid w:val="0097430C"/>
    <w:rsid w:val="0098471B"/>
    <w:rsid w:val="009B28AA"/>
    <w:rsid w:val="00A132B6"/>
    <w:rsid w:val="00A159F7"/>
    <w:rsid w:val="00A21E35"/>
    <w:rsid w:val="00A60ED8"/>
    <w:rsid w:val="00A74E51"/>
    <w:rsid w:val="00B05F36"/>
    <w:rsid w:val="00B13A02"/>
    <w:rsid w:val="00B216CF"/>
    <w:rsid w:val="00B369CD"/>
    <w:rsid w:val="00B51F2F"/>
    <w:rsid w:val="00BB1716"/>
    <w:rsid w:val="00BB1CB3"/>
    <w:rsid w:val="00BC7163"/>
    <w:rsid w:val="00BD266D"/>
    <w:rsid w:val="00BD382F"/>
    <w:rsid w:val="00BE4B68"/>
    <w:rsid w:val="00C325B6"/>
    <w:rsid w:val="00C463A6"/>
    <w:rsid w:val="00C66846"/>
    <w:rsid w:val="00C70800"/>
    <w:rsid w:val="00CA6910"/>
    <w:rsid w:val="00CD0B21"/>
    <w:rsid w:val="00D272A0"/>
    <w:rsid w:val="00D53CD8"/>
    <w:rsid w:val="00D87079"/>
    <w:rsid w:val="00DC618D"/>
    <w:rsid w:val="00DD6C65"/>
    <w:rsid w:val="00DE7841"/>
    <w:rsid w:val="00DF6319"/>
    <w:rsid w:val="00E10A37"/>
    <w:rsid w:val="00E46777"/>
    <w:rsid w:val="00E65F50"/>
    <w:rsid w:val="00E86D1D"/>
    <w:rsid w:val="00EC09D7"/>
    <w:rsid w:val="00EF2EDA"/>
    <w:rsid w:val="00EF529B"/>
    <w:rsid w:val="00F30F3B"/>
    <w:rsid w:val="00FB156B"/>
    <w:rsid w:val="00FB72AE"/>
    <w:rsid w:val="00FC1C57"/>
    <w:rsid w:val="00FC6EBA"/>
    <w:rsid w:val="00FE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 w:type="table" w:styleId="TableGrid">
    <w:name w:val="Table Grid"/>
    <w:basedOn w:val="TableNormal"/>
    <w:uiPriority w:val="39"/>
    <w:rsid w:val="00BE4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5</cp:revision>
  <cp:lastPrinted>2018-03-21T12:21:00Z</cp:lastPrinted>
  <dcterms:created xsi:type="dcterms:W3CDTF">2018-03-21T12:21:00Z</dcterms:created>
  <dcterms:modified xsi:type="dcterms:W3CDTF">2018-03-21T12:24:00Z</dcterms:modified>
</cp:coreProperties>
</file>