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417CE" w14:textId="3F520C77" w:rsidR="00EA557E" w:rsidRDefault="00EA557E">
      <w:r>
        <w:t xml:space="preserve">A </w:t>
      </w:r>
      <w:proofErr w:type="spellStart"/>
      <w:r>
        <w:t>Fatecon</w:t>
      </w:r>
      <w:proofErr w:type="spellEnd"/>
      <w:r>
        <w:t xml:space="preserve"> </w:t>
      </w:r>
      <w:proofErr w:type="spellStart"/>
      <w:r>
        <w:t>HQ’s</w:t>
      </w:r>
      <w:proofErr w:type="spellEnd"/>
      <w:r>
        <w:t xml:space="preserve"> </w:t>
      </w:r>
      <w:r>
        <w:t>Surgiu com a intenção de fazer algo para marcar os dez anos da Fatec em São roque com o intuito que ligasse mais a comunidade a Fatec, buscando integrar a Fatec na vida cultural da cidade.</w:t>
      </w:r>
      <w:r>
        <w:t xml:space="preserve"> </w:t>
      </w:r>
      <w:r>
        <w:t>Seu principal aspecto é convidar o público da região a conhecer a instituição.</w:t>
      </w:r>
    </w:p>
    <w:p w14:paraId="4D7F231F" w14:textId="77777777" w:rsidR="00EA557E" w:rsidRDefault="00EA557E"/>
    <w:p w14:paraId="34C6116D" w14:textId="01023A31" w:rsidR="0041062F" w:rsidRDefault="001C6A75">
      <w:proofErr w:type="spellStart"/>
      <w:r>
        <w:t>Fatecon</w:t>
      </w:r>
      <w:proofErr w:type="spellEnd"/>
      <w:r>
        <w:t xml:space="preserve"> 1º primeira edição em 2022 FATECON HQ’S, </w:t>
      </w:r>
      <w:proofErr w:type="spellStart"/>
      <w:r>
        <w:t>fatec</w:t>
      </w:r>
      <w:proofErr w:type="spellEnd"/>
      <w:r>
        <w:t xml:space="preserve"> convenções/feiras </w:t>
      </w:r>
      <w:proofErr w:type="spellStart"/>
      <w:r>
        <w:t>hq’s</w:t>
      </w:r>
      <w:proofErr w:type="spellEnd"/>
    </w:p>
    <w:p w14:paraId="0C90879B" w14:textId="77777777" w:rsidR="001C6A75" w:rsidRDefault="001C6A75"/>
    <w:p w14:paraId="414E9C89" w14:textId="67B6A060" w:rsidR="001C6A75" w:rsidRDefault="00EA557E">
      <w:r>
        <w:t xml:space="preserve">A primeira edição da </w:t>
      </w:r>
      <w:proofErr w:type="spellStart"/>
      <w:r>
        <w:t>Fatecon</w:t>
      </w:r>
      <w:proofErr w:type="spellEnd"/>
      <w:r>
        <w:t xml:space="preserve"> </w:t>
      </w:r>
      <w:proofErr w:type="spellStart"/>
      <w:r>
        <w:t>HQ’s</w:t>
      </w:r>
      <w:proofErr w:type="spellEnd"/>
      <w:r>
        <w:t xml:space="preserve"> foi um evento com o intuito de cativar</w:t>
      </w:r>
      <w:r w:rsidR="009024C0">
        <w:t xml:space="preserve"> as pessoas</w:t>
      </w:r>
      <w:r>
        <w:t>. T</w:t>
      </w:r>
      <w:r w:rsidR="009024C0">
        <w:t xml:space="preserve">rouxeram </w:t>
      </w:r>
      <w:r w:rsidR="0036209B">
        <w:t>vinte e oito</w:t>
      </w:r>
      <w:r w:rsidR="009024C0">
        <w:t xml:space="preserve"> artistas do ramo de quadrinhos onde foi abordado temas de como conseguir contato com </w:t>
      </w:r>
      <w:r w:rsidR="00514E7C">
        <w:t>editoras</w:t>
      </w:r>
      <w:r w:rsidR="009024C0">
        <w:t xml:space="preserve"> para publicar suas próprias artes,</w:t>
      </w:r>
      <w:r w:rsidR="00514E7C">
        <w:t xml:space="preserve"> palestra sobre como funcionam os superpoderes dos heróis nos conceitos da física</w:t>
      </w:r>
      <w:r w:rsidR="009024C0">
        <w:t xml:space="preserve">, beco dos artistas onde os quadrinistas trouxeram suas obras para apresentar ao público e oferecer a quem quisesse comprar, </w:t>
      </w:r>
      <w:proofErr w:type="spellStart"/>
      <w:r w:rsidR="009024C0">
        <w:t>swordplay</w:t>
      </w:r>
      <w:proofErr w:type="spellEnd"/>
      <w:r w:rsidR="009024C0">
        <w:t>, concursos de desenhos, oficinas de desenho</w:t>
      </w:r>
      <w:r w:rsidR="00514E7C">
        <w:t>.</w:t>
      </w:r>
      <w:r w:rsidR="0036209B">
        <w:t xml:space="preserve"> Contando com o apoio da Gibiteca Balão que proporcionou equipamentos e experiencias que ajudaram a marcar o evento.</w:t>
      </w:r>
    </w:p>
    <w:p w14:paraId="34F5E848" w14:textId="77777777" w:rsidR="00514E7C" w:rsidRDefault="00514E7C"/>
    <w:p w14:paraId="55606A78" w14:textId="0A078231" w:rsidR="009024C0" w:rsidRDefault="001C6A75">
      <w:r>
        <w:t>Ocorre</w:t>
      </w:r>
      <w:r w:rsidR="009024C0">
        <w:t>u</w:t>
      </w:r>
      <w:r>
        <w:t xml:space="preserve"> na Fatec de São</w:t>
      </w:r>
      <w:r w:rsidR="009024C0">
        <w:t xml:space="preserve"> rua marechal Deodoro da Fonseca</w:t>
      </w:r>
      <w:r w:rsidR="00514E7C">
        <w:t xml:space="preserve"> </w:t>
      </w:r>
      <w:r>
        <w:t xml:space="preserve">entre os dias </w:t>
      </w:r>
      <w:r w:rsidR="009024C0">
        <w:t xml:space="preserve">19/11 </w:t>
      </w:r>
      <w:r w:rsidR="00514E7C">
        <w:t>de 2022</w:t>
      </w:r>
    </w:p>
    <w:p w14:paraId="17B3D1CB" w14:textId="7CD20C79" w:rsidR="00514E7C" w:rsidRDefault="00514E7C">
      <w:hyperlink r:id="rId4" w:history="1">
        <w:proofErr w:type="spellStart"/>
        <w:r>
          <w:rPr>
            <w:rStyle w:val="Hyperlink"/>
          </w:rPr>
          <w:t>Fatecon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HQ's</w:t>
        </w:r>
        <w:proofErr w:type="spellEnd"/>
        <w:r>
          <w:rPr>
            <w:rStyle w:val="Hyperlink"/>
          </w:rPr>
          <w:t xml:space="preserve"> na Fatec São Roque (youtube.com)</w:t>
        </w:r>
      </w:hyperlink>
    </w:p>
    <w:p w14:paraId="65A2DC2A" w14:textId="77777777" w:rsidR="00514E7C" w:rsidRDefault="009024C0" w:rsidP="00514E7C">
      <w:pPr>
        <w:tabs>
          <w:tab w:val="left" w:pos="5715"/>
        </w:tabs>
      </w:pPr>
      <w:r>
        <w:t>8:20</w:t>
      </w:r>
      <w:r w:rsidR="00514E7C">
        <w:t xml:space="preserve"> – 13 mim</w:t>
      </w:r>
    </w:p>
    <w:p w14:paraId="778B49B5" w14:textId="77777777" w:rsidR="00514E7C" w:rsidRDefault="00514E7C" w:rsidP="00514E7C">
      <w:pPr>
        <w:tabs>
          <w:tab w:val="left" w:pos="5715"/>
        </w:tabs>
      </w:pPr>
    </w:p>
    <w:p w14:paraId="56CEC4B6" w14:textId="77777777" w:rsidR="00926220" w:rsidRDefault="00926220" w:rsidP="00514E7C">
      <w:pPr>
        <w:tabs>
          <w:tab w:val="left" w:pos="5715"/>
        </w:tabs>
      </w:pPr>
    </w:p>
    <w:p w14:paraId="0DC518A2" w14:textId="25BA50C1" w:rsidR="00926220" w:rsidRDefault="00926220" w:rsidP="00926220">
      <w:proofErr w:type="spellStart"/>
      <w:r>
        <w:t>Fatecon</w:t>
      </w:r>
      <w:proofErr w:type="spellEnd"/>
      <w:r>
        <w:t xml:space="preserve"> </w:t>
      </w:r>
      <w:r>
        <w:t>2</w:t>
      </w:r>
      <w:r>
        <w:t>º primeira edição em 202</w:t>
      </w:r>
      <w:r>
        <w:t>3</w:t>
      </w:r>
      <w:r>
        <w:t xml:space="preserve"> FATECON HQ’S, </w:t>
      </w:r>
      <w:proofErr w:type="spellStart"/>
      <w:r>
        <w:t>fatec</w:t>
      </w:r>
      <w:proofErr w:type="spellEnd"/>
      <w:r>
        <w:t xml:space="preserve"> convenções/feiras </w:t>
      </w:r>
      <w:proofErr w:type="spellStart"/>
      <w:r>
        <w:t>hq’s</w:t>
      </w:r>
      <w:proofErr w:type="spellEnd"/>
    </w:p>
    <w:p w14:paraId="067C5FC5" w14:textId="77777777" w:rsidR="00926220" w:rsidRDefault="00926220" w:rsidP="00514E7C">
      <w:pPr>
        <w:tabs>
          <w:tab w:val="left" w:pos="5715"/>
        </w:tabs>
      </w:pPr>
    </w:p>
    <w:p w14:paraId="35978B8E" w14:textId="6A962501" w:rsidR="00514E7C" w:rsidRDefault="00514E7C" w:rsidP="00514E7C">
      <w:r>
        <w:t xml:space="preserve">Ocorreu </w:t>
      </w:r>
      <w:r>
        <w:t xml:space="preserve">no Recanto da cascata em São Roque </w:t>
      </w:r>
      <w:r>
        <w:t xml:space="preserve">entre os dias </w:t>
      </w:r>
      <w:r>
        <w:t>12</w:t>
      </w:r>
      <w:r>
        <w:t xml:space="preserve">/11 </w:t>
      </w:r>
      <w:r>
        <w:t>e</w:t>
      </w:r>
      <w:r>
        <w:t xml:space="preserve"> </w:t>
      </w:r>
      <w:r>
        <w:t>13</w:t>
      </w:r>
      <w:r>
        <w:t>/</w:t>
      </w:r>
      <w:r>
        <w:t>05</w:t>
      </w:r>
      <w:r>
        <w:t xml:space="preserve"> de 202</w:t>
      </w:r>
      <w:r>
        <w:t>3</w:t>
      </w:r>
    </w:p>
    <w:p w14:paraId="067CDC81" w14:textId="77777777" w:rsidR="00926220" w:rsidRDefault="00926220" w:rsidP="00514E7C">
      <w:pPr>
        <w:tabs>
          <w:tab w:val="left" w:pos="5715"/>
        </w:tabs>
      </w:pPr>
    </w:p>
    <w:p w14:paraId="23A522C7" w14:textId="3837C28B" w:rsidR="0036209B" w:rsidRDefault="00926220" w:rsidP="00514E7C">
      <w:pPr>
        <w:tabs>
          <w:tab w:val="left" w:pos="5715"/>
        </w:tabs>
      </w:pPr>
      <w:r>
        <w:t xml:space="preserve">Pelo seu sucesso da primeira edição </w:t>
      </w:r>
      <w:r w:rsidR="0036209B">
        <w:t xml:space="preserve">em comemoração </w:t>
      </w:r>
      <w:r>
        <w:t xml:space="preserve">os 10 anos da instituição Fatec em São Roque sua </w:t>
      </w:r>
      <w:r w:rsidR="0036209B">
        <w:t xml:space="preserve">proporção foi triplicada contando agora com oitenta e um artistas sendo a anterior realizada com a participação de vinte e oito artistas, sua </w:t>
      </w:r>
      <w:r>
        <w:t xml:space="preserve">localização foi </w:t>
      </w:r>
      <w:r w:rsidR="0036209B">
        <w:t xml:space="preserve">alterada também, saiu do conhecido prédio do Bernardino </w:t>
      </w:r>
      <w:r>
        <w:t>para o Recanto da cascata</w:t>
      </w:r>
      <w:r w:rsidR="0036209B">
        <w:t>.</w:t>
      </w:r>
    </w:p>
    <w:p w14:paraId="04E917CD" w14:textId="1133F3DA" w:rsidR="0084633A" w:rsidRDefault="00926220" w:rsidP="00514E7C">
      <w:pPr>
        <w:tabs>
          <w:tab w:val="left" w:pos="5715"/>
        </w:tabs>
      </w:pPr>
      <w:r>
        <w:t xml:space="preserve"> </w:t>
      </w:r>
      <w:r w:rsidR="0036209B">
        <w:t>C</w:t>
      </w:r>
      <w:r>
        <w:t xml:space="preserve">ontando com </w:t>
      </w:r>
      <w:r w:rsidR="0036209B">
        <w:t xml:space="preserve">os </w:t>
      </w:r>
      <w:r>
        <w:t xml:space="preserve">eventos voltados ao universo geek e </w:t>
      </w:r>
      <w:r w:rsidR="0084633A">
        <w:t>foi realizado nos dias 13</w:t>
      </w:r>
      <w:r w:rsidR="0036209B">
        <w:t xml:space="preserve"> </w:t>
      </w:r>
      <w:r w:rsidR="0084633A">
        <w:t xml:space="preserve">e 14 de maio. </w:t>
      </w:r>
    </w:p>
    <w:p w14:paraId="44D7BF7D" w14:textId="7C3A74CC" w:rsidR="0084633A" w:rsidRDefault="0084633A" w:rsidP="00514E7C">
      <w:pPr>
        <w:tabs>
          <w:tab w:val="left" w:pos="5715"/>
        </w:tabs>
      </w:pPr>
      <w:r>
        <w:t>A feira é voltada aos quadrinhos</w:t>
      </w:r>
      <w:r w:rsidR="0036209B">
        <w:t xml:space="preserve">, mangas, </w:t>
      </w:r>
      <w:proofErr w:type="spellStart"/>
      <w:r w:rsidR="0036209B">
        <w:t>manhua</w:t>
      </w:r>
      <w:proofErr w:type="spellEnd"/>
      <w:r w:rsidR="0036209B">
        <w:t>, animes.</w:t>
      </w:r>
      <w:r>
        <w:t xml:space="preserve"> </w:t>
      </w:r>
      <w:r w:rsidR="0036209B">
        <w:t>P</w:t>
      </w:r>
      <w:r>
        <w:t xml:space="preserve">or seu sucesso ter sido grande na região </w:t>
      </w:r>
      <w:r w:rsidR="0036209B">
        <w:t xml:space="preserve">na sua versão passada, na versão de 2023 </w:t>
      </w:r>
      <w:r>
        <w:t xml:space="preserve">pode conceber novas atrações e atividades para o público contando com todos os eventos da versão passada como o beco dos artistas, palestras sobre o universo dos </w:t>
      </w:r>
      <w:proofErr w:type="spellStart"/>
      <w:r>
        <w:t>HQ’s</w:t>
      </w:r>
      <w:proofErr w:type="spellEnd"/>
      <w:r>
        <w:t xml:space="preserve">, oficinas, jogos de tabuleiro, </w:t>
      </w:r>
      <w:r w:rsidR="00EA557E">
        <w:t xml:space="preserve">RPG de mesa, </w:t>
      </w:r>
      <w:r>
        <w:t>competição de desenhos, agora conta também com uma competição de cosplay</w:t>
      </w:r>
      <w:r w:rsidR="0036209B">
        <w:t xml:space="preserve"> e</w:t>
      </w:r>
      <w:r>
        <w:t xml:space="preserve"> um espaço de </w:t>
      </w:r>
      <w:r w:rsidR="00EA557E">
        <w:t>10</w:t>
      </w:r>
      <w:r>
        <w:t>x</w:t>
      </w:r>
      <w:r w:rsidR="00EA557E">
        <w:t>10 ou de 15x15</w:t>
      </w:r>
      <w:r>
        <w:t xml:space="preserve"> metros </w:t>
      </w:r>
      <w:r w:rsidR="00EA557E">
        <w:t xml:space="preserve">a depender da demanda </w:t>
      </w:r>
      <w:r>
        <w:t xml:space="preserve">para realizar o </w:t>
      </w:r>
      <w:proofErr w:type="spellStart"/>
      <w:r>
        <w:t>swordplay</w:t>
      </w:r>
      <w:proofErr w:type="spellEnd"/>
      <w:r>
        <w:t>.</w:t>
      </w:r>
    </w:p>
    <w:p w14:paraId="28DC570C" w14:textId="51C42E8D" w:rsidR="0084633A" w:rsidRDefault="0084633A" w:rsidP="00514E7C">
      <w:pPr>
        <w:tabs>
          <w:tab w:val="left" w:pos="5715"/>
        </w:tabs>
      </w:pPr>
      <w:hyperlink r:id="rId5" w:history="1">
        <w:proofErr w:type="spellStart"/>
        <w:r>
          <w:rPr>
            <w:rStyle w:val="Hyperlink"/>
          </w:rPr>
          <w:t>FATECon</w:t>
        </w:r>
        <w:proofErr w:type="spellEnd"/>
        <w:r>
          <w:rPr>
            <w:rStyle w:val="Hyperlink"/>
          </w:rPr>
          <w:t xml:space="preserve"> HQs 2023 em São Roque dias 12 e 13 de maio no Recanto da Cascata (youtube.com)</w:t>
        </w:r>
      </w:hyperlink>
    </w:p>
    <w:p w14:paraId="576AFD68" w14:textId="7C4143EC" w:rsidR="009024C0" w:rsidRDefault="0084633A" w:rsidP="00514E7C">
      <w:pPr>
        <w:tabs>
          <w:tab w:val="left" w:pos="5715"/>
        </w:tabs>
      </w:pPr>
      <w:r>
        <w:t xml:space="preserve">8:28 </w:t>
      </w:r>
      <w:r w:rsidR="0036209B">
        <w:t>- ...</w:t>
      </w:r>
    </w:p>
    <w:p w14:paraId="67BE23FC" w14:textId="77777777" w:rsidR="00EA557E" w:rsidRDefault="00EA557E" w:rsidP="00514E7C">
      <w:pPr>
        <w:tabs>
          <w:tab w:val="left" w:pos="5715"/>
        </w:tabs>
      </w:pPr>
    </w:p>
    <w:p w14:paraId="7279D9C9" w14:textId="42705247" w:rsidR="00EA557E" w:rsidRDefault="00EA557E" w:rsidP="00514E7C">
      <w:pPr>
        <w:tabs>
          <w:tab w:val="left" w:pos="5715"/>
        </w:tabs>
      </w:pPr>
      <w:r>
        <w:t>Apoio da Gibiteca Balão</w:t>
      </w:r>
    </w:p>
    <w:p w14:paraId="53C85279" w14:textId="77777777" w:rsidR="00EA557E" w:rsidRDefault="00EA557E" w:rsidP="00514E7C">
      <w:pPr>
        <w:tabs>
          <w:tab w:val="left" w:pos="5715"/>
        </w:tabs>
      </w:pPr>
    </w:p>
    <w:sectPr w:rsidR="00EA5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75"/>
    <w:rsid w:val="001439B6"/>
    <w:rsid w:val="001C6A75"/>
    <w:rsid w:val="0036209B"/>
    <w:rsid w:val="0041062F"/>
    <w:rsid w:val="00514E7C"/>
    <w:rsid w:val="00524524"/>
    <w:rsid w:val="0084633A"/>
    <w:rsid w:val="009024C0"/>
    <w:rsid w:val="00926220"/>
    <w:rsid w:val="00C11A39"/>
    <w:rsid w:val="00EA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BF5B"/>
  <w15:chartTrackingRefBased/>
  <w15:docId w15:val="{92DF3295-8EC2-4A29-8B29-B1781DFE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6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6A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6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6A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6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6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6A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A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6A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A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6A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514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2KXFvjI2Q0" TargetMode="External"/><Relationship Id="rId4" Type="http://schemas.openxmlformats.org/officeDocument/2006/relationships/hyperlink" Target="https://www.youtube.com/watch?v=8rTtbX2hE6c&amp;t=949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Silveira Mello Bifano</dc:creator>
  <cp:keywords/>
  <dc:description/>
  <cp:lastModifiedBy>Bruno Silveira Mello Bifano</cp:lastModifiedBy>
  <cp:revision>1</cp:revision>
  <dcterms:created xsi:type="dcterms:W3CDTF">2024-04-16T13:02:00Z</dcterms:created>
  <dcterms:modified xsi:type="dcterms:W3CDTF">2024-04-16T14:22:00Z</dcterms:modified>
</cp:coreProperties>
</file>