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4.png" ContentType="image/png"/>
  <Override PartName="/word/media/rId43.png" ContentType="image/png"/>
  <Override PartName="/word/media/rId41.png" ContentType="image/png"/>
  <Override PartName="/word/media/rId40.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20</w:t>
      </w:r>
      <w:r>
        <w:t xml:space="preserve"> </w:t>
      </w:r>
      <w:r>
        <w:t xml:space="preserve">June,</w:t>
      </w:r>
      <w:r>
        <w:t xml:space="preserve"> </w:t>
      </w:r>
      <w:r>
        <w:t xml:space="preserve">2021</w:t>
      </w:r>
    </w:p>
    <w:p>
      <w:pPr>
        <w:pStyle w:val="Abstract"/>
      </w:pPr>
      <w:r>
        <w:t xml:space="preserve">Deforestation</w:t>
      </w:r>
      <w:r>
        <w:t xml:space="preserve"> </w:t>
      </w:r>
      <w:r>
        <w:t xml:space="preserve">is</w:t>
      </w:r>
      <w:r>
        <w:t xml:space="preserve"> </w:t>
      </w:r>
      <w:r>
        <w:t xml:space="preserve">a</w:t>
      </w:r>
      <w:r>
        <w:t xml:space="preserve"> </w:t>
      </w:r>
      <w:r>
        <w:t xml:space="preserve">major</w:t>
      </w:r>
      <w:r>
        <w:t xml:space="preserve"> </w:t>
      </w:r>
      <w:r>
        <w:t xml:space="preserve">threat</w:t>
      </w:r>
      <w:r>
        <w:t xml:space="preserve"> </w:t>
      </w:r>
      <w:r>
        <w:t xml:space="preserve">to</w:t>
      </w:r>
      <w:r>
        <w:t xml:space="preserve"> </w:t>
      </w:r>
      <w:r>
        <w:t xml:space="preserve">species</w:t>
      </w:r>
      <w:r>
        <w:t xml:space="preserve"> </w:t>
      </w:r>
      <w:r>
        <w:t xml:space="preserve">biodiversity</w:t>
      </w:r>
      <w:r>
        <w:t xml:space="preserve"> </w:t>
      </w:r>
      <w:r>
        <w:t xml:space="preserve">in</w:t>
      </w:r>
      <w:r>
        <w:t xml:space="preserve"> </w:t>
      </w:r>
      <w:r>
        <w:t xml:space="preserve">the</w:t>
      </w:r>
      <w:r>
        <w:t xml:space="preserve"> </w:t>
      </w:r>
      <w:r>
        <w:t xml:space="preserve">Amazon</w:t>
      </w:r>
      <w:r>
        <w:t xml:space="preserve"> </w:t>
      </w:r>
      <w:r>
        <w:t xml:space="preserve">rainforest.</w:t>
      </w:r>
      <w:r>
        <w:t xml:space="preserve"> </w:t>
      </w:r>
      <w:r>
        <w:t xml:space="preserve">Deforestation</w:t>
      </w:r>
      <w:r>
        <w:t xml:space="preserve"> </w:t>
      </w:r>
      <w:r>
        <w:t xml:space="preserve">results</w:t>
      </w:r>
      <w:r>
        <w:t xml:space="preserve"> </w:t>
      </w:r>
      <w:r>
        <w:t xml:space="preserve">in</w:t>
      </w:r>
      <w:r>
        <w:t xml:space="preserve"> </w:t>
      </w:r>
      <w:r>
        <w:t xml:space="preserve">loss</w:t>
      </w:r>
      <w:r>
        <w:t xml:space="preserve"> </w:t>
      </w:r>
      <w:r>
        <w:t xml:space="preserve">of</w:t>
      </w:r>
      <w:r>
        <w:t xml:space="preserve"> </w:t>
      </w:r>
      <w:r>
        <w:t xml:space="preserve">habitat,</w:t>
      </w:r>
      <w:r>
        <w:t xml:space="preserve"> </w:t>
      </w:r>
      <w:r>
        <w:t xml:space="preserve">but</w:t>
      </w:r>
      <w:r>
        <w:t xml:space="preserve"> </w:t>
      </w:r>
      <w:r>
        <w:t xml:space="preserve">also</w:t>
      </w:r>
      <w:r>
        <w:t xml:space="preserve"> </w:t>
      </w:r>
      <w:r>
        <w:t xml:space="preserve">often</w:t>
      </w:r>
      <w:r>
        <w:t xml:space="preserve"> </w:t>
      </w:r>
      <w:r>
        <w:t xml:space="preserve">leaves</w:t>
      </w:r>
      <w:r>
        <w:t xml:space="preserve"> </w:t>
      </w:r>
      <w:r>
        <w:t xml:space="preserve">remaining</w:t>
      </w:r>
      <w:r>
        <w:t xml:space="preserve"> </w:t>
      </w:r>
      <w:r>
        <w:t xml:space="preserve">forest</w:t>
      </w:r>
      <w:r>
        <w:t xml:space="preserve"> </w:t>
      </w:r>
      <w:r>
        <w:t xml:space="preserve">habitat</w:t>
      </w:r>
      <w:r>
        <w:t xml:space="preserve"> </w:t>
      </w:r>
      <w:r>
        <w:t xml:space="preserve">highly</w:t>
      </w:r>
      <w:r>
        <w:t xml:space="preserve"> </w:t>
      </w:r>
      <w:r>
        <w:t xml:space="preserve">fragmented,</w:t>
      </w:r>
      <w:r>
        <w:t xml:space="preserve"> </w:t>
      </w:r>
      <w:r>
        <w:t xml:space="preserve">with</w:t>
      </w:r>
      <w:r>
        <w:t xml:space="preserve"> </w:t>
      </w:r>
      <w:r>
        <w:t xml:space="preserve">remnants</w:t>
      </w:r>
      <w:r>
        <w:t xml:space="preserve"> </w:t>
      </w:r>
      <w:r>
        <w:t xml:space="preserve">of</w:t>
      </w:r>
      <w:r>
        <w:t xml:space="preserve"> </w:t>
      </w:r>
      <w:r>
        <w:t xml:space="preserve">different</w:t>
      </w:r>
      <w:r>
        <w:t xml:space="preserve"> </w:t>
      </w:r>
      <w:r>
        <w:t xml:space="preserve">sizes</w:t>
      </w:r>
      <w:r>
        <w:t xml:space="preserve"> </w:t>
      </w:r>
      <w:r>
        <w:t xml:space="preserve">embedded</w:t>
      </w:r>
      <w:r>
        <w:t xml:space="preserve"> </w:t>
      </w:r>
      <w:r>
        <w:t xml:space="preserve">in</w:t>
      </w:r>
      <w:r>
        <w:t xml:space="preserve"> </w:t>
      </w:r>
      <w:r>
        <w:t xml:space="preserve">an</w:t>
      </w:r>
      <w:r>
        <w:t xml:space="preserve"> </w:t>
      </w:r>
      <w:r>
        <w:t xml:space="preserve">often</w:t>
      </w:r>
      <w:r>
        <w:t xml:space="preserve"> </w:t>
      </w:r>
      <w:r>
        <w:t xml:space="preserve">highly</w:t>
      </w:r>
      <w:r>
        <w:t xml:space="preserve"> </w:t>
      </w:r>
      <w:r>
        <w:t xml:space="preserve">contrasting</w:t>
      </w:r>
      <w:r>
        <w:t xml:space="preserve"> </w:t>
      </w:r>
      <w:r>
        <w:t xml:space="preserve">matrix.</w:t>
      </w:r>
      <w:r>
        <w:t xml:space="preserve"> </w:t>
      </w:r>
      <w:r>
        <w:t xml:space="preserve">Local</w:t>
      </w:r>
      <w:r>
        <w:t xml:space="preserve"> </w:t>
      </w:r>
      <w:r>
        <w:t xml:space="preserve">extinction</w:t>
      </w:r>
      <w:r>
        <w:t xml:space="preserve"> </w:t>
      </w:r>
      <w:r>
        <w:t xml:space="preserve">of</w:t>
      </w:r>
      <w:r>
        <w:t xml:space="preserve"> </w:t>
      </w:r>
      <w:r>
        <w:t xml:space="preserve">species</w:t>
      </w:r>
      <w:r>
        <w:t xml:space="preserve"> </w:t>
      </w:r>
      <w:r>
        <w:t xml:space="preserve">from</w:t>
      </w:r>
      <w:r>
        <w:t xml:space="preserve"> </w:t>
      </w:r>
      <w:r>
        <w:t xml:space="preserve">individual</w:t>
      </w:r>
      <w:r>
        <w:t xml:space="preserve"> </w:t>
      </w:r>
      <w:r>
        <w:t xml:space="preserve">fragments</w:t>
      </w:r>
      <w:r>
        <w:t xml:space="preserve"> </w:t>
      </w:r>
      <w:r>
        <w:t xml:space="preserve">is</w:t>
      </w:r>
      <w:r>
        <w:t xml:space="preserve"> </w:t>
      </w:r>
      <w:r>
        <w:t xml:space="preserve">common,</w:t>
      </w:r>
      <w:r>
        <w:t xml:space="preserve"> </w:t>
      </w:r>
      <w:r>
        <w:t xml:space="preserve">but</w:t>
      </w:r>
      <w:r>
        <w:t xml:space="preserve"> </w:t>
      </w:r>
      <w:r>
        <w:t xml:space="preserve">the</w:t>
      </w:r>
      <w:r>
        <w:t xml:space="preserve"> </w:t>
      </w:r>
      <w:r>
        <w:t xml:space="preserve">demographic</w:t>
      </w:r>
      <w:r>
        <w:t xml:space="preserve"> </w:t>
      </w:r>
      <w:r>
        <w:t xml:space="preserve">mechanisms</w:t>
      </w:r>
      <w:r>
        <w:t xml:space="preserve"> </w:t>
      </w:r>
      <w:r>
        <w:t xml:space="preserve">underlying</w:t>
      </w:r>
      <w:r>
        <w:t xml:space="preserve"> </w:t>
      </w:r>
      <w:r>
        <w:t xml:space="preserve">these</w:t>
      </w:r>
      <w:r>
        <w:t xml:space="preserve"> </w:t>
      </w:r>
      <w:r>
        <w:t xml:space="preserve">extinctions</w:t>
      </w:r>
      <w:r>
        <w:t xml:space="preserve"> </w:t>
      </w:r>
      <w:r>
        <w:t xml:space="preserve">are</w:t>
      </w:r>
      <w:r>
        <w:t xml:space="preserve"> </w:t>
      </w:r>
      <w:r>
        <w:t xml:space="preserve">poorly</w:t>
      </w:r>
      <w:r>
        <w:t xml:space="preserve"> </w:t>
      </w:r>
      <w:r>
        <w:t xml:space="preserve">understood.</w:t>
      </w:r>
      <w:r>
        <w:t xml:space="preserve"> </w:t>
      </w:r>
      <w:r>
        <w:t xml:space="preserve">It</w:t>
      </w:r>
      <w:r>
        <w:t xml:space="preserve"> </w:t>
      </w:r>
      <w:r>
        <w:t xml:space="preserve">is</w:t>
      </w:r>
      <w:r>
        <w:t xml:space="preserve"> </w:t>
      </w:r>
      <w:r>
        <w:t xml:space="preserve">often</w:t>
      </w:r>
      <w:r>
        <w:t xml:space="preserve"> </w:t>
      </w:r>
      <w:r>
        <w:t xml:space="preserve">hypothesized</w:t>
      </w:r>
      <w:r>
        <w:t xml:space="preserve"> </w:t>
      </w:r>
      <w:r>
        <w:t xml:space="preserve">that</w:t>
      </w:r>
      <w:r>
        <w:t xml:space="preserve"> </w:t>
      </w:r>
      <w:r>
        <w:t xml:space="preserve">the</w:t>
      </w:r>
      <w:r>
        <w:t xml:space="preserve"> </w:t>
      </w:r>
      <w:r>
        <w:t xml:space="preserve">dramatically</w:t>
      </w:r>
      <w:r>
        <w:t xml:space="preserve"> </w:t>
      </w:r>
      <w:r>
        <w:t xml:space="preserve">altered</w:t>
      </w:r>
      <w:r>
        <w:t xml:space="preserve"> </w:t>
      </w:r>
      <w:r>
        <w:t xml:space="preserve">environmental</w:t>
      </w:r>
      <w:r>
        <w:t xml:space="preserve"> </w:t>
      </w:r>
      <w:r>
        <w:t xml:space="preserve">conditions</w:t>
      </w:r>
      <w:r>
        <w:t xml:space="preserve"> </w:t>
      </w:r>
      <w:r>
        <w:t xml:space="preserve">in</w:t>
      </w:r>
      <w:r>
        <w:t xml:space="preserve"> </w:t>
      </w:r>
      <w:r>
        <w:t xml:space="preserve">fragments</w:t>
      </w:r>
      <w:r>
        <w:t xml:space="preserve"> </w:t>
      </w:r>
      <w:r>
        <w:t xml:space="preserve">are</w:t>
      </w:r>
      <w:r>
        <w:t xml:space="preserve"> </w:t>
      </w:r>
      <w:r>
        <w:t xml:space="preserve">driving</w:t>
      </w:r>
      <w:r>
        <w:t xml:space="preserve"> </w:t>
      </w:r>
      <w:r>
        <w:t xml:space="preserve">declines</w:t>
      </w:r>
      <w:r>
        <w:t xml:space="preserve"> </w:t>
      </w:r>
      <w:r>
        <w:t xml:space="preserve">in</w:t>
      </w:r>
      <w:r>
        <w:t xml:space="preserve"> </w:t>
      </w:r>
      <w:r>
        <w:t xml:space="preserve">reproduction,</w:t>
      </w:r>
      <w:r>
        <w:t xml:space="preserve"> </w:t>
      </w:r>
      <w:r>
        <w:t xml:space="preserve">recruitment,</w:t>
      </w:r>
      <w:r>
        <w:t xml:space="preserve"> </w:t>
      </w:r>
      <w:r>
        <w:t xml:space="preserve">or</w:t>
      </w:r>
      <w:r>
        <w:t xml:space="preserve"> </w:t>
      </w:r>
      <w:r>
        <w:t xml:space="preserve">survivorship.</w:t>
      </w:r>
      <w:r>
        <w:t xml:space="preserve"> </w:t>
      </w:r>
      <w:r>
        <w:t xml:space="preserve">In</w:t>
      </w:r>
      <w:r>
        <w:t xml:space="preserve"> </w:t>
      </w:r>
      <w:r>
        <w:t xml:space="preserve">addition</w:t>
      </w:r>
      <w:r>
        <w:t xml:space="preserve"> </w:t>
      </w:r>
      <w:r>
        <w:t xml:space="preserve">to</w:t>
      </w:r>
      <w:r>
        <w:t xml:space="preserve"> </w:t>
      </w:r>
      <w:r>
        <w:t xml:space="preserve">deforestation,</w:t>
      </w:r>
      <w:r>
        <w:t xml:space="preserve"> </w:t>
      </w:r>
      <w:r>
        <w:t xml:space="preserve">the</w:t>
      </w:r>
      <w:r>
        <w:t xml:space="preserve"> </w:t>
      </w:r>
      <w:r>
        <w:t xml:space="preserve">Amazon</w:t>
      </w:r>
      <w:r>
        <w:t xml:space="preserve"> </w:t>
      </w:r>
      <w:r>
        <w:t xml:space="preserve">is</w:t>
      </w:r>
      <w:r>
        <w:t xml:space="preserve"> </w:t>
      </w:r>
      <w:r>
        <w:t xml:space="preserve">facing</w:t>
      </w:r>
      <w:r>
        <w:t xml:space="preserve"> </w:t>
      </w:r>
      <w:r>
        <w:t xml:space="preserve">changes</w:t>
      </w:r>
      <w:r>
        <w:t xml:space="preserve"> </w:t>
      </w:r>
      <w:r>
        <w:t xml:space="preserve">in</w:t>
      </w:r>
      <w:r>
        <w:t xml:space="preserve"> </w:t>
      </w:r>
      <w:r>
        <w:t xml:space="preserve">precipitation</w:t>
      </w:r>
      <w:r>
        <w:t xml:space="preserve"> </w:t>
      </w:r>
      <w:r>
        <w:t xml:space="preserve">events</w:t>
      </w:r>
      <w:r>
        <w:t xml:space="preserve"> </w:t>
      </w:r>
      <w:r>
        <w:t xml:space="preserve">due</w:t>
      </w:r>
      <w:r>
        <w:t xml:space="preserve"> </w:t>
      </w:r>
      <w:r>
        <w:t xml:space="preserve">to</w:t>
      </w:r>
      <w:r>
        <w:t xml:space="preserve"> </w:t>
      </w:r>
      <w:r>
        <w:t xml:space="preserve">climate</w:t>
      </w:r>
      <w:r>
        <w:t xml:space="preserve"> </w:t>
      </w:r>
      <w:r>
        <w:t xml:space="preserve">change</w:t>
      </w:r>
      <w:r>
        <w:t xml:space="preserve"> </w:t>
      </w:r>
      <w:r>
        <w:t xml:space="preserve">with</w:t>
      </w:r>
      <w:r>
        <w:t xml:space="preserve"> </w:t>
      </w:r>
      <w:r>
        <w:t xml:space="preserve">some</w:t>
      </w:r>
      <w:r>
        <w:t xml:space="preserve"> </w:t>
      </w:r>
      <w:r>
        <w:t xml:space="preserve">regions</w:t>
      </w:r>
      <w:r>
        <w:t xml:space="preserve"> </w:t>
      </w:r>
      <w:r>
        <w:t xml:space="preserve">predicted</w:t>
      </w:r>
      <w:r>
        <w:t xml:space="preserve"> </w:t>
      </w:r>
      <w:r>
        <w:t xml:space="preserve">to</w:t>
      </w:r>
      <w:r>
        <w:t xml:space="preserve"> </w:t>
      </w:r>
      <w:r>
        <w:t xml:space="preserve">face</w:t>
      </w:r>
      <w:r>
        <w:t xml:space="preserve"> </w:t>
      </w:r>
      <w:r>
        <w:t xml:space="preserve">increasingly</w:t>
      </w:r>
      <w:r>
        <w:t xml:space="preserve"> </w:t>
      </w:r>
      <w:r>
        <w:t xml:space="preserve">intense</w:t>
      </w:r>
      <w:r>
        <w:t xml:space="preserve"> </w:t>
      </w:r>
      <w:r>
        <w:t xml:space="preserve">and</w:t>
      </w:r>
      <w:r>
        <w:t xml:space="preserve"> </w:t>
      </w:r>
      <w:r>
        <w:t xml:space="preserve">more</w:t>
      </w:r>
      <w:r>
        <w:t xml:space="preserve"> </w:t>
      </w:r>
      <w:r>
        <w:t xml:space="preserve">frequent</w:t>
      </w:r>
      <w:r>
        <w:t xml:space="preserve"> </w:t>
      </w:r>
      <w:r>
        <w:t xml:space="preserve">droughts</w:t>
      </w:r>
      <w:r>
        <w:t xml:space="preserve"> </w:t>
      </w:r>
      <w:r>
        <w:t xml:space="preserve">and</w:t>
      </w:r>
      <w:r>
        <w:t xml:space="preserve"> </w:t>
      </w:r>
      <w:r>
        <w:t xml:space="preserve">other</w:t>
      </w:r>
      <w:r>
        <w:t xml:space="preserve"> </w:t>
      </w:r>
      <w:r>
        <w:t xml:space="preserve">parts</w:t>
      </w:r>
      <w:r>
        <w:t xml:space="preserve"> </w:t>
      </w:r>
      <w:r>
        <w:t xml:space="preserve">of</w:t>
      </w:r>
      <w:r>
        <w:t xml:space="preserve"> </w:t>
      </w:r>
      <w:r>
        <w:t xml:space="preserve">the</w:t>
      </w:r>
      <w:r>
        <w:t xml:space="preserve"> </w:t>
      </w:r>
      <w:r>
        <w:t xml:space="preserve">basin</w:t>
      </w:r>
      <w:r>
        <w:t xml:space="preserve"> </w:t>
      </w:r>
      <w:r>
        <w:t xml:space="preserve">predicted</w:t>
      </w:r>
      <w:r>
        <w:t xml:space="preserve"> </w:t>
      </w:r>
      <w:r>
        <w:t xml:space="preserve">to</w:t>
      </w:r>
      <w:r>
        <w:t xml:space="preserve"> </w:t>
      </w:r>
      <w:r>
        <w:t xml:space="preserve">see</w:t>
      </w:r>
      <w:r>
        <w:t xml:space="preserve"> </w:t>
      </w:r>
      <w:r>
        <w:t xml:space="preserve">more</w:t>
      </w:r>
      <w:r>
        <w:t xml:space="preserve"> </w:t>
      </w:r>
      <w:r>
        <w:t xml:space="preserve">frequent</w:t>
      </w:r>
      <w:r>
        <w:t xml:space="preserve"> </w:t>
      </w:r>
      <w:r>
        <w:t xml:space="preserve">and</w:t>
      </w:r>
      <w:r>
        <w:t xml:space="preserve"> </w:t>
      </w:r>
      <w:r>
        <w:t xml:space="preserve">severe</w:t>
      </w:r>
      <w:r>
        <w:t xml:space="preserve"> </w:t>
      </w:r>
      <w:r>
        <w:t xml:space="preserve">high</w:t>
      </w:r>
      <w:r>
        <w:t xml:space="preserve"> </w:t>
      </w:r>
      <w:r>
        <w:t xml:space="preserve">precipitation</w:t>
      </w:r>
      <w:r>
        <w:t xml:space="preserve"> </w:t>
      </w:r>
      <w:r>
        <w:t xml:space="preserve">events.</w:t>
      </w:r>
      <w:r>
        <w:t xml:space="preserve"> </w:t>
      </w:r>
      <w:r>
        <w:t xml:space="preserve">These</w:t>
      </w:r>
      <w:r>
        <w:t xml:space="preserve"> </w:t>
      </w:r>
      <w:r>
        <w:t xml:space="preserve">changes</w:t>
      </w:r>
      <w:r>
        <w:t xml:space="preserve"> </w:t>
      </w:r>
      <w:r>
        <w:t xml:space="preserve">can</w:t>
      </w:r>
      <w:r>
        <w:t xml:space="preserve"> </w:t>
      </w:r>
      <w:r>
        <w:t xml:space="preserve">have</w:t>
      </w:r>
      <w:r>
        <w:t xml:space="preserve"> </w:t>
      </w:r>
      <w:r>
        <w:t xml:space="preserve">detrimental</w:t>
      </w:r>
      <w:r>
        <w:t xml:space="preserve"> </w:t>
      </w:r>
      <w:r>
        <w:t xml:space="preserve">consequences</w:t>
      </w:r>
      <w:r>
        <w:t xml:space="preserve"> </w:t>
      </w:r>
      <w:r>
        <w:t xml:space="preserve">for</w:t>
      </w:r>
      <w:r>
        <w:t xml:space="preserve"> </w:t>
      </w:r>
      <w:r>
        <w:t xml:space="preserve">plant</w:t>
      </w:r>
      <w:r>
        <w:t xml:space="preserve"> </w:t>
      </w:r>
      <w:r>
        <w:t xml:space="preserve">survival</w:t>
      </w:r>
      <w:r>
        <w:t xml:space="preserve"> </w:t>
      </w:r>
      <w:r>
        <w:t xml:space="preserve">and</w:t>
      </w:r>
      <w:r>
        <w:t xml:space="preserve"> </w:t>
      </w:r>
      <w:r>
        <w:t xml:space="preserve">reproduction.</w:t>
      </w:r>
      <w:r>
        <w:t xml:space="preserve"> </w:t>
      </w:r>
      <w:r>
        <w:t xml:space="preserve">Whether</w:t>
      </w:r>
      <w:r>
        <w:t xml:space="preserve"> </w:t>
      </w:r>
      <w:r>
        <w:t xml:space="preserve">plant</w:t>
      </w:r>
      <w:r>
        <w:t xml:space="preserve"> </w:t>
      </w:r>
      <w:r>
        <w:t xml:space="preserve">populations</w:t>
      </w:r>
      <w:r>
        <w:t xml:space="preserve"> </w:t>
      </w:r>
      <w:r>
        <w:t xml:space="preserve">in</w:t>
      </w:r>
      <w:r>
        <w:t xml:space="preserve"> </w:t>
      </w:r>
      <w:r>
        <w:t xml:space="preserve">tropical</w:t>
      </w:r>
      <w:r>
        <w:t xml:space="preserve"> </w:t>
      </w:r>
      <w:r>
        <w:t xml:space="preserve">forest</w:t>
      </w:r>
      <w:r>
        <w:t xml:space="preserve"> </w:t>
      </w:r>
      <w:r>
        <w:t xml:space="preserve">fragments</w:t>
      </w:r>
      <w:r>
        <w:t xml:space="preserve"> </w:t>
      </w:r>
      <w:r>
        <w:t xml:space="preserve">are</w:t>
      </w:r>
      <w:r>
        <w:t xml:space="preserve"> </w:t>
      </w:r>
      <w:r>
        <w:t xml:space="preserve">particularly</w:t>
      </w:r>
      <w:r>
        <w:t xml:space="preserve"> </w:t>
      </w:r>
      <w:r>
        <w:t xml:space="preserve">susceptible</w:t>
      </w:r>
      <w:r>
        <w:t xml:space="preserve"> </w:t>
      </w:r>
      <w:r>
        <w:t xml:space="preserve">to</w:t>
      </w:r>
      <w:r>
        <w:t xml:space="preserve"> </w:t>
      </w:r>
      <w:r>
        <w:t xml:space="preserve">extremes</w:t>
      </w:r>
      <w:r>
        <w:t xml:space="preserve"> </w:t>
      </w:r>
      <w:r>
        <w:t xml:space="preserve">in</w:t>
      </w:r>
      <w:r>
        <w:t xml:space="preserve"> </w:t>
      </w:r>
      <w:r>
        <w:t xml:space="preserve">precipitation</w:t>
      </w:r>
      <w:r>
        <w:t xml:space="preserve"> </w:t>
      </w:r>
      <w:r>
        <w:t xml:space="preserve">remains</w:t>
      </w:r>
      <w:r>
        <w:t xml:space="preserve"> </w:t>
      </w:r>
      <w:r>
        <w:t xml:space="preserve">unclear.</w:t>
      </w:r>
      <w:r>
        <w:t xml:space="preserve"> </w:t>
      </w:r>
      <w:r>
        <w:t xml:space="preserve">Most</w:t>
      </w:r>
      <w:r>
        <w:t xml:space="preserve"> </w:t>
      </w:r>
      <w:r>
        <w:t xml:space="preserve">studies</w:t>
      </w:r>
      <w:r>
        <w:t xml:space="preserve"> </w:t>
      </w:r>
      <w:r>
        <w:t xml:space="preserve">of</w:t>
      </w:r>
      <w:r>
        <w:t xml:space="preserve"> </w:t>
      </w:r>
      <w:r>
        <w:t xml:space="preserve">plants</w:t>
      </w:r>
      <w:r>
        <w:t xml:space="preserve"> </w:t>
      </w:r>
      <w:r>
        <w:t xml:space="preserve">in</w:t>
      </w:r>
      <w:r>
        <w:t xml:space="preserve"> </w:t>
      </w:r>
      <w:r>
        <w:t xml:space="preserve">fragments</w:t>
      </w:r>
      <w:r>
        <w:t xml:space="preserve"> </w:t>
      </w:r>
      <w:r>
        <w:t xml:space="preserve">are</w:t>
      </w:r>
      <w:r>
        <w:t xml:space="preserve"> </w:t>
      </w:r>
      <w:r>
        <w:t xml:space="preserve">relatively</w:t>
      </w:r>
      <w:r>
        <w:t xml:space="preserve"> </w:t>
      </w:r>
      <w:r>
        <w:t xml:space="preserve">short</w:t>
      </w:r>
      <w:r>
        <w:t xml:space="preserve"> </w:t>
      </w:r>
      <w:r>
        <w:t xml:space="preserve">(1–6</w:t>
      </w:r>
      <w:r>
        <w:t xml:space="preserve"> </w:t>
      </w:r>
      <w:r>
        <w:t xml:space="preserve">years),</w:t>
      </w:r>
      <w:r>
        <w:t xml:space="preserve"> </w:t>
      </w:r>
      <w:r>
        <w:t xml:space="preserve">focus</w:t>
      </w:r>
      <w:r>
        <w:t xml:space="preserve"> </w:t>
      </w:r>
      <w:r>
        <w:t xml:space="preserve">on</w:t>
      </w:r>
      <w:r>
        <w:t xml:space="preserve"> </w:t>
      </w:r>
      <w:r>
        <w:t xml:space="preserve">a</w:t>
      </w:r>
      <w:r>
        <w:t xml:space="preserve"> </w:t>
      </w:r>
      <w:r>
        <w:t xml:space="preserve">single</w:t>
      </w:r>
      <w:r>
        <w:t xml:space="preserve"> </w:t>
      </w:r>
      <w:r>
        <w:t xml:space="preserve">life-history</w:t>
      </w:r>
      <w:r>
        <w:t xml:space="preserve"> </w:t>
      </w:r>
      <w:r>
        <w:t xml:space="preserve">stage,</w:t>
      </w:r>
      <w:r>
        <w:t xml:space="preserve"> </w:t>
      </w:r>
      <w:r>
        <w:t xml:space="preserve">and</w:t>
      </w:r>
      <w:r>
        <w:t xml:space="preserve"> </w:t>
      </w:r>
      <w:r>
        <w:t xml:space="preserve">often</w:t>
      </w:r>
      <w:r>
        <w:t xml:space="preserve"> </w:t>
      </w:r>
      <w:r>
        <w:t xml:space="preserve">do</w:t>
      </w:r>
      <w:r>
        <w:t xml:space="preserve"> </w:t>
      </w:r>
      <w:r>
        <w:t xml:space="preserve">not</w:t>
      </w:r>
      <w:r>
        <w:t xml:space="preserve"> </w:t>
      </w:r>
      <w:r>
        <w:t xml:space="preserve">compare</w:t>
      </w:r>
      <w:r>
        <w:t xml:space="preserve"> </w:t>
      </w:r>
      <w:r>
        <w:t xml:space="preserve">to</w:t>
      </w:r>
      <w:r>
        <w:t xml:space="preserve"> </w:t>
      </w:r>
      <w:r>
        <w:t xml:space="preserve">populations</w:t>
      </w:r>
      <w:r>
        <w:t xml:space="preserve"> </w:t>
      </w:r>
      <w:r>
        <w:t xml:space="preserve">in</w:t>
      </w:r>
      <w:r>
        <w:t xml:space="preserve"> </w:t>
      </w:r>
      <w:r>
        <w:t xml:space="preserve">continuous</w:t>
      </w:r>
      <w:r>
        <w:t xml:space="preserve"> </w:t>
      </w:r>
      <w:r>
        <w:t xml:space="preserve">forest.</w:t>
      </w:r>
      <w:r>
        <w:t xml:space="preserve"> </w:t>
      </w:r>
      <w:r>
        <w:t xml:space="preserve">Even</w:t>
      </w:r>
      <w:r>
        <w:t xml:space="preserve"> </w:t>
      </w:r>
      <w:r>
        <w:t xml:space="preserve">fewer</w:t>
      </w:r>
      <w:r>
        <w:t xml:space="preserve"> </w:t>
      </w:r>
      <w:r>
        <w:t xml:space="preserve">of</w:t>
      </w:r>
      <w:r>
        <w:t xml:space="preserve"> </w:t>
      </w:r>
      <w:r>
        <w:t xml:space="preserve">these</w:t>
      </w:r>
      <w:r>
        <w:t xml:space="preserve"> </w:t>
      </w:r>
      <w:r>
        <w:t xml:space="preserve">studies</w:t>
      </w:r>
      <w:r>
        <w:t xml:space="preserve"> </w:t>
      </w:r>
      <w:r>
        <w:t xml:space="preserve">take</w:t>
      </w:r>
      <w:r>
        <w:t xml:space="preserve"> </w:t>
      </w:r>
      <w:r>
        <w:t xml:space="preserve">into</w:t>
      </w:r>
      <w:r>
        <w:t xml:space="preserve"> </w:t>
      </w:r>
      <w:r>
        <w:t xml:space="preserve">account</w:t>
      </w:r>
      <w:r>
        <w:t xml:space="preserve"> </w:t>
      </w:r>
      <w:r>
        <w:t xml:space="preserve">the</w:t>
      </w:r>
      <w:r>
        <w:t xml:space="preserve"> </w:t>
      </w:r>
      <w:r>
        <w:t xml:space="preserve">possibility</w:t>
      </w:r>
      <w:r>
        <w:t xml:space="preserve"> </w:t>
      </w:r>
      <w:r>
        <w:t xml:space="preserve">of</w:t>
      </w:r>
      <w:r>
        <w:t xml:space="preserve"> </w:t>
      </w:r>
      <w:r>
        <w:t xml:space="preserve">delayed</w:t>
      </w:r>
      <w:r>
        <w:t xml:space="preserve"> </w:t>
      </w:r>
      <w:r>
        <w:t xml:space="preserve">effects</w:t>
      </w:r>
      <w:r>
        <w:t xml:space="preserve"> </w:t>
      </w:r>
      <w:r>
        <w:t xml:space="preserve">of</w:t>
      </w:r>
      <w:r>
        <w:t xml:space="preserve"> </w:t>
      </w:r>
      <w:r>
        <w:t xml:space="preserve">climate</w:t>
      </w:r>
      <w:r>
        <w:t xml:space="preserve"> </w:t>
      </w:r>
      <w:r>
        <w:t xml:space="preserve">despite</w:t>
      </w:r>
      <w:r>
        <w:t xml:space="preserve"> </w:t>
      </w:r>
      <w:r>
        <w:t xml:space="preserve">the</w:t>
      </w:r>
      <w:r>
        <w:t xml:space="preserve"> </w:t>
      </w:r>
      <w:r>
        <w:t xml:space="preserve">prevalence</w:t>
      </w:r>
      <w:r>
        <w:t xml:space="preserve"> </w:t>
      </w:r>
      <w:r>
        <w:t xml:space="preserve">of</w:t>
      </w:r>
      <w:r>
        <w:t xml:space="preserve"> </w:t>
      </w:r>
      <w:r>
        <w:t xml:space="preserve">such</w:t>
      </w:r>
      <w:r>
        <w:t xml:space="preserve"> </w:t>
      </w:r>
      <w:r>
        <w:t xml:space="preserve">delayed</w:t>
      </w:r>
      <w:r>
        <w:t xml:space="preserve"> </w:t>
      </w:r>
      <w:r>
        <w:t xml:space="preserve">effects</w:t>
      </w:r>
      <w:r>
        <w:t xml:space="preserve"> </w:t>
      </w:r>
      <w:r>
        <w:t xml:space="preserve">on</w:t>
      </w:r>
      <w:r>
        <w:t xml:space="preserve"> </w:t>
      </w:r>
      <w:r>
        <w:t xml:space="preserve">plant</w:t>
      </w:r>
      <w:r>
        <w:t xml:space="preserve"> </w:t>
      </w:r>
      <w:r>
        <w:t xml:space="preserve">demographic</w:t>
      </w:r>
      <w:r>
        <w:t xml:space="preserve"> </w:t>
      </w:r>
      <w:r>
        <w:t xml:space="preserve">vital</w:t>
      </w:r>
      <w:r>
        <w:t xml:space="preserve"> </w:t>
      </w:r>
      <w:r>
        <w:t xml:space="preserve">rates</w:t>
      </w:r>
      <w:r>
        <w:t xml:space="preserve"> </w:t>
      </w:r>
      <w:r>
        <w:t xml:space="preserve">in</w:t>
      </w:r>
      <w:r>
        <w:t xml:space="preserve"> </w:t>
      </w:r>
      <w:r>
        <w:t xml:space="preserve">studies</w:t>
      </w:r>
      <w:r>
        <w:t xml:space="preserve"> </w:t>
      </w:r>
      <w:r>
        <w:t xml:space="preserve">that</w:t>
      </w:r>
      <w:r>
        <w:t xml:space="preserve"> </w:t>
      </w:r>
      <w:r>
        <w:t xml:space="preserve">look</w:t>
      </w:r>
      <w:r>
        <w:t xml:space="preserve"> </w:t>
      </w:r>
      <w:r>
        <w:t xml:space="preserve">for</w:t>
      </w:r>
      <w:r>
        <w:t xml:space="preserve"> </w:t>
      </w:r>
      <w:r>
        <w:t xml:space="preserve">them.</w:t>
      </w:r>
      <w:r>
        <w:t xml:space="preserve"> </w:t>
      </w:r>
      <w:r>
        <w:t xml:space="preserve">Using</w:t>
      </w:r>
      <w:r>
        <w:t xml:space="preserve"> </w:t>
      </w:r>
      <w:r>
        <w:t xml:space="preserve">a</w:t>
      </w:r>
      <w:r>
        <w:t xml:space="preserve"> </w:t>
      </w:r>
      <w:r>
        <w:t xml:space="preserve">decade</w:t>
      </w:r>
      <w:r>
        <w:t xml:space="preserve"> </w:t>
      </w:r>
      <w:r>
        <w:t xml:space="preserve">of</w:t>
      </w:r>
      <w:r>
        <w:t xml:space="preserve"> </w:t>
      </w:r>
      <w:r>
        <w:t xml:space="preserve">demographic</w:t>
      </w:r>
      <w:r>
        <w:t xml:space="preserve"> </w:t>
      </w:r>
      <w:r>
        <w:t xml:space="preserve">and</w:t>
      </w:r>
      <w:r>
        <w:t xml:space="preserve"> </w:t>
      </w:r>
      <w:r>
        <w:t xml:space="preserve">climate</w:t>
      </w:r>
      <w:r>
        <w:t xml:space="preserve"> </w:t>
      </w:r>
      <w:r>
        <w:t xml:space="preserve">data</w:t>
      </w:r>
      <w:r>
        <w:t xml:space="preserve"> </w:t>
      </w:r>
      <w:r>
        <w:t xml:space="preserve">from</w:t>
      </w:r>
      <w:r>
        <w:t xml:space="preserve"> </w:t>
      </w:r>
      <w:r>
        <w:t xml:space="preserve">an</w:t>
      </w:r>
      <w:r>
        <w:t xml:space="preserve"> </w:t>
      </w:r>
      <w:r>
        <w:t xml:space="preserve">experimentally</w:t>
      </w:r>
      <w:r>
        <w:t xml:space="preserve"> </w:t>
      </w:r>
      <w:r>
        <w:t xml:space="preserve">fragmented</w:t>
      </w:r>
      <w:r>
        <w:t xml:space="preserve"> </w:t>
      </w:r>
      <w:r>
        <w:t xml:space="preserve">landscape</w:t>
      </w:r>
      <w:r>
        <w:t xml:space="preserve"> </w:t>
      </w:r>
      <w:r>
        <w:t xml:space="preserve">in</w:t>
      </w:r>
      <w:r>
        <w:t xml:space="preserve"> </w:t>
      </w:r>
      <w:r>
        <w:t xml:space="preserve">the</w:t>
      </w:r>
      <w:r>
        <w:t xml:space="preserve"> </w:t>
      </w:r>
      <w:r>
        <w:t xml:space="preserve">Central</w:t>
      </w:r>
      <w:r>
        <w:t xml:space="preserve"> </w:t>
      </w:r>
      <w:r>
        <w:t xml:space="preserve">Amazon,</w:t>
      </w:r>
      <w:r>
        <w:t xml:space="preserve"> </w:t>
      </w:r>
      <w:r>
        <w:t xml:space="preserve">we</w:t>
      </w:r>
      <w:r>
        <w:t xml:space="preserve"> </w:t>
      </w:r>
      <w:r>
        <w:t xml:space="preserve">assess</w:t>
      </w:r>
      <w:r>
        <w:t xml:space="preserve"> </w:t>
      </w:r>
      <w:r>
        <w:t xml:space="preserve">the</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populations</w:t>
      </w:r>
      <w:r>
        <w:t xml:space="preserve"> </w:t>
      </w:r>
      <w:r>
        <w:t xml:space="preserve">of</w:t>
      </w:r>
      <w:r>
        <w:t xml:space="preserve"> </w:t>
      </w:r>
      <w:r>
        <w:t xml:space="preserve">an</w:t>
      </w:r>
      <w:r>
        <w:t xml:space="preserve"> </w:t>
      </w:r>
      <w:r>
        <w:t xml:space="preserve">understory</w:t>
      </w:r>
      <w:r>
        <w:t xml:space="preserve"> </w:t>
      </w:r>
      <w:r>
        <w:t xml:space="preserve">herb</w:t>
      </w:r>
      <w:r>
        <w:t xml:space="preserve"> </w:t>
      </w:r>
      <w:r>
        <w:t xml:space="preserve">(Heliconia</w:t>
      </w:r>
      <w:r>
        <w:t xml:space="preserve"> </w:t>
      </w:r>
      <w:r>
        <w:t xml:space="preserve">acuminata,</w:t>
      </w:r>
      <w:r>
        <w:t xml:space="preserve"> </w:t>
      </w:r>
      <w:r>
        <w:t xml:space="preserve">Heliconiaceae).</w:t>
      </w:r>
      <w:r>
        <w:t xml:space="preserve"> </w:t>
      </w:r>
      <w:r>
        <w:t xml:space="preserve">We</w:t>
      </w:r>
      <w:r>
        <w:t xml:space="preserve"> </w:t>
      </w:r>
      <w:r>
        <w:t xml:space="preserve">modeled</w:t>
      </w:r>
      <w:r>
        <w:t xml:space="preserve"> </w:t>
      </w:r>
      <w:r>
        <w:t xml:space="preserve">potentially</w:t>
      </w:r>
      <w:r>
        <w:t xml:space="preserve"> </w:t>
      </w:r>
      <w:r>
        <w:t xml:space="preserve">delayed</w:t>
      </w:r>
      <w:r>
        <w:t xml:space="preserve"> </w:t>
      </w:r>
      <w:r>
        <w:t xml:space="preserve">and</w:t>
      </w:r>
      <w:r>
        <w:t xml:space="preserve"> </w:t>
      </w:r>
      <w:r>
        <w:t xml:space="preserve">non-linear</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plant</w:t>
      </w:r>
      <w:r>
        <w:t xml:space="preserve"> </w:t>
      </w:r>
      <w:r>
        <w:t xml:space="preserve">vital</w:t>
      </w:r>
      <w:r>
        <w:t xml:space="preserve"> </w:t>
      </w:r>
      <w:r>
        <w:t xml:space="preserve">rates</w:t>
      </w:r>
      <w:r>
        <w:t xml:space="preserve"> </w:t>
      </w:r>
      <w:r>
        <w:t xml:space="preserve">without</w:t>
      </w:r>
      <w:r>
        <w:t xml:space="preserve"> </w:t>
      </w:r>
      <w:r>
        <w:rPr>
          <w:iCs/>
          <w:i/>
        </w:rPr>
        <w:t xml:space="preserve">a</w:t>
      </w:r>
      <w:r>
        <w:rPr>
          <w:iCs/>
          <w:i/>
        </w:rPr>
        <w:t xml:space="preserve"> </w:t>
      </w:r>
      <w:r>
        <w:rPr>
          <w:iCs/>
          <w:i/>
        </w:rPr>
        <w:t xml:space="preserve">priori</w:t>
      </w:r>
      <w:r>
        <w:t xml:space="preserve"> </w:t>
      </w:r>
      <w:r>
        <w:t xml:space="preserve">assumptions</w:t>
      </w:r>
      <w:r>
        <w:t xml:space="preserve"> </w:t>
      </w:r>
      <w:r>
        <w:t xml:space="preserve">about</w:t>
      </w:r>
      <w:r>
        <w:t xml:space="preserve"> </w:t>
      </w:r>
      <w:r>
        <w:t xml:space="preserve">climate</w:t>
      </w:r>
      <w:r>
        <w:t xml:space="preserve"> </w:t>
      </w:r>
      <w:r>
        <w:t xml:space="preserve">windows</w:t>
      </w:r>
      <w:r>
        <w:t xml:space="preserve"> </w:t>
      </w:r>
      <w:r>
        <w:t xml:space="preserve">using</w:t>
      </w:r>
      <w:r>
        <w:t xml:space="preserve"> </w:t>
      </w:r>
      <w:r>
        <w:t xml:space="preserve">distributed</w:t>
      </w:r>
      <w:r>
        <w:t xml:space="preserve"> </w:t>
      </w:r>
      <w:r>
        <w:t xml:space="preserve">lag</w:t>
      </w:r>
      <w:r>
        <w:t xml:space="preserve"> </w:t>
      </w:r>
      <w:r>
        <w:t xml:space="preserve">non-linear</w:t>
      </w:r>
      <w:r>
        <w:t xml:space="preserve"> </w:t>
      </w:r>
      <w:r>
        <w:t xml:space="preserve">models.</w:t>
      </w:r>
      <w:r>
        <w:t xml:space="preserve"> </w:t>
      </w:r>
      <w:r>
        <w:t xml:space="preserve">We</w:t>
      </w:r>
      <w:r>
        <w:t xml:space="preserve"> </w:t>
      </w:r>
      <w:r>
        <w:t xml:space="preserve">found</w:t>
      </w:r>
      <w:r>
        <w:t xml:space="preserve"> </w:t>
      </w:r>
      <w:r>
        <w:t xml:space="preserve">that</w:t>
      </w:r>
      <w:r>
        <w:t xml:space="preserve"> </w:t>
      </w:r>
      <w:r>
        <w:t xml:space="preserve">delayed</w:t>
      </w:r>
      <w:r>
        <w:t xml:space="preserve"> </w:t>
      </w:r>
      <w:r>
        <w:t xml:space="preserve">detrimental</w:t>
      </w:r>
      <w:r>
        <w:t xml:space="preserve"> </w:t>
      </w:r>
      <w:r>
        <w:t xml:space="preserve">effects</w:t>
      </w:r>
      <w:r>
        <w:t xml:space="preserve"> </w:t>
      </w:r>
      <w:r>
        <w:t xml:space="preserve">of</w:t>
      </w:r>
      <w:r>
        <w:t xml:space="preserve"> </w:t>
      </w:r>
      <w:r>
        <w:t xml:space="preserve">extremes</w:t>
      </w:r>
      <w:r>
        <w:t xml:space="preserve"> </w:t>
      </w:r>
      <w:r>
        <w:t xml:space="preserve">in</w:t>
      </w:r>
      <w:r>
        <w:t xml:space="preserve"> </w:t>
      </w:r>
      <w:r>
        <w:t xml:space="preserve">precipitation</w:t>
      </w:r>
      <w:r>
        <w:t xml:space="preserve"> </w:t>
      </w:r>
      <w:r>
        <w:t xml:space="preserve">on</w:t>
      </w:r>
      <w:r>
        <w:t xml:space="preserve"> </w:t>
      </w:r>
      <w:r>
        <w:t xml:space="preserve">survival</w:t>
      </w:r>
      <w:r>
        <w:t xml:space="preserve"> </w:t>
      </w:r>
      <w:r>
        <w:t xml:space="preserve">were</w:t>
      </w:r>
      <w:r>
        <w:t xml:space="preserve"> </w:t>
      </w:r>
      <w:r>
        <w:t xml:space="preserve">more</w:t>
      </w:r>
      <w:r>
        <w:t xml:space="preserve"> </w:t>
      </w:r>
      <w:r>
        <w:t xml:space="preserve">intense</w:t>
      </w:r>
      <w:r>
        <w:t xml:space="preserve"> </w:t>
      </w:r>
      <w:r>
        <w:t xml:space="preserve">in</w:t>
      </w:r>
      <w:r>
        <w:t xml:space="preserve"> </w:t>
      </w:r>
      <w:r>
        <w:t xml:space="preserve">forest</w:t>
      </w:r>
      <w:r>
        <w:t xml:space="preserve"> </w:t>
      </w:r>
      <w:r>
        <w:t xml:space="preserve">fragments</w:t>
      </w:r>
      <w:r>
        <w:t xml:space="preserve"> </w:t>
      </w:r>
      <w:r>
        <w:t xml:space="preserve">compared</w:t>
      </w:r>
      <w:r>
        <w:t xml:space="preserve"> </w:t>
      </w:r>
      <w:r>
        <w:t xml:space="preserve">to</w:t>
      </w:r>
      <w:r>
        <w:t xml:space="preserve"> </w:t>
      </w:r>
      <w:r>
        <w:t xml:space="preserve">continuous</w:t>
      </w:r>
      <w:r>
        <w:t xml:space="preserve"> </w:t>
      </w:r>
      <w:r>
        <w:t xml:space="preserve">forest.</w:t>
      </w:r>
      <w:r>
        <w:t xml:space="preserve"> </w:t>
      </w:r>
      <w:r>
        <w:t xml:space="preserve">The</w:t>
      </w:r>
      <w:r>
        <w:t xml:space="preserve"> </w:t>
      </w:r>
      <w:r>
        <w:t xml:space="preserve">size</w:t>
      </w:r>
      <w:r>
        <w:t xml:space="preserve"> </w:t>
      </w:r>
      <w:r>
        <w:t xml:space="preserve">transitions</w:t>
      </w:r>
      <w:r>
        <w:t xml:space="preserve"> </w:t>
      </w:r>
      <w:r>
        <w:t xml:space="preserve">of</w:t>
      </w:r>
      <w:r>
        <w:t xml:space="preserve"> </w:t>
      </w:r>
      <w:r>
        <w:t xml:space="preserve">plants</w:t>
      </w:r>
      <w:r>
        <w:t xml:space="preserve"> </w:t>
      </w:r>
      <w:r>
        <w:t xml:space="preserve">in</w:t>
      </w:r>
      <w:r>
        <w:t xml:space="preserve"> </w:t>
      </w:r>
      <w:r>
        <w:t xml:space="preserve">forest</w:t>
      </w:r>
      <w:r>
        <w:t xml:space="preserve"> </w:t>
      </w:r>
      <w:r>
        <w:t xml:space="preserve">fragments</w:t>
      </w:r>
      <w:r>
        <w:t xml:space="preserve"> </w:t>
      </w:r>
      <w:r>
        <w:t xml:space="preserve">was</w:t>
      </w:r>
      <w:r>
        <w:t xml:space="preserve"> </w:t>
      </w:r>
      <w:r>
        <w:t xml:space="preserve">also</w:t>
      </w:r>
      <w:r>
        <w:t xml:space="preserve"> </w:t>
      </w:r>
      <w:r>
        <w:t xml:space="preserve">more</w:t>
      </w:r>
      <w:r>
        <w:t xml:space="preserve"> </w:t>
      </w:r>
      <w:r>
        <w:t xml:space="preserve">influenced</w:t>
      </w:r>
      <w:r>
        <w:t xml:space="preserve"> </w:t>
      </w:r>
      <w:r>
        <w:t xml:space="preserve">by</w:t>
      </w:r>
      <w:r>
        <w:t xml:space="preserve"> </w:t>
      </w:r>
      <w:r>
        <w:t xml:space="preserve">climate</w:t>
      </w:r>
      <w:r>
        <w:t xml:space="preserve"> </w:t>
      </w:r>
      <w:r>
        <w:t xml:space="preserve">compared</w:t>
      </w:r>
      <w:r>
        <w:t xml:space="preserve"> </w:t>
      </w:r>
      <w:r>
        <w:t xml:space="preserve">to</w:t>
      </w:r>
      <w:r>
        <w:t xml:space="preserve"> </w:t>
      </w:r>
      <w:r>
        <w:t xml:space="preserve">continuous</w:t>
      </w:r>
      <w:r>
        <w:t xml:space="preserve"> </w:t>
      </w:r>
      <w:r>
        <w:t xml:space="preserve">forest,</w:t>
      </w:r>
      <w:r>
        <w:t xml:space="preserve"> </w:t>
      </w:r>
      <w:r>
        <w:t xml:space="preserve">with</w:t>
      </w:r>
      <w:r>
        <w:t xml:space="preserve"> </w:t>
      </w:r>
      <w:r>
        <w:t xml:space="preserve">the</w:t>
      </w:r>
      <w:r>
        <w:t xml:space="preserve"> </w:t>
      </w:r>
      <w:r>
        <w:t xml:space="preserve">direction</w:t>
      </w:r>
      <w:r>
        <w:t xml:space="preserve"> </w:t>
      </w:r>
      <w:r>
        <w:t xml:space="preserve">of</w:t>
      </w:r>
      <w:r>
        <w:t xml:space="preserve"> </w:t>
      </w:r>
      <w:r>
        <w:t xml:space="preserve">the</w:t>
      </w:r>
      <w:r>
        <w:t xml:space="preserve"> </w:t>
      </w:r>
      <w:r>
        <w:t xml:space="preserve">effect</w:t>
      </w:r>
      <w:r>
        <w:t xml:space="preserve"> </w:t>
      </w:r>
      <w:r>
        <w:t xml:space="preserve">depending</w:t>
      </w:r>
      <w:r>
        <w:t xml:space="preserve"> </w:t>
      </w:r>
      <w:r>
        <w:t xml:space="preserve">on</w:t>
      </w:r>
      <w:r>
        <w:t xml:space="preserve"> </w:t>
      </w:r>
      <w:r>
        <w:t xml:space="preserve">the</w:t>
      </w:r>
      <w:r>
        <w:t xml:space="preserve"> </w:t>
      </w:r>
      <w:r>
        <w:t xml:space="preserve">lag</w:t>
      </w:r>
      <w:r>
        <w:t xml:space="preserve"> </w:t>
      </w:r>
      <w:r>
        <w:t xml:space="preserve">time</w:t>
      </w:r>
      <w:r>
        <w:t xml:space="preserve"> </w:t>
      </w:r>
      <w:r>
        <w:t xml:space="preserve">and</w:t>
      </w:r>
      <w:r>
        <w:t xml:space="preserve"> </w:t>
      </w:r>
      <w:r>
        <w:t xml:space="preserve">season.</w:t>
      </w:r>
      <w:r>
        <w:t xml:space="preserve"> </w:t>
      </w:r>
      <w:r>
        <w:t xml:space="preserve">Flowering</w:t>
      </w:r>
      <w:r>
        <w:t xml:space="preserve"> </w:t>
      </w:r>
      <w:r>
        <w:t xml:space="preserve">probability</w:t>
      </w:r>
      <w:r>
        <w:t xml:space="preserve"> </w:t>
      </w:r>
      <w:r>
        <w:t xml:space="preserve">was</w:t>
      </w:r>
      <w:r>
        <w:t xml:space="preserve"> </w:t>
      </w:r>
      <w:r>
        <w:t xml:space="preserve">size</w:t>
      </w:r>
      <w:r>
        <w:t xml:space="preserve"> </w:t>
      </w:r>
      <w:r>
        <w:t xml:space="preserve">dependent</w:t>
      </w:r>
      <w:r>
        <w:t xml:space="preserve"> </w:t>
      </w:r>
      <w:r>
        <w:t xml:space="preserve">and</w:t>
      </w:r>
      <w:r>
        <w:t xml:space="preserve"> </w:t>
      </w:r>
      <w:r>
        <w:t xml:space="preserve">much</w:t>
      </w:r>
      <w:r>
        <w:t xml:space="preserve"> </w:t>
      </w:r>
      <w:r>
        <w:t xml:space="preserve">lower</w:t>
      </w:r>
      <w:r>
        <w:t xml:space="preserve"> </w:t>
      </w:r>
      <w:r>
        <w:t xml:space="preserve">in</w:t>
      </w:r>
      <w:r>
        <w:t xml:space="preserve"> </w:t>
      </w:r>
      <w:r>
        <w:t xml:space="preserve">forest</w:t>
      </w:r>
      <w:r>
        <w:t xml:space="preserve"> </w:t>
      </w:r>
      <w:r>
        <w:t xml:space="preserve">fragments</w:t>
      </w:r>
      <w:r>
        <w:t xml:space="preserve"> </w:t>
      </w:r>
      <w:r>
        <w:t xml:space="preserve">due</w:t>
      </w:r>
      <w:r>
        <w:t xml:space="preserve"> </w:t>
      </w:r>
      <w:r>
        <w:t xml:space="preserve">to</w:t>
      </w:r>
      <w:r>
        <w:t xml:space="preserve"> </w:t>
      </w:r>
      <w:r>
        <w:t xml:space="preserve">smaller</w:t>
      </w:r>
      <w:r>
        <w:t xml:space="preserve"> </w:t>
      </w:r>
      <w:r>
        <w:t xml:space="preserve">average</w:t>
      </w:r>
      <w:r>
        <w:t xml:space="preserve"> </w:t>
      </w:r>
      <w:r>
        <w:t xml:space="preserve">plant</w:t>
      </w:r>
      <w:r>
        <w:t xml:space="preserve"> </w:t>
      </w:r>
      <w:r>
        <w:t xml:space="preserve">size.</w:t>
      </w:r>
      <w:r>
        <w:t xml:space="preserve"> </w:t>
      </w:r>
      <w:r>
        <w:t xml:space="preserve">In</w:t>
      </w:r>
      <w:r>
        <w:t xml:space="preserve"> </w:t>
      </w:r>
      <w:r>
        <w:t xml:space="preserve">continuous</w:t>
      </w:r>
      <w:r>
        <w:t xml:space="preserve"> </w:t>
      </w:r>
      <w:r>
        <w:t xml:space="preserve">forest,</w:t>
      </w:r>
      <w:r>
        <w:t xml:space="preserve"> </w:t>
      </w:r>
      <w:r>
        <w:t xml:space="preserve">flowering</w:t>
      </w:r>
      <w:r>
        <w:t xml:space="preserve"> </w:t>
      </w:r>
      <w:r>
        <w:t xml:space="preserve">probability</w:t>
      </w:r>
      <w:r>
        <w:t xml:space="preserve"> </w:t>
      </w:r>
      <w:r>
        <w:t xml:space="preserve">increased</w:t>
      </w:r>
      <w:r>
        <w:t xml:space="preserve"> </w:t>
      </w:r>
      <w:r>
        <w:t xml:space="preserve">during</w:t>
      </w:r>
      <w:r>
        <w:t xml:space="preserve"> </w:t>
      </w:r>
      <w:r>
        <w:t xml:space="preserve">droughts</w:t>
      </w:r>
      <w:r>
        <w:t xml:space="preserve"> </w:t>
      </w:r>
      <w:r>
        <w:t xml:space="preserve">and</w:t>
      </w:r>
      <w:r>
        <w:t xml:space="preserve"> </w:t>
      </w:r>
      <w:r>
        <w:t xml:space="preserve">when</w:t>
      </w:r>
      <w:r>
        <w:t xml:space="preserve"> </w:t>
      </w:r>
      <w:r>
        <w:t xml:space="preserve">there</w:t>
      </w:r>
      <w:r>
        <w:t xml:space="preserve"> </w:t>
      </w:r>
      <w:r>
        <w:t xml:space="preserve">was</w:t>
      </w:r>
      <w:r>
        <w:t xml:space="preserve"> </w:t>
      </w:r>
      <w:r>
        <w:t xml:space="preserve">drought</w:t>
      </w:r>
      <w:r>
        <w:t xml:space="preserve"> </w:t>
      </w:r>
      <w:r>
        <w:t xml:space="preserve">two</w:t>
      </w:r>
      <w:r>
        <w:t xml:space="preserve"> </w:t>
      </w:r>
      <w:r>
        <w:t xml:space="preserve">dry</w:t>
      </w:r>
      <w:r>
        <w:t xml:space="preserve"> </w:t>
      </w:r>
      <w:r>
        <w:t xml:space="preserve">seasons</w:t>
      </w:r>
      <w:r>
        <w:t xml:space="preserve"> </w:t>
      </w:r>
      <w:r>
        <w:t xml:space="preserve">prior.</w:t>
      </w:r>
      <w:r>
        <w:t xml:space="preserve"> </w:t>
      </w:r>
      <w:r>
        <w:t xml:space="preserve">The</w:t>
      </w:r>
      <w:r>
        <w:t xml:space="preserve"> </w:t>
      </w:r>
      <w:r>
        <w:t xml:space="preserve">complex</w:t>
      </w:r>
      <w:r>
        <w:t xml:space="preserve"> </w:t>
      </w:r>
      <w:r>
        <w:t xml:space="preserve">delayed</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habitat</w:t>
      </w:r>
      <w:r>
        <w:t xml:space="preserve"> </w:t>
      </w:r>
      <w:r>
        <w:t xml:space="preserve">fragmentation</w:t>
      </w:r>
      <w:r>
        <w:t xml:space="preserve"> </w:t>
      </w:r>
      <w:r>
        <w:t xml:space="preserve">on</w:t>
      </w:r>
      <w:r>
        <w:t xml:space="preserve"> </w:t>
      </w:r>
      <w:r>
        <w:t xml:space="preserve">H.</w:t>
      </w:r>
      <w:r>
        <w:t xml:space="preserve"> </w:t>
      </w:r>
      <w:r>
        <w:t xml:space="preserve">acuminata</w:t>
      </w:r>
      <w:r>
        <w:t xml:space="preserve"> </w:t>
      </w:r>
      <w:r>
        <w:t xml:space="preserve">vital</w:t>
      </w:r>
      <w:r>
        <w:t xml:space="preserve"> </w:t>
      </w:r>
      <w:r>
        <w:t xml:space="preserve">rates</w:t>
      </w:r>
      <w:r>
        <w:t xml:space="preserve"> </w:t>
      </w:r>
      <w:r>
        <w:t xml:space="preserve">points</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long</w:t>
      </w:r>
      <w:r>
        <w:t xml:space="preserve"> </w:t>
      </w:r>
      <w:r>
        <w:t xml:space="preserve">term</w:t>
      </w:r>
      <w:r>
        <w:t xml:space="preserve"> </w:t>
      </w:r>
      <w:r>
        <w:t xml:space="preserve">demography</w:t>
      </w:r>
      <w:r>
        <w:t xml:space="preserve"> </w:t>
      </w:r>
      <w:r>
        <w:t xml:space="preserve">experiments</w:t>
      </w:r>
      <w:r>
        <w:t xml:space="preserve"> </w:t>
      </w:r>
      <w:r>
        <w:t xml:space="preserve">in</w:t>
      </w:r>
      <w:r>
        <w:t xml:space="preserve"> </w:t>
      </w:r>
      <w:r>
        <w:t xml:space="preserve">understanding</w:t>
      </w:r>
      <w:r>
        <w:t xml:space="preserve"> </w:t>
      </w:r>
      <w:r>
        <w:t xml:space="preserve">the</w:t>
      </w:r>
      <w:r>
        <w:t xml:space="preserve"> </w:t>
      </w:r>
      <w:r>
        <w:t xml:space="preserve">effects</w:t>
      </w:r>
      <w:r>
        <w:t xml:space="preserve"> </w:t>
      </w:r>
      <w:r>
        <w:t xml:space="preserve">of</w:t>
      </w:r>
      <w:r>
        <w:t xml:space="preserve"> </w:t>
      </w:r>
      <w:r>
        <w:t xml:space="preserve">anthropogenic</w:t>
      </w:r>
      <w:r>
        <w:t xml:space="preserve"> </w:t>
      </w:r>
      <w:r>
        <w:t xml:space="preserve">change</w:t>
      </w:r>
      <w:r>
        <w:t xml:space="preserve"> </w:t>
      </w:r>
      <w:r>
        <w:t xml:space="preserve">on</w:t>
      </w:r>
      <w:r>
        <w:t xml:space="preserve"> </w:t>
      </w:r>
      <w:r>
        <w:t xml:space="preserve">plant</w:t>
      </w:r>
      <w:r>
        <w:t xml:space="preserve"> </w:t>
      </w:r>
      <w:r>
        <w:t xml:space="preserve">populations.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rPr>
          <w:iCs/>
          <w:i/>
        </w:rPr>
        <w:t xml:space="preserve">Survival:</w:t>
      </w:r>
      <w:r>
        <w:t xml:space="preserve"> </w:t>
      </w:r>
      <w:r>
        <w:t xml:space="preserve">The proportion of surviving plants across all plots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it was also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 with 85% CI of model intercepts overlapping, indicating no significant difference between the two habitat types.</w:t>
      </w:r>
      <w:r>
        <w:t xml:space="preserve"> </w:t>
      </w:r>
      <w:r>
        <w:t xml:space="preserve">However, 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 however, size was did not differ significantly between habitats (overlap in 84% CI of model intercepts).</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While the overall proportion of all plants flowering was very low, it was nevertheless almost 40% higher in continuous forest than 1-ha fragments (0.05 ± 0.21 vs. 0.04 ± 0.19, respectively), although this difference did not reach statistical significance (84% CIs of model intercepts overlapped).</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13 months had a significant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(SPEI &gt; 1) in the preceeding 23 months had a significant negative effect on survival in 1 ha fragments (Figure</w:t>
      </w:r>
      <w:r>
        <w:t xml:space="preserve"> </w:t>
      </w:r>
      <w:r>
        <w:t xml:space="preserve">4</w:t>
      </w:r>
      <w:r>
        <w:t xml:space="preserve">b).</w:t>
      </w:r>
      <w:r>
        <w:t xml:space="preserve"> </w:t>
      </w:r>
      <w:r>
        <w:t xml:space="preserve">In contrast, the effect of recent SPEI in continuous forest was weaker and significant for a shorter window of only the preceding 6 months (Figure</w:t>
      </w:r>
      <w:r>
        <w:t xml:space="preserve"> </w:t>
      </w:r>
      <w:r>
        <w:t xml:space="preserve">4</w:t>
      </w:r>
      <w:r>
        <w:t xml:space="preserve">a).</w:t>
      </w:r>
      <w:r>
        <w:t xml:space="preserve"> </w:t>
      </w:r>
      <w:r>
        <w:t xml:space="preserve">The effect of SPEI in continuous forest also differed in that it was unidirectional—survival probability was reduced only when SPEI was &lt; -1 (i.e., mild-severe drought), and even then only slightly (Figure</w:t>
      </w:r>
      <w:r>
        <w:t xml:space="preserve"> </w:t>
      </w:r>
      <w:r>
        <w:t xml:space="preserve">4</w:t>
      </w:r>
      <w:r>
        <w:t xml:space="preserve">a).</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significantly associated with reduced survival, while high precipitation (i.e., SPEI &gt; 1) was significantly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r>
        <w:t xml:space="preserve"> </w:t>
      </w:r>
      <w:r>
        <w:t xml:space="preserve">We found no evidence for a cost of reproduction: 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0.030</m:t>
        </m:r>
      </m:oMath>
      <w:r>
        <w:t xml:space="preserve">) and flowering (CF:</w:t>
      </w:r>
      <w:r>
        <w:t xml:space="preserve"> </w:t>
      </w:r>
      <m:oMath>
        <m:r>
          <m:t>p</m:t>
        </m:r>
        <m:r>
          <m:rPr>
            <m:sty m:val="p"/>
          </m:rPr>
          <m:t>&lt;</m:t>
        </m:r>
        <m:r>
          <m:t>0.001</m:t>
        </m:r>
      </m:oMath>
      <w:r>
        <w:t xml:space="preserve">; 1-ha:</w:t>
      </w:r>
      <w:r>
        <w:t xml:space="preserve"> </w:t>
      </w:r>
      <m:oMath>
        <m:r>
          <m:t>p</m:t>
        </m:r>
        <m:r>
          <m:rPr>
            <m:sty m:val="p"/>
          </m:rPr>
          <m:t>=</m:t>
        </m:r>
        <m:r>
          <m:t>0.004</m:t>
        </m:r>
      </m:oMath>
      <w:r>
        <w:t xml:space="preserve">) meaning that plants which had flowered in the previous year were more likely to be larger and flower again, on average.</w:t>
      </w:r>
      <w:r>
        <w:t xml:space="preserve"> </w:t>
      </w:r>
      <w:r>
        <w:t xml:space="preserve">The random effect of plant ID was also significant for flowering probability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38" w:name="data-availability-statement"/>
    <w:p>
      <w:pPr>
        <w:pStyle w:val="Heading1"/>
      </w:pPr>
      <w:r>
        <w:t xml:space="preserve">Data Availability Statement</w:t>
      </w:r>
    </w:p>
    <w:p>
      <w:pPr>
        <w:pStyle w:val="FirstParagraph"/>
      </w:pPr>
      <w:r>
        <w:t xml:space="preserve">All data and code used in this study are available at [insert zenodo link].</w:t>
      </w:r>
    </w:p>
    <w:bookmarkEnd w:id="38"/>
    <w:bookmarkStart w:id="45"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5"/>
    <w:bookmarkStart w:id="272" w:name="references"/>
    <w:p>
      <w:pPr>
        <w:pStyle w:val="Heading1"/>
      </w:pPr>
      <w:r>
        <w:t xml:space="preserve">References</w:t>
      </w:r>
    </w:p>
    <w:bookmarkStart w:id="270" w:name="refs"/>
    <w:bookmarkStart w:id="47"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6">
        <w:r>
          <w:rPr>
            <w:rStyle w:val="Hyperlink"/>
          </w:rPr>
          <w:t xml:space="preserve">https://doi.org/10.1111/1365-2745.13595</w:t>
        </w:r>
      </w:hyperlink>
    </w:p>
    <w:bookmarkEnd w:id="47"/>
    <w:bookmarkStart w:id="49"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8">
        <w:r>
          <w:rPr>
            <w:rStyle w:val="Hyperlink"/>
          </w:rPr>
          <w:t xml:space="preserve">https://doi.org/10.1007/s00442-017-3879-3</w:t>
        </w:r>
      </w:hyperlink>
    </w:p>
    <w:bookmarkEnd w:id="49"/>
    <w:bookmarkStart w:id="51"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0">
        <w:r>
          <w:rPr>
            <w:rStyle w:val="Hyperlink"/>
          </w:rPr>
          <w:t xml:space="preserve">https://doi.org/10.1073/pnas.1611855114</w:t>
        </w:r>
      </w:hyperlink>
    </w:p>
    <w:bookmarkEnd w:id="51"/>
    <w:bookmarkStart w:id="53"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2">
        <w:r>
          <w:rPr>
            <w:rStyle w:val="Hyperlink"/>
          </w:rPr>
          <w:t xml:space="preserve">https://doi.org/10.1126/science.aab1833</w:t>
        </w:r>
      </w:hyperlink>
    </w:p>
    <w:bookmarkEnd w:id="53"/>
    <w:bookmarkStart w:id="55"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4">
        <w:r>
          <w:rPr>
            <w:rStyle w:val="Hyperlink"/>
          </w:rPr>
          <w:t xml:space="preserve">https://doi.org/10.1007/s11284-016-1411-6</w:t>
        </w:r>
      </w:hyperlink>
    </w:p>
    <w:bookmarkEnd w:id="55"/>
    <w:bookmarkStart w:id="56"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6"/>
    <w:bookmarkStart w:id="58"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7">
        <w:r>
          <w:rPr>
            <w:rStyle w:val="Hyperlink"/>
          </w:rPr>
          <w:t xml:space="preserve">https://doi.org/10.1126/science.aax9387</w:t>
        </w:r>
      </w:hyperlink>
    </w:p>
    <w:bookmarkEnd w:id="58"/>
    <w:bookmarkStart w:id="60"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59">
        <w:r>
          <w:rPr>
            <w:rStyle w:val="Hyperlink"/>
          </w:rPr>
          <w:t xml:space="preserve">https://doi.org/10.1111/btp.12010</w:t>
        </w:r>
      </w:hyperlink>
    </w:p>
    <w:bookmarkEnd w:id="60"/>
    <w:bookmarkStart w:id="61"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1"/>
    <w:bookmarkStart w:id="63"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2">
        <w:r>
          <w:rPr>
            <w:rStyle w:val="Hyperlink"/>
          </w:rPr>
          <w:t xml:space="preserve">https://doi.org/10.2307/1312085</w:t>
        </w:r>
      </w:hyperlink>
    </w:p>
    <w:bookmarkEnd w:id="63"/>
    <w:bookmarkStart w:id="65"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4">
        <w:r>
          <w:rPr>
            <w:rStyle w:val="Hyperlink"/>
          </w:rPr>
          <w:t xml:space="preserve">https://doi.org/10.1016/j.biocon.2008.04.024</w:t>
        </w:r>
      </w:hyperlink>
    </w:p>
    <w:bookmarkEnd w:id="65"/>
    <w:bookmarkStart w:id="67"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6">
        <w:r>
          <w:rPr>
            <w:rStyle w:val="Hyperlink"/>
          </w:rPr>
          <w:t xml:space="preserve">https://doi.org/10.1016/j.tree.2011.09.008</w:t>
        </w:r>
      </w:hyperlink>
    </w:p>
    <w:bookmarkEnd w:id="67"/>
    <w:bookmarkStart w:id="69"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8">
        <w:r>
          <w:rPr>
            <w:rStyle w:val="Hyperlink"/>
          </w:rPr>
          <w:t xml:space="preserve">https://doi.org/10.1002/ecy.2706</w:t>
        </w:r>
      </w:hyperlink>
    </w:p>
    <w:bookmarkEnd w:id="69"/>
    <w:bookmarkStart w:id="71"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0">
        <w:r>
          <w:rPr>
            <w:rStyle w:val="Hyperlink"/>
          </w:rPr>
          <w:t xml:space="preserve">https://doi.org/10.1038/45963</w:t>
        </w:r>
      </w:hyperlink>
    </w:p>
    <w:bookmarkEnd w:id="71"/>
    <w:bookmarkStart w:id="73"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2">
        <w:r>
          <w:rPr>
            <w:rStyle w:val="Hyperlink"/>
          </w:rPr>
          <w:t xml:space="preserve">https://doi.org/10.1007/s00442-002-0956-y</w:t>
        </w:r>
      </w:hyperlink>
    </w:p>
    <w:bookmarkEnd w:id="73"/>
    <w:bookmarkStart w:id="75"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4">
        <w:r>
          <w:rPr>
            <w:rStyle w:val="Hyperlink"/>
          </w:rPr>
          <w:t xml:space="preserve">https://doi.org/10.1890/0012-9658(2003)084[0932:APPIFH]2.0.CO;2</w:t>
        </w:r>
      </w:hyperlink>
    </w:p>
    <w:bookmarkEnd w:id="75"/>
    <w:bookmarkStart w:id="77"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6">
        <w:r>
          <w:rPr>
            <w:rStyle w:val="Hyperlink"/>
          </w:rPr>
          <w:t xml:space="preserve">https://doi.org/10.1111/j.1654-1103.2009.01060.x</w:t>
        </w:r>
      </w:hyperlink>
    </w:p>
    <w:bookmarkEnd w:id="77"/>
    <w:bookmarkStart w:id="79"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8">
        <w:r>
          <w:rPr>
            <w:rStyle w:val="Hyperlink"/>
          </w:rPr>
          <w:t xml:space="preserve">https://doi.org/10.1046/j.1523-1739.2002.99494.x</w:t>
        </w:r>
      </w:hyperlink>
    </w:p>
    <w:bookmarkEnd w:id="79"/>
    <w:bookmarkStart w:id="81"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0">
        <w:r>
          <w:rPr>
            <w:rStyle w:val="Hyperlink"/>
          </w:rPr>
          <w:t xml:space="preserve">https://doi.org/10.1590/S0044-59672004000300012</w:t>
        </w:r>
      </w:hyperlink>
    </w:p>
    <w:bookmarkEnd w:id="81"/>
    <w:bookmarkStart w:id="83"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2">
        <w:r>
          <w:rPr>
            <w:rStyle w:val="Hyperlink"/>
          </w:rPr>
          <w:t xml:space="preserve">https://doi.org/10.1046/j.1365-2745.2002.00707.x</w:t>
        </w:r>
      </w:hyperlink>
    </w:p>
    <w:bookmarkEnd w:id="83"/>
    <w:bookmarkStart w:id="85"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4">
        <w:r>
          <w:rPr>
            <w:rStyle w:val="Hyperlink"/>
          </w:rPr>
          <w:t xml:space="preserve">https://doi.org/10.1890/04-1716</w:t>
        </w:r>
      </w:hyperlink>
    </w:p>
    <w:bookmarkEnd w:id="85"/>
    <w:bookmarkStart w:id="87"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6">
        <w:r>
          <w:rPr>
            <w:rStyle w:val="Hyperlink"/>
          </w:rPr>
          <w:t xml:space="preserve">https://doi.org/10.3732/ajb.92.12.2101</w:t>
        </w:r>
      </w:hyperlink>
    </w:p>
    <w:bookmarkEnd w:id="87"/>
    <w:bookmarkStart w:id="89"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8">
        <w:r>
          <w:rPr>
            <w:rStyle w:val="Hyperlink"/>
          </w:rPr>
          <w:t xml:space="preserve">https://doi.org/10.1038/nclimate2100</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4">
        <w:r>
          <w:rPr>
            <w:rStyle w:val="Hyperlink"/>
          </w:rPr>
          <w:t xml:space="preserve">https://doi.org/10.1016/j.biocon.2010.11.015</w:t>
        </w:r>
      </w:hyperlink>
    </w:p>
    <w:bookmarkEnd w:id="125"/>
    <w:bookmarkStart w:id="127"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6">
        <w:r>
          <w:rPr>
            <w:rStyle w:val="Hyperlink"/>
          </w:rPr>
          <w:t xml:space="preserve">https://doi.org/10.1016/j.ecolmodel.2019.03.007</w:t>
        </w:r>
      </w:hyperlink>
    </w:p>
    <w:bookmarkEnd w:id="127"/>
    <w:bookmarkStart w:id="129"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8">
        <w:r>
          <w:rPr>
            <w:rStyle w:val="Hyperlink"/>
          </w:rPr>
          <w:t xml:space="preserve">https://doi.org/10.18637/jss.v043.i08</w:t>
        </w:r>
      </w:hyperlink>
    </w:p>
    <w:bookmarkEnd w:id="129"/>
    <w:bookmarkStart w:id="131"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0">
        <w:r>
          <w:rPr>
            <w:rStyle w:val="Hyperlink"/>
          </w:rPr>
          <w:t xml:space="preserve">https://doi.org/10.1111/biom.12645</w:t>
        </w:r>
      </w:hyperlink>
    </w:p>
    <w:bookmarkEnd w:id="131"/>
    <w:bookmarkStart w:id="133"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2">
        <w:r>
          <w:rPr>
            <w:rStyle w:val="Hyperlink"/>
          </w:rPr>
          <w:t xml:space="preserve">https://doi.org/10.2307/2388737</w:t>
        </w:r>
      </w:hyperlink>
    </w:p>
    <w:bookmarkEnd w:id="133"/>
    <w:bookmarkStart w:id="135"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4">
        <w:r>
          <w:rPr>
            <w:rStyle w:val="Hyperlink"/>
          </w:rPr>
          <w:t xml:space="preserve">https://doi.org/10.1111/ele.13659</w:t>
        </w:r>
      </w:hyperlink>
    </w:p>
    <w:bookmarkEnd w:id="135"/>
    <w:bookmarkStart w:id="137"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6">
        <w:r>
          <w:rPr>
            <w:rStyle w:val="Hyperlink"/>
          </w:rPr>
          <w:t xml:space="preserve">https://doi.org/10.1126/sciadv.1500052</w:t>
        </w:r>
      </w:hyperlink>
    </w:p>
    <w:bookmarkEnd w:id="137"/>
    <w:bookmarkStart w:id="139"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8">
        <w:r>
          <w:rPr>
            <w:rStyle w:val="Hyperlink"/>
          </w:rPr>
          <w:t xml:space="preserve">https://doi.org/10.1111/1749-4877.12167</w:t>
        </w:r>
      </w:hyperlink>
    </w:p>
    <w:bookmarkEnd w:id="139"/>
    <w:bookmarkStart w:id="141"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0">
        <w:r>
          <w:rPr>
            <w:rStyle w:val="Hyperlink"/>
          </w:rPr>
          <w:t xml:space="preserve">https://doi.org/10.2307/1941152</w:t>
        </w:r>
      </w:hyperlink>
    </w:p>
    <w:bookmarkEnd w:id="141"/>
    <w:bookmarkStart w:id="143"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2">
        <w:r>
          <w:rPr>
            <w:rStyle w:val="Hyperlink"/>
          </w:rPr>
          <w:t xml:space="preserve">https://doi.org/10.1029/2005GL025583</w:t>
        </w:r>
      </w:hyperlink>
    </w:p>
    <w:bookmarkEnd w:id="143"/>
    <w:bookmarkStart w:id="145"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4">
        <w:r>
          <w:rPr>
            <w:rStyle w:val="Hyperlink"/>
          </w:rPr>
          <w:t xml:space="preserve">https://doi.org/10.5194/bg-2021-30</w:t>
        </w:r>
      </w:hyperlink>
    </w:p>
    <w:bookmarkEnd w:id="145"/>
    <w:bookmarkStart w:id="147"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6">
        <w:r>
          <w:rPr>
            <w:rStyle w:val="Hyperlink"/>
          </w:rPr>
          <w:t xml:space="preserve">https://doi.org/10.1088/1748-9326/9/12/124021</w:t>
        </w:r>
      </w:hyperlink>
    </w:p>
    <w:bookmarkEnd w:id="147"/>
    <w:bookmarkStart w:id="149"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8">
        <w:r>
          <w:rPr>
            <w:rStyle w:val="Hyperlink"/>
          </w:rPr>
          <w:t xml:space="preserve">https://doi.org/10.1111/ele.13485</w:t>
        </w:r>
      </w:hyperlink>
    </w:p>
    <w:bookmarkEnd w:id="149"/>
    <w:bookmarkStart w:id="151"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0">
        <w:r>
          <w:rPr>
            <w:rStyle w:val="Hyperlink"/>
          </w:rPr>
          <w:t xml:space="preserve">https://doi.org/10.1111/1365-2435.13145</w:t>
        </w:r>
      </w:hyperlink>
    </w:p>
    <w:bookmarkEnd w:id="151"/>
    <w:bookmarkStart w:id="152"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2"/>
    <w:bookmarkStart w:id="154"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3">
        <w:r>
          <w:rPr>
            <w:rStyle w:val="Hyperlink"/>
          </w:rPr>
          <w:t xml:space="preserve">https://doi.org/10.1890/14-0330.1</w:t>
        </w:r>
      </w:hyperlink>
    </w:p>
    <w:bookmarkEnd w:id="154"/>
    <w:bookmarkStart w:id="155"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5"/>
    <w:bookmarkStart w:id="157"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6">
        <w:r>
          <w:rPr>
            <w:rStyle w:val="Hyperlink"/>
          </w:rPr>
          <w:t xml:space="preserve">https://doi.org/10.1073/pnas.0609048103</w:t>
        </w:r>
      </w:hyperlink>
    </w:p>
    <w:bookmarkEnd w:id="157"/>
    <w:bookmarkStart w:id="159"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8">
        <w:r>
          <w:rPr>
            <w:rStyle w:val="Hyperlink"/>
          </w:rPr>
          <w:t xml:space="preserve">https://doi.org/10.1046/j.1523-1739.2001.01093.x</w:t>
        </w:r>
      </w:hyperlink>
    </w:p>
    <w:bookmarkEnd w:id="159"/>
    <w:bookmarkStart w:id="160"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0"/>
    <w:bookmarkStart w:id="162"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1">
        <w:r>
          <w:rPr>
            <w:rStyle w:val="Hyperlink"/>
          </w:rPr>
          <w:t xml:space="preserve">https://doi.org/10.1111/nph.15110</w:t>
        </w:r>
      </w:hyperlink>
    </w:p>
    <w:bookmarkEnd w:id="162"/>
    <w:bookmarkStart w:id="164"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3">
        <w:r>
          <w:rPr>
            <w:rStyle w:val="Hyperlink"/>
          </w:rPr>
          <w:t xml:space="preserve">https://doi.org/10.1175/2007JCLI1600.1</w:t>
        </w:r>
      </w:hyperlink>
    </w:p>
    <w:bookmarkEnd w:id="164"/>
    <w:bookmarkStart w:id="166"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5">
        <w:r>
          <w:rPr>
            <w:rStyle w:val="Hyperlink"/>
          </w:rPr>
          <w:t xml:space="preserve">https://doi.org/10.1111/j.1469-8137.2010.03391.x</w:t>
        </w:r>
      </w:hyperlink>
    </w:p>
    <w:bookmarkEnd w:id="166"/>
    <w:bookmarkStart w:id="168"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7">
        <w:r>
          <w:rPr>
            <w:rStyle w:val="Hyperlink"/>
          </w:rPr>
          <w:t xml:space="preserve">https://doi.org/10.1016/j.csda.2011.02.004</w:t>
        </w:r>
      </w:hyperlink>
    </w:p>
    <w:bookmarkEnd w:id="168"/>
    <w:bookmarkStart w:id="169"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9"/>
    <w:bookmarkStart w:id="171"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0">
        <w:r>
          <w:rPr>
            <w:rStyle w:val="Hyperlink"/>
          </w:rPr>
          <w:t xml:space="preserve">https://doi.org/10.1038/19193</w:t>
        </w:r>
      </w:hyperlink>
    </w:p>
    <w:bookmarkEnd w:id="171"/>
    <w:bookmarkStart w:id="173"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2">
        <w:r>
          <w:rPr>
            <w:rStyle w:val="Hyperlink"/>
          </w:rPr>
          <w:t xml:space="preserve">https://doi.org/10.1002/ecs2.1708</w:t>
        </w:r>
      </w:hyperlink>
    </w:p>
    <w:bookmarkEnd w:id="173"/>
    <w:bookmarkStart w:id="175"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4">
        <w:r>
          <w:rPr>
            <w:rStyle w:val="Hyperlink"/>
          </w:rPr>
          <w:t xml:space="preserve">https://doi.org/10.1038/nature12540</w:t>
        </w:r>
      </w:hyperlink>
    </w:p>
    <w:bookmarkEnd w:id="175"/>
    <w:bookmarkStart w:id="176"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6"/>
    <w:bookmarkStart w:id="178"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7">
        <w:r>
          <w:rPr>
            <w:rStyle w:val="Hyperlink"/>
          </w:rPr>
          <w:t xml:space="preserve">https://doi.org/10.1890/07-0774.1</w:t>
        </w:r>
      </w:hyperlink>
    </w:p>
    <w:bookmarkEnd w:id="178"/>
    <w:bookmarkStart w:id="179"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9"/>
    <w:bookmarkStart w:id="181"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0">
        <w:r>
          <w:rPr>
            <w:rStyle w:val="Hyperlink"/>
          </w:rPr>
          <w:t xml:space="preserve">https://doi.org/10.1016/j.foreco.2003.10.013</w:t>
        </w:r>
      </w:hyperlink>
    </w:p>
    <w:bookmarkEnd w:id="181"/>
    <w:bookmarkStart w:id="183"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2">
        <w:r>
          <w:rPr>
            <w:rStyle w:val="Hyperlink"/>
          </w:rPr>
          <w:t xml:space="preserve">https://doi.org/10.9735/0975-3710.10.3.5137-5139</w:t>
        </w:r>
      </w:hyperlink>
    </w:p>
    <w:bookmarkEnd w:id="183"/>
    <w:bookmarkStart w:id="185"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4">
        <w:r>
          <w:rPr>
            <w:rStyle w:val="Hyperlink"/>
          </w:rPr>
          <w:t xml:space="preserve">https://doi.org/10.1111/ele.12399</w:t>
        </w:r>
      </w:hyperlink>
    </w:p>
    <w:bookmarkEnd w:id="185"/>
    <w:bookmarkStart w:id="187"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6">
        <w:r>
          <w:rPr>
            <w:rStyle w:val="Hyperlink"/>
          </w:rPr>
          <w:t xml:space="preserve">https://doi.org/10.1038/nclimate2746</w:t>
        </w:r>
      </w:hyperlink>
    </w:p>
    <w:bookmarkEnd w:id="187"/>
    <w:bookmarkStart w:id="188"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8"/>
    <w:bookmarkStart w:id="190"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9">
        <w:r>
          <w:rPr>
            <w:rStyle w:val="Hyperlink"/>
          </w:rPr>
          <w:t xml:space="preserve">https://doi.org/10.1111/1365-2656.13467</w:t>
        </w:r>
      </w:hyperlink>
    </w:p>
    <w:bookmarkEnd w:id="190"/>
    <w:bookmarkStart w:id="191"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1"/>
    <w:bookmarkStart w:id="193" w:name="Xc7896ee722167ea25b03e00d6088e22ccfe6492"/>
    <w:p>
      <w:pPr>
        <w:pStyle w:val="Bibliography"/>
      </w:pPr>
      <w:r>
        <w:t xml:space="preserve">Payton, M. E., Greenstone, M. H., &amp; Schenker, N. (2003).</w:t>
      </w:r>
      <w:r>
        <w:t xml:space="preserve"> </w:t>
      </w:r>
      <w:r>
        <w:rPr>
          <w:iCs/>
          <w:i/>
        </w:rPr>
        <w:t xml:space="preserve">Overlapping confidence intervals or standard error intervals:</w:t>
      </w:r>
      <w:r>
        <w:rPr>
          <w:iCs/>
          <w:i/>
        </w:rPr>
        <w:t xml:space="preserve"> </w:t>
      </w:r>
      <w:r>
        <w:rPr>
          <w:iCs/>
          <w:i/>
        </w:rPr>
        <w:t xml:space="preserve">What</w:t>
      </w:r>
      <w:r>
        <w:rPr>
          <w:iCs/>
          <w:i/>
        </w:rPr>
        <w:t xml:space="preserve"> </w:t>
      </w:r>
      <w:r>
        <w:rPr>
          <w:iCs/>
          <w:i/>
        </w:rPr>
        <w:t xml:space="preserve">do they mean in terms of statistical significance?</w:t>
      </w:r>
      <w:r>
        <w:t xml:space="preserve"> </w:t>
      </w:r>
      <w:r>
        <w:rPr>
          <w:iCs/>
          <w:i/>
        </w:rPr>
        <w:t xml:space="preserve">3</w:t>
      </w:r>
      <w:r>
        <w:t xml:space="preserve">(34), 1–6.</w:t>
      </w:r>
      <w:r>
        <w:t xml:space="preserve"> </w:t>
      </w:r>
      <w:hyperlink r:id="rId192">
        <w:r>
          <w:rPr>
            <w:rStyle w:val="Hyperlink"/>
          </w:rPr>
          <w:t xml:space="preserve">https://doi.org/10.1673/031.003.3401</w:t>
        </w:r>
      </w:hyperlink>
    </w:p>
    <w:bookmarkEnd w:id="193"/>
    <w:bookmarkStart w:id="195"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4">
        <w:r>
          <w:rPr>
            <w:rStyle w:val="Hyperlink"/>
          </w:rPr>
          <w:t xml:space="preserve">https://doi.org/10.1111/j.1469-8137.2010.03359.x</w:t>
        </w:r>
      </w:hyperlink>
    </w:p>
    <w:bookmarkEnd w:id="195"/>
    <w:bookmarkStart w:id="197"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6">
        <w:r>
          <w:rPr>
            <w:rStyle w:val="Hyperlink"/>
          </w:rPr>
          <w:t xml:space="preserve">https://doi.org/10.1016/j.ecoinf.2020.101178</w:t>
        </w:r>
      </w:hyperlink>
    </w:p>
    <w:bookmarkEnd w:id="197"/>
    <w:bookmarkStart w:id="199"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8">
        <w:r>
          <w:rPr>
            <w:rStyle w:val="Hyperlink"/>
          </w:rPr>
          <w:t xml:space="preserve">https://doi.org/10.1007/s11240-012-0160-7</w:t>
        </w:r>
      </w:hyperlink>
    </w:p>
    <w:bookmarkEnd w:id="199"/>
    <w:bookmarkStart w:id="200"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0"/>
    <w:bookmarkStart w:id="202"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1">
        <w:r>
          <w:rPr>
            <w:rStyle w:val="Hyperlink"/>
          </w:rPr>
          <w:t xml:space="preserve">https://doi.org/10.1590/1809-43921992224534</w:t>
        </w:r>
      </w:hyperlink>
    </w:p>
    <w:bookmarkEnd w:id="202"/>
    <w:bookmarkStart w:id="203"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3"/>
    <w:bookmarkStart w:id="205"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4">
        <w:r>
          <w:rPr>
            <w:rStyle w:val="Hyperlink"/>
          </w:rPr>
          <w:t xml:space="preserve">https://doi.org/10.7717/peerj.9958</w:t>
        </w:r>
      </w:hyperlink>
    </w:p>
    <w:bookmarkEnd w:id="205"/>
    <w:bookmarkStart w:id="207"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6">
        <w:r>
          <w:rPr>
            <w:rStyle w:val="Hyperlink"/>
          </w:rPr>
          <w:t xml:space="preserve">https://doi.org/10.1017/S0266467498000571</w:t>
        </w:r>
      </w:hyperlink>
    </w:p>
    <w:bookmarkEnd w:id="207"/>
    <w:bookmarkStart w:id="209"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8">
        <w:r>
          <w:rPr>
            <w:rStyle w:val="Hyperlink"/>
          </w:rPr>
          <w:t xml:space="preserve">https://doi.org/10.1111/1365-2745.12334</w:t>
        </w:r>
      </w:hyperlink>
    </w:p>
    <w:bookmarkEnd w:id="209"/>
    <w:bookmarkStart w:id="211"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0">
        <w:r>
          <w:rPr>
            <w:rStyle w:val="Hyperlink"/>
          </w:rPr>
          <w:t xml:space="preserve">https://doi.org/10.1007/s11258-017-0754-6</w:t>
        </w:r>
      </w:hyperlink>
    </w:p>
    <w:bookmarkEnd w:id="211"/>
    <w:bookmarkStart w:id="213"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2">
        <w:r>
          <w:rPr>
            <w:rStyle w:val="Hyperlink"/>
          </w:rPr>
          <w:t xml:space="preserve">https://doi.org/10.1046/j.1365-2745.1999.00332.x</w:t>
        </w:r>
      </w:hyperlink>
    </w:p>
    <w:bookmarkEnd w:id="213"/>
    <w:bookmarkStart w:id="215"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4">
        <w:r>
          <w:rPr>
            <w:rStyle w:val="Hyperlink"/>
          </w:rPr>
          <w:t xml:space="preserve">https://doi.org/10.1111/btp.12355</w:t>
        </w:r>
      </w:hyperlink>
    </w:p>
    <w:bookmarkEnd w:id="215"/>
    <w:bookmarkStart w:id="217"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6">
        <w:r>
          <w:rPr>
            <w:rStyle w:val="Hyperlink"/>
          </w:rPr>
          <w:t xml:space="preserve">https://doi.org/10.1038/nature23021</w:t>
        </w:r>
      </w:hyperlink>
    </w:p>
    <w:bookmarkEnd w:id="217"/>
    <w:bookmarkStart w:id="219"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8">
        <w:r>
          <w:rPr>
            <w:rStyle w:val="Hyperlink"/>
          </w:rPr>
          <w:t xml:space="preserve">https://doi.org/10.1002/ecy.2677</w:t>
        </w:r>
      </w:hyperlink>
    </w:p>
    <w:bookmarkEnd w:id="219"/>
    <w:bookmarkStart w:id="221"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20">
        <w:r>
          <w:rPr>
            <w:rStyle w:val="Hyperlink"/>
          </w:rPr>
          <w:t xml:space="preserve">https://doi.org/10.1111/een.13023</w:t>
        </w:r>
      </w:hyperlink>
    </w:p>
    <w:bookmarkEnd w:id="221"/>
    <w:bookmarkStart w:id="223"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2">
        <w:r>
          <w:rPr>
            <w:rStyle w:val="Hyperlink"/>
          </w:rPr>
          <w:t xml:space="preserve">https://doi.org/10.1111/brv.12136</w:t>
        </w:r>
      </w:hyperlink>
    </w:p>
    <w:bookmarkEnd w:id="223"/>
    <w:bookmarkStart w:id="225"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4">
        <w:r>
          <w:rPr>
            <w:rStyle w:val="Hyperlink"/>
          </w:rPr>
          <w:t xml:space="preserve">https://doi.org/10.1038/s41559-020-01368-x</w:t>
        </w:r>
      </w:hyperlink>
    </w:p>
    <w:bookmarkEnd w:id="225"/>
    <w:bookmarkStart w:id="227"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6">
        <w:r>
          <w:rPr>
            <w:rStyle w:val="Hyperlink"/>
          </w:rPr>
          <w:t xml:space="preserve">https://doi.org/10.1111/j.1365-2745.2005.01008.x</w:t>
        </w:r>
      </w:hyperlink>
    </w:p>
    <w:bookmarkEnd w:id="227"/>
    <w:bookmarkStart w:id="229"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8">
        <w:r>
          <w:rPr>
            <w:rStyle w:val="Hyperlink"/>
          </w:rPr>
          <w:t xml:space="preserve">https://doi.org/10.2307/2387865</w:t>
        </w:r>
      </w:hyperlink>
    </w:p>
    <w:bookmarkEnd w:id="229"/>
    <w:bookmarkStart w:id="231"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0">
        <w:r>
          <w:rPr>
            <w:rStyle w:val="Hyperlink"/>
          </w:rPr>
          <w:t xml:space="preserve">https://doi.org/10.2307/1934961</w:t>
        </w:r>
      </w:hyperlink>
    </w:p>
    <w:bookmarkEnd w:id="231"/>
    <w:bookmarkStart w:id="232"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2"/>
    <w:bookmarkStart w:id="234"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3">
        <w:r>
          <w:rPr>
            <w:rStyle w:val="Hyperlink"/>
          </w:rPr>
          <w:t xml:space="preserve">https://doi.org/10.1038/nature25508</w:t>
        </w:r>
      </w:hyperlink>
    </w:p>
    <w:bookmarkEnd w:id="234"/>
    <w:bookmarkStart w:id="236"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5">
        <w:r>
          <w:rPr>
            <w:rStyle w:val="Hyperlink"/>
          </w:rPr>
          <w:t xml:space="preserve">https://doi.org/10.1111/2041-210X.12486</w:t>
        </w:r>
      </w:hyperlink>
    </w:p>
    <w:bookmarkEnd w:id="236"/>
    <w:bookmarkStart w:id="238"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7">
        <w:r>
          <w:rPr>
            <w:rStyle w:val="Hyperlink"/>
          </w:rPr>
          <w:t xml:space="preserve">https://doi.org/10.1002/ecy.2163</w:t>
        </w:r>
      </w:hyperlink>
    </w:p>
    <w:bookmarkEnd w:id="238"/>
    <w:bookmarkStart w:id="240"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9">
        <w:r>
          <w:rPr>
            <w:rStyle w:val="Hyperlink"/>
          </w:rPr>
          <w:t xml:space="preserve">https://doi.org/10.1111/j.1744-7429.2003.tb00278.x</w:t>
        </w:r>
      </w:hyperlink>
    </w:p>
    <w:bookmarkEnd w:id="240"/>
    <w:bookmarkStart w:id="242"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1">
        <w:r>
          <w:rPr>
            <w:rStyle w:val="Hyperlink"/>
          </w:rPr>
          <w:t xml:space="preserve">https://doi.org/10.1890/10-0709.1</w:t>
        </w:r>
      </w:hyperlink>
    </w:p>
    <w:bookmarkEnd w:id="242"/>
    <w:bookmarkStart w:id="244"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3">
        <w:r>
          <w:rPr>
            <w:rStyle w:val="Hyperlink"/>
          </w:rPr>
          <w:t xml:space="preserve">https://doi.org/10.1890/09-0785.1</w:t>
        </w:r>
      </w:hyperlink>
    </w:p>
    <w:bookmarkEnd w:id="244"/>
    <w:bookmarkStart w:id="246"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5">
        <w:r>
          <w:rPr>
            <w:rStyle w:val="Hyperlink"/>
          </w:rPr>
          <w:t xml:space="preserve">https://doi.org/10.1111/gcb.14000</w:t>
        </w:r>
      </w:hyperlink>
    </w:p>
    <w:bookmarkEnd w:id="246"/>
    <w:bookmarkStart w:id="248"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7">
        <w:r>
          <w:rPr>
            <w:rStyle w:val="Hyperlink"/>
          </w:rPr>
          <w:t xml:space="preserve">https://doi.org/10.1111/btp.12380</w:t>
        </w:r>
      </w:hyperlink>
    </w:p>
    <w:bookmarkEnd w:id="248"/>
    <w:bookmarkStart w:id="250"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9">
        <w:r>
          <w:rPr>
            <w:rStyle w:val="Hyperlink"/>
          </w:rPr>
          <w:t xml:space="preserve">https://doi.org/10.1890/03-5093</w:t>
        </w:r>
      </w:hyperlink>
    </w:p>
    <w:bookmarkEnd w:id="250"/>
    <w:bookmarkStart w:id="252"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1">
        <w:r>
          <w:rPr>
            <w:rStyle w:val="Hyperlink"/>
          </w:rPr>
          <w:t xml:space="preserve">https://doi.org/10.1175/2009JCLI2909.1</w:t>
        </w:r>
      </w:hyperlink>
    </w:p>
    <w:bookmarkEnd w:id="252"/>
    <w:bookmarkStart w:id="254"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3">
        <w:r>
          <w:rPr>
            <w:rStyle w:val="Hyperlink"/>
          </w:rPr>
          <w:t xml:space="preserve">https://doi.org/10.1111/1365-2745.12757</w:t>
        </w:r>
      </w:hyperlink>
    </w:p>
    <w:bookmarkEnd w:id="254"/>
    <w:bookmarkStart w:id="256"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5">
        <w:r>
          <w:rPr>
            <w:rStyle w:val="Hyperlink"/>
          </w:rPr>
          <w:t xml:space="preserve">https://doi.org/10.1111/1365-2745.12369</w:t>
        </w:r>
      </w:hyperlink>
    </w:p>
    <w:bookmarkEnd w:id="256"/>
    <w:bookmarkStart w:id="258"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7">
        <w:r>
          <w:rPr>
            <w:rStyle w:val="Hyperlink"/>
          </w:rPr>
          <w:t xml:space="preserve">https://doi.org/10.1046/j.1523-1739.2000.99298.x</w:t>
        </w:r>
      </w:hyperlink>
    </w:p>
    <w:bookmarkEnd w:id="258"/>
    <w:bookmarkStart w:id="259"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9"/>
    <w:bookmarkStart w:id="261"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0">
        <w:r>
          <w:rPr>
            <w:rStyle w:val="Hyperlink"/>
          </w:rPr>
          <w:t xml:space="preserve">https://doi.org/10.1016/0169-5347(92)90171-7</w:t>
        </w:r>
      </w:hyperlink>
    </w:p>
    <w:bookmarkEnd w:id="261"/>
    <w:bookmarkStart w:id="263"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2">
        <w:r>
          <w:rPr>
            <w:rStyle w:val="Hyperlink"/>
          </w:rPr>
          <w:t xml:space="preserve">https://doi.org/10.1111/j.1461-0248.2005.00851.x</w:t>
        </w:r>
      </w:hyperlink>
    </w:p>
    <w:bookmarkEnd w:id="263"/>
    <w:bookmarkStart w:id="264"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4"/>
    <w:bookmarkStart w:id="266"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5">
        <w:r>
          <w:rPr>
            <w:rStyle w:val="Hyperlink"/>
          </w:rPr>
          <w:t xml:space="preserve">https://doi.org/10.1002/joc.4518</w:t>
        </w:r>
      </w:hyperlink>
    </w:p>
    <w:bookmarkEnd w:id="266"/>
    <w:bookmarkStart w:id="267"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7"/>
    <w:bookmarkStart w:id="269"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8">
        <w:r>
          <w:rPr>
            <w:rStyle w:val="Hyperlink"/>
          </w:rPr>
          <w:t xml:space="preserve">https://doi.org/10.1088/1748-9326/3/1/014002</w:t>
        </w:r>
      </w:hyperlink>
    </w:p>
    <w:bookmarkEnd w:id="269"/>
    <w:bookmarkEnd w:id="270"/>
    <w:p>
      <w:r>
        <w:br w:type="page"/>
      </w:r>
    </w:p>
    <w:bookmarkStart w:id="271" w:name="colophon"/>
    <w:p>
      <w:pPr>
        <w:pStyle w:val="Heading3"/>
      </w:pPr>
      <w:r>
        <w:t xml:space="preserve">Colophon</w:t>
      </w:r>
    </w:p>
    <w:p>
      <w:pPr>
        <w:pStyle w:val="FirstParagraph"/>
      </w:pPr>
      <w:r>
        <w:t xml:space="preserve">This report was generated on 2021-06-20 13:33:29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2021-06-20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0.6.0.9112 2021-06-11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0.2.0      2021-05-11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(gavinsimpson/gratia@9359c3d)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/private/var/folders/b_/2vfnxxls5vs401tmhhb3wqdh0000gp/T/RtmpWatnwO/renv-system-library</w:t>
      </w:r>
      <w:r>
        <w:br/>
      </w:r>
      <w:r>
        <w:rPr>
          <w:rStyle w:val="VerbatimChar"/>
        </w:rPr>
        <w:t xml:space="preserve">#&gt; [3] /private/var/folders/b_/2vfnxxls5vs401tmhhb3wqdh0000gp/T/RtmpIQQBBq/renv-system-library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95ci-writing /Users/scottericr/Documents/HeliconiaDemography</w:t>
      </w:r>
      <w:r>
        <w:br/>
      </w:r>
      <w:r>
        <w:rPr>
          <w:rStyle w:val="VerbatimChar"/>
        </w:rPr>
        <w:t xml:space="preserve">#&gt; Remote:   95ci-writing @ origin (https://github.com/BrunaLab/HeliconiaDemography.git)</w:t>
      </w:r>
      <w:r>
        <w:br/>
      </w:r>
      <w:r>
        <w:rPr>
          <w:rStyle w:val="VerbatimChar"/>
        </w:rPr>
        <w:t xml:space="preserve">#&gt; Head:     [a89519b] 2021-06-20: refactored summary code, revised writing about 84%CIs</w:t>
      </w:r>
    </w:p>
    <w:bookmarkEnd w:id="271"/>
    <w:bookmarkEnd w:id="272"/>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172" Target="https://doi.org/10.1002/ecs2.1708" TargetMode="External" /><Relationship Type="http://schemas.openxmlformats.org/officeDocument/2006/relationships/hyperlink" Id="rId237" Target="https://doi.org/10.1002/ecy.2163" TargetMode="External" /><Relationship Type="http://schemas.openxmlformats.org/officeDocument/2006/relationships/hyperlink" Id="rId218" Target="https://doi.org/10.1002/ecy.2677" TargetMode="External" /><Relationship Type="http://schemas.openxmlformats.org/officeDocument/2006/relationships/hyperlink" Id="rId68" Target="https://doi.org/10.1002/ecy.2706" TargetMode="External" /><Relationship Type="http://schemas.openxmlformats.org/officeDocument/2006/relationships/hyperlink" Id="rId265" Target="https://doi.org/10.1002/joc.4518" TargetMode="External" /><Relationship Type="http://schemas.openxmlformats.org/officeDocument/2006/relationships/hyperlink" Id="rId72" Target="https://doi.org/10.1007/s00442-002-0956-y" TargetMode="External" /><Relationship Type="http://schemas.openxmlformats.org/officeDocument/2006/relationships/hyperlink" Id="rId48" Target="https://doi.org/10.1007/s00442-017-3879-3" TargetMode="External" /><Relationship Type="http://schemas.openxmlformats.org/officeDocument/2006/relationships/hyperlink" Id="rId198" Target="https://doi.org/10.1007/s11240-012-0160-7" TargetMode="External" /><Relationship Type="http://schemas.openxmlformats.org/officeDocument/2006/relationships/hyperlink" Id="rId210" Target="https://doi.org/10.1007/s11258-017-0754-6" TargetMode="External" /><Relationship Type="http://schemas.openxmlformats.org/officeDocument/2006/relationships/hyperlink" Id="rId54" Target="https://doi.org/10.1007/s11284-016-1411-6" TargetMode="External" /><Relationship Type="http://schemas.openxmlformats.org/officeDocument/2006/relationships/hyperlink" Id="rId260" Target="https://doi.org/10.1016/0169-5347(92)90171-7" TargetMode="External" /><Relationship Type="http://schemas.openxmlformats.org/officeDocument/2006/relationships/hyperlink" Id="rId64"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67" Target="https://doi.org/10.1016/j.csda.2011.02.004" TargetMode="External" /><Relationship Type="http://schemas.openxmlformats.org/officeDocument/2006/relationships/hyperlink" Id="rId196"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0" Target="https://doi.org/10.1016/j.foreco.2003.10.013" TargetMode="External" /><Relationship Type="http://schemas.openxmlformats.org/officeDocument/2006/relationships/hyperlink" Id="rId66"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6" Target="https://doi.org/10.1017/S0266467498000571" TargetMode="External" /><Relationship Type="http://schemas.openxmlformats.org/officeDocument/2006/relationships/hyperlink" Id="rId142" Target="https://doi.org/10.1029/2005GL025583" TargetMode="External" /><Relationship Type="http://schemas.openxmlformats.org/officeDocument/2006/relationships/hyperlink" Id="rId170"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0" Target="https://doi.org/10.1038/45963" TargetMode="External" /><Relationship Type="http://schemas.openxmlformats.org/officeDocument/2006/relationships/hyperlink" Id="rId174" Target="https://doi.org/10.1038/nature12540" TargetMode="External" /><Relationship Type="http://schemas.openxmlformats.org/officeDocument/2006/relationships/hyperlink" Id="rId216" Target="https://doi.org/10.1038/nature23021" TargetMode="External" /><Relationship Type="http://schemas.openxmlformats.org/officeDocument/2006/relationships/hyperlink" Id="rId233" Target="https://doi.org/10.1038/nature25508" TargetMode="External" /><Relationship Type="http://schemas.openxmlformats.org/officeDocument/2006/relationships/hyperlink" Id="rId88" Target="https://doi.org/10.1038/nclimate2100" TargetMode="External" /><Relationship Type="http://schemas.openxmlformats.org/officeDocument/2006/relationships/hyperlink" Id="rId186" Target="https://doi.org/10.1038/nclimate2746" TargetMode="External" /><Relationship Type="http://schemas.openxmlformats.org/officeDocument/2006/relationships/hyperlink" Id="rId224" Target="https://doi.org/10.1038/s41559-020-01368-x" TargetMode="External" /><Relationship Type="http://schemas.openxmlformats.org/officeDocument/2006/relationships/hyperlink" Id="rId212" Target="https://doi.org/10.1046/j.1365-2745.1999.00332.x" TargetMode="External" /><Relationship Type="http://schemas.openxmlformats.org/officeDocument/2006/relationships/hyperlink" Id="rId82" Target="https://doi.org/10.1046/j.1365-2745.2002.00707.x" TargetMode="External" /><Relationship Type="http://schemas.openxmlformats.org/officeDocument/2006/relationships/hyperlink" Id="rId257" Target="https://doi.org/10.1046/j.1523-1739.2000.99298.x" TargetMode="External" /><Relationship Type="http://schemas.openxmlformats.org/officeDocument/2006/relationships/hyperlink" Id="rId158" Target="https://doi.org/10.1046/j.1523-1739.2001.01093.x" TargetMode="External" /><Relationship Type="http://schemas.openxmlformats.org/officeDocument/2006/relationships/hyperlink" Id="rId78" Target="https://doi.org/10.1046/j.1523-1739.2002.99494.x" TargetMode="External" /><Relationship Type="http://schemas.openxmlformats.org/officeDocument/2006/relationships/hyperlink" Id="rId156"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0" Target="https://doi.org/10.1073/pnas.1611855114" TargetMode="External" /><Relationship Type="http://schemas.openxmlformats.org/officeDocument/2006/relationships/hyperlink" Id="rId268" Target="https://doi.org/10.1088/1748-9326/3/1/014002" TargetMode="External" /><Relationship Type="http://schemas.openxmlformats.org/officeDocument/2006/relationships/hyperlink" Id="rId146" Target="https://doi.org/10.1088/1748-9326/9/12/124021" TargetMode="External" /><Relationship Type="http://schemas.openxmlformats.org/officeDocument/2006/relationships/hyperlink" Id="rId150" Target="https://doi.org/10.1111/1365-2435.13145" TargetMode="External" /><Relationship Type="http://schemas.openxmlformats.org/officeDocument/2006/relationships/hyperlink" Id="rId189" Target="https://doi.org/10.1111/1365-2656.13467" TargetMode="External" /><Relationship Type="http://schemas.openxmlformats.org/officeDocument/2006/relationships/hyperlink" Id="rId208" Target="https://doi.org/10.1111/1365-2745.12334" TargetMode="External" /><Relationship Type="http://schemas.openxmlformats.org/officeDocument/2006/relationships/hyperlink" Id="rId255"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3" Target="https://doi.org/10.1111/1365-2745.12757" TargetMode="External" /><Relationship Type="http://schemas.openxmlformats.org/officeDocument/2006/relationships/hyperlink" Id="rId46" Target="https://doi.org/10.1111/1365-2745.13595" TargetMode="External" /><Relationship Type="http://schemas.openxmlformats.org/officeDocument/2006/relationships/hyperlink" Id="rId138" Target="https://doi.org/10.1111/1749-4877.12167" TargetMode="External" /><Relationship Type="http://schemas.openxmlformats.org/officeDocument/2006/relationships/hyperlink" Id="rId235"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222" Target="https://doi.org/10.1111/brv.12136" TargetMode="External" /><Relationship Type="http://schemas.openxmlformats.org/officeDocument/2006/relationships/hyperlink" Id="rId59" Target="https://doi.org/10.1111/btp.12010" TargetMode="External" /><Relationship Type="http://schemas.openxmlformats.org/officeDocument/2006/relationships/hyperlink" Id="rId214" Target="https://doi.org/10.1111/btp.12355" TargetMode="External" /><Relationship Type="http://schemas.openxmlformats.org/officeDocument/2006/relationships/hyperlink" Id="rId247" Target="https://doi.org/10.1111/btp.12380" TargetMode="External" /><Relationship Type="http://schemas.openxmlformats.org/officeDocument/2006/relationships/hyperlink" Id="rId220" Target="https://doi.org/10.1111/een.13023" TargetMode="External" /><Relationship Type="http://schemas.openxmlformats.org/officeDocument/2006/relationships/hyperlink" Id="rId184" Target="https://doi.org/10.1111/ele.12399" TargetMode="External" /><Relationship Type="http://schemas.openxmlformats.org/officeDocument/2006/relationships/hyperlink" Id="rId148"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5"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6" Target="https://doi.org/10.1111/j.1365-2745.2005.01008.x" TargetMode="External" /><Relationship Type="http://schemas.openxmlformats.org/officeDocument/2006/relationships/hyperlink" Id="rId262" Target="https://doi.org/10.1111/j.1461-0248.2005.00851.x" TargetMode="External" /><Relationship Type="http://schemas.openxmlformats.org/officeDocument/2006/relationships/hyperlink" Id="rId194" Target="https://doi.org/10.1111/j.1469-8137.2010.03359.x" TargetMode="External" /><Relationship Type="http://schemas.openxmlformats.org/officeDocument/2006/relationships/hyperlink" Id="rId165"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6"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39"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1"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6" Target="https://doi.org/10.1126/sciadv.1500052" TargetMode="External" /><Relationship Type="http://schemas.openxmlformats.org/officeDocument/2006/relationships/hyperlink" Id="rId52" Target="https://doi.org/10.1126/science.aab1833" TargetMode="External" /><Relationship Type="http://schemas.openxmlformats.org/officeDocument/2006/relationships/hyperlink" Id="rId57"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3" Target="https://doi.org/10.1175/2007JCLI1600.1" TargetMode="External" /><Relationship Type="http://schemas.openxmlformats.org/officeDocument/2006/relationships/hyperlink" Id="rId251"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1" Target="https://doi.org/10.1590/1809-43921992224534" TargetMode="External" /><Relationship Type="http://schemas.openxmlformats.org/officeDocument/2006/relationships/hyperlink" Id="rId80" Target="https://doi.org/10.1590/S0044-59672004000300012" TargetMode="External" /><Relationship Type="http://schemas.openxmlformats.org/officeDocument/2006/relationships/hyperlink" Id="rId192"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74" Target="https://doi.org/10.1890/0012-9658(2003)084[0932:APPIFH]2.0.CO;2" TargetMode="External" /><Relationship Type="http://schemas.openxmlformats.org/officeDocument/2006/relationships/hyperlink" Id="rId249" Target="https://doi.org/10.1890/03-5093" TargetMode="External" /><Relationship Type="http://schemas.openxmlformats.org/officeDocument/2006/relationships/hyperlink" Id="rId84" Target="https://doi.org/10.1890/04-1716" TargetMode="External" /><Relationship Type="http://schemas.openxmlformats.org/officeDocument/2006/relationships/hyperlink" Id="rId177" Target="https://doi.org/10.1890/07-0774.1" TargetMode="External" /><Relationship Type="http://schemas.openxmlformats.org/officeDocument/2006/relationships/hyperlink" Id="rId243" Target="https://doi.org/10.1890/09-0785.1" TargetMode="External" /><Relationship Type="http://schemas.openxmlformats.org/officeDocument/2006/relationships/hyperlink" Id="rId241" Target="https://doi.org/10.1890/10-0709.1" TargetMode="External" /><Relationship Type="http://schemas.openxmlformats.org/officeDocument/2006/relationships/hyperlink" Id="rId153" Target="https://doi.org/10.1890/14-0330.1" TargetMode="External" /><Relationship Type="http://schemas.openxmlformats.org/officeDocument/2006/relationships/hyperlink" Id="rId62" Target="https://doi.org/10.2307/1312085" TargetMode="External" /><Relationship Type="http://schemas.openxmlformats.org/officeDocument/2006/relationships/hyperlink" Id="rId230" Target="https://doi.org/10.2307/1934961" TargetMode="External" /><Relationship Type="http://schemas.openxmlformats.org/officeDocument/2006/relationships/hyperlink" Id="rId140" Target="https://doi.org/10.2307/1941152" TargetMode="External" /><Relationship Type="http://schemas.openxmlformats.org/officeDocument/2006/relationships/hyperlink" Id="rId228"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86" Target="https://doi.org/10.3732/ajb.92.12.2101" TargetMode="External" /><Relationship Type="http://schemas.openxmlformats.org/officeDocument/2006/relationships/hyperlink" Id="rId144" Target="https://doi.org/10.5194/bg-2021-30" TargetMode="External" /><Relationship Type="http://schemas.openxmlformats.org/officeDocument/2006/relationships/hyperlink" Id="rId204" Target="https://doi.org/10.7717/peerj.9958" TargetMode="External" /><Relationship Type="http://schemas.openxmlformats.org/officeDocument/2006/relationships/hyperlink" Id="rId182"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2" Target="https://doi.org/10.1002/ecs2.1708" TargetMode="External" /><Relationship Type="http://schemas.openxmlformats.org/officeDocument/2006/relationships/hyperlink" Id="rId237" Target="https://doi.org/10.1002/ecy.2163" TargetMode="External" /><Relationship Type="http://schemas.openxmlformats.org/officeDocument/2006/relationships/hyperlink" Id="rId218" Target="https://doi.org/10.1002/ecy.2677" TargetMode="External" /><Relationship Type="http://schemas.openxmlformats.org/officeDocument/2006/relationships/hyperlink" Id="rId68" Target="https://doi.org/10.1002/ecy.2706" TargetMode="External" /><Relationship Type="http://schemas.openxmlformats.org/officeDocument/2006/relationships/hyperlink" Id="rId265" Target="https://doi.org/10.1002/joc.4518" TargetMode="External" /><Relationship Type="http://schemas.openxmlformats.org/officeDocument/2006/relationships/hyperlink" Id="rId72" Target="https://doi.org/10.1007/s00442-002-0956-y" TargetMode="External" /><Relationship Type="http://schemas.openxmlformats.org/officeDocument/2006/relationships/hyperlink" Id="rId48" Target="https://doi.org/10.1007/s00442-017-3879-3" TargetMode="External" /><Relationship Type="http://schemas.openxmlformats.org/officeDocument/2006/relationships/hyperlink" Id="rId198" Target="https://doi.org/10.1007/s11240-012-0160-7" TargetMode="External" /><Relationship Type="http://schemas.openxmlformats.org/officeDocument/2006/relationships/hyperlink" Id="rId210" Target="https://doi.org/10.1007/s11258-017-0754-6" TargetMode="External" /><Relationship Type="http://schemas.openxmlformats.org/officeDocument/2006/relationships/hyperlink" Id="rId54" Target="https://doi.org/10.1007/s11284-016-1411-6" TargetMode="External" /><Relationship Type="http://schemas.openxmlformats.org/officeDocument/2006/relationships/hyperlink" Id="rId260" Target="https://doi.org/10.1016/0169-5347(92)90171-7" TargetMode="External" /><Relationship Type="http://schemas.openxmlformats.org/officeDocument/2006/relationships/hyperlink" Id="rId64"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67" Target="https://doi.org/10.1016/j.csda.2011.02.004" TargetMode="External" /><Relationship Type="http://schemas.openxmlformats.org/officeDocument/2006/relationships/hyperlink" Id="rId196"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0" Target="https://doi.org/10.1016/j.foreco.2003.10.013" TargetMode="External" /><Relationship Type="http://schemas.openxmlformats.org/officeDocument/2006/relationships/hyperlink" Id="rId66"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6" Target="https://doi.org/10.1017/S0266467498000571" TargetMode="External" /><Relationship Type="http://schemas.openxmlformats.org/officeDocument/2006/relationships/hyperlink" Id="rId142" Target="https://doi.org/10.1029/2005GL025583" TargetMode="External" /><Relationship Type="http://schemas.openxmlformats.org/officeDocument/2006/relationships/hyperlink" Id="rId170"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0" Target="https://doi.org/10.1038/45963" TargetMode="External" /><Relationship Type="http://schemas.openxmlformats.org/officeDocument/2006/relationships/hyperlink" Id="rId174" Target="https://doi.org/10.1038/nature12540" TargetMode="External" /><Relationship Type="http://schemas.openxmlformats.org/officeDocument/2006/relationships/hyperlink" Id="rId216" Target="https://doi.org/10.1038/nature23021" TargetMode="External" /><Relationship Type="http://schemas.openxmlformats.org/officeDocument/2006/relationships/hyperlink" Id="rId233" Target="https://doi.org/10.1038/nature25508" TargetMode="External" /><Relationship Type="http://schemas.openxmlformats.org/officeDocument/2006/relationships/hyperlink" Id="rId88" Target="https://doi.org/10.1038/nclimate2100" TargetMode="External" /><Relationship Type="http://schemas.openxmlformats.org/officeDocument/2006/relationships/hyperlink" Id="rId186" Target="https://doi.org/10.1038/nclimate2746" TargetMode="External" /><Relationship Type="http://schemas.openxmlformats.org/officeDocument/2006/relationships/hyperlink" Id="rId224" Target="https://doi.org/10.1038/s41559-020-01368-x" TargetMode="External" /><Relationship Type="http://schemas.openxmlformats.org/officeDocument/2006/relationships/hyperlink" Id="rId212" Target="https://doi.org/10.1046/j.1365-2745.1999.00332.x" TargetMode="External" /><Relationship Type="http://schemas.openxmlformats.org/officeDocument/2006/relationships/hyperlink" Id="rId82" Target="https://doi.org/10.1046/j.1365-2745.2002.00707.x" TargetMode="External" /><Relationship Type="http://schemas.openxmlformats.org/officeDocument/2006/relationships/hyperlink" Id="rId257" Target="https://doi.org/10.1046/j.1523-1739.2000.99298.x" TargetMode="External" /><Relationship Type="http://schemas.openxmlformats.org/officeDocument/2006/relationships/hyperlink" Id="rId158" Target="https://doi.org/10.1046/j.1523-1739.2001.01093.x" TargetMode="External" /><Relationship Type="http://schemas.openxmlformats.org/officeDocument/2006/relationships/hyperlink" Id="rId78" Target="https://doi.org/10.1046/j.1523-1739.2002.99494.x" TargetMode="External" /><Relationship Type="http://schemas.openxmlformats.org/officeDocument/2006/relationships/hyperlink" Id="rId156"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0" Target="https://doi.org/10.1073/pnas.1611855114" TargetMode="External" /><Relationship Type="http://schemas.openxmlformats.org/officeDocument/2006/relationships/hyperlink" Id="rId268" Target="https://doi.org/10.1088/1748-9326/3/1/014002" TargetMode="External" /><Relationship Type="http://schemas.openxmlformats.org/officeDocument/2006/relationships/hyperlink" Id="rId146" Target="https://doi.org/10.1088/1748-9326/9/12/124021" TargetMode="External" /><Relationship Type="http://schemas.openxmlformats.org/officeDocument/2006/relationships/hyperlink" Id="rId150" Target="https://doi.org/10.1111/1365-2435.13145" TargetMode="External" /><Relationship Type="http://schemas.openxmlformats.org/officeDocument/2006/relationships/hyperlink" Id="rId189" Target="https://doi.org/10.1111/1365-2656.13467" TargetMode="External" /><Relationship Type="http://schemas.openxmlformats.org/officeDocument/2006/relationships/hyperlink" Id="rId208" Target="https://doi.org/10.1111/1365-2745.12334" TargetMode="External" /><Relationship Type="http://schemas.openxmlformats.org/officeDocument/2006/relationships/hyperlink" Id="rId255"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3" Target="https://doi.org/10.1111/1365-2745.12757" TargetMode="External" /><Relationship Type="http://schemas.openxmlformats.org/officeDocument/2006/relationships/hyperlink" Id="rId46" Target="https://doi.org/10.1111/1365-2745.13595" TargetMode="External" /><Relationship Type="http://schemas.openxmlformats.org/officeDocument/2006/relationships/hyperlink" Id="rId138" Target="https://doi.org/10.1111/1749-4877.12167" TargetMode="External" /><Relationship Type="http://schemas.openxmlformats.org/officeDocument/2006/relationships/hyperlink" Id="rId235"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222" Target="https://doi.org/10.1111/brv.12136" TargetMode="External" /><Relationship Type="http://schemas.openxmlformats.org/officeDocument/2006/relationships/hyperlink" Id="rId59" Target="https://doi.org/10.1111/btp.12010" TargetMode="External" /><Relationship Type="http://schemas.openxmlformats.org/officeDocument/2006/relationships/hyperlink" Id="rId214" Target="https://doi.org/10.1111/btp.12355" TargetMode="External" /><Relationship Type="http://schemas.openxmlformats.org/officeDocument/2006/relationships/hyperlink" Id="rId247" Target="https://doi.org/10.1111/btp.12380" TargetMode="External" /><Relationship Type="http://schemas.openxmlformats.org/officeDocument/2006/relationships/hyperlink" Id="rId220" Target="https://doi.org/10.1111/een.13023" TargetMode="External" /><Relationship Type="http://schemas.openxmlformats.org/officeDocument/2006/relationships/hyperlink" Id="rId184" Target="https://doi.org/10.1111/ele.12399" TargetMode="External" /><Relationship Type="http://schemas.openxmlformats.org/officeDocument/2006/relationships/hyperlink" Id="rId148"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5"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6" Target="https://doi.org/10.1111/j.1365-2745.2005.01008.x" TargetMode="External" /><Relationship Type="http://schemas.openxmlformats.org/officeDocument/2006/relationships/hyperlink" Id="rId262" Target="https://doi.org/10.1111/j.1461-0248.2005.00851.x" TargetMode="External" /><Relationship Type="http://schemas.openxmlformats.org/officeDocument/2006/relationships/hyperlink" Id="rId194" Target="https://doi.org/10.1111/j.1469-8137.2010.03359.x" TargetMode="External" /><Relationship Type="http://schemas.openxmlformats.org/officeDocument/2006/relationships/hyperlink" Id="rId165"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6"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39"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1"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6" Target="https://doi.org/10.1126/sciadv.1500052" TargetMode="External" /><Relationship Type="http://schemas.openxmlformats.org/officeDocument/2006/relationships/hyperlink" Id="rId52" Target="https://doi.org/10.1126/science.aab1833" TargetMode="External" /><Relationship Type="http://schemas.openxmlformats.org/officeDocument/2006/relationships/hyperlink" Id="rId57"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3" Target="https://doi.org/10.1175/2007JCLI1600.1" TargetMode="External" /><Relationship Type="http://schemas.openxmlformats.org/officeDocument/2006/relationships/hyperlink" Id="rId251"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1" Target="https://doi.org/10.1590/1809-43921992224534" TargetMode="External" /><Relationship Type="http://schemas.openxmlformats.org/officeDocument/2006/relationships/hyperlink" Id="rId80" Target="https://doi.org/10.1590/S0044-59672004000300012" TargetMode="External" /><Relationship Type="http://schemas.openxmlformats.org/officeDocument/2006/relationships/hyperlink" Id="rId192"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74" Target="https://doi.org/10.1890/0012-9658(2003)084[0932:APPIFH]2.0.CO;2" TargetMode="External" /><Relationship Type="http://schemas.openxmlformats.org/officeDocument/2006/relationships/hyperlink" Id="rId249" Target="https://doi.org/10.1890/03-5093" TargetMode="External" /><Relationship Type="http://schemas.openxmlformats.org/officeDocument/2006/relationships/hyperlink" Id="rId84" Target="https://doi.org/10.1890/04-1716" TargetMode="External" /><Relationship Type="http://schemas.openxmlformats.org/officeDocument/2006/relationships/hyperlink" Id="rId177" Target="https://doi.org/10.1890/07-0774.1" TargetMode="External" /><Relationship Type="http://schemas.openxmlformats.org/officeDocument/2006/relationships/hyperlink" Id="rId243" Target="https://doi.org/10.1890/09-0785.1" TargetMode="External" /><Relationship Type="http://schemas.openxmlformats.org/officeDocument/2006/relationships/hyperlink" Id="rId241" Target="https://doi.org/10.1890/10-0709.1" TargetMode="External" /><Relationship Type="http://schemas.openxmlformats.org/officeDocument/2006/relationships/hyperlink" Id="rId153" Target="https://doi.org/10.1890/14-0330.1" TargetMode="External" /><Relationship Type="http://schemas.openxmlformats.org/officeDocument/2006/relationships/hyperlink" Id="rId62" Target="https://doi.org/10.2307/1312085" TargetMode="External" /><Relationship Type="http://schemas.openxmlformats.org/officeDocument/2006/relationships/hyperlink" Id="rId230" Target="https://doi.org/10.2307/1934961" TargetMode="External" /><Relationship Type="http://schemas.openxmlformats.org/officeDocument/2006/relationships/hyperlink" Id="rId140" Target="https://doi.org/10.2307/1941152" TargetMode="External" /><Relationship Type="http://schemas.openxmlformats.org/officeDocument/2006/relationships/hyperlink" Id="rId228"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86" Target="https://doi.org/10.3732/ajb.92.12.2101" TargetMode="External" /><Relationship Type="http://schemas.openxmlformats.org/officeDocument/2006/relationships/hyperlink" Id="rId144" Target="https://doi.org/10.5194/bg-2021-30" TargetMode="External" /><Relationship Type="http://schemas.openxmlformats.org/officeDocument/2006/relationships/hyperlink" Id="rId204" Target="https://doi.org/10.7717/peerj.9958" TargetMode="External" /><Relationship Type="http://schemas.openxmlformats.org/officeDocument/2006/relationships/hyperlink" Id="rId182"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2021-06-20T17:33:33Z</dcterms:created>
  <dcterms:modified xsi:type="dcterms:W3CDTF">2021-06-20T17:33:33Z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Deforestation is a major threat to species biodiversity in the Amazon rainforest. Deforestation results in loss of habitat, but also often leaves remaining forest habitat highly fragmented, with remnants of different sizes embedded in an often highly contrasting matrix. Local extinction of species from individual fragments is common, but the demographic mechanisms underlying these extinctions are poorly understood. It is often hypothesized that the dramatically altered environmental conditions in fragments are driving declines in reproduction, recruitment, or survivorship. In addition to deforestation, the Amazon is facing changes in precipitation events due to climate change with some regions predicted to face increasingly intense and more frequent droughts and other parts of the basin predicted to see more frequent and severe high precipitation events. These changes can have detrimental consequences for plant survival and reproduction. Whether plant populations in tropical forest fragments are particularly susceptible to extremes in precipitation remains unclear. Most studies of plants in fragments are relatively short (1–6 years), focus on a single life-history stage, and often do not compare to populations in continuous forest. Even fewer of these studies take into account the possibility of delayed effects of climate despite the prevalence of such delayed effects on plant demographic vital rates in studies that look for them. Using a decade of demographic and climate data from an experimentally fragmented landscape in the Central Amazon, we assess the effects of climate on populations of an understory herb (Heliconia acuminata, Heliconiaceae). We modeled potentially delayed and non-linear effects of climate on plant vital rates without a priori assumptions about climate windows using distributed lag non-linear models. We found that delayed detrimental effects of extremes in precipitation on survival were more intense in forest fragments compared to continuous forest. The size transitions of plants in forest fragments was also more influenced by climate compared to continuous forest, with the direction of the effect depending on the lag time and season. Flowering probability was size dependent and much lower in forest fragments due to smaller average plant size. In continuous forest, flowering probability increased during droughts and when there was drought two dry seasons prior. The complex delayed effects of climate and habitat fragmentation on H. acuminata vital rates points to the importance of long term demography experiments in understanding the effects of anthropogenic change on plant populations.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20 June,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horttitle">
    <vt:lpwstr>Delayed effects of climate on vital rates</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tableEqns">
    <vt:lpwstr>False</vt:lpwstr>
  </property>
  <property fmtid="{D5CDD505-2E9C-101B-9397-08002B2CF9AE}" pid="59" name="tableTemplate">
    <vt:lpwstr>tableTitle ititleDelim t</vt:lpwstr>
  </property>
  <property fmtid="{D5CDD505-2E9C-101B-9397-08002B2CF9AE}" pid="60" name="tableTitle">
    <vt:lpwstr>Table</vt:lpwstr>
  </property>
  <property fmtid="{D5CDD505-2E9C-101B-9397-08002B2CF9AE}" pid="61" name="tblLabels">
    <vt:lpwstr>arabic</vt:lpwstr>
  </property>
  <property fmtid="{D5CDD505-2E9C-101B-9397-08002B2CF9AE}" pid="62" name="tblPrefix">
    <vt:lpwstr/>
  </property>
  <property fmtid="{D5CDD505-2E9C-101B-9397-08002B2CF9AE}" pid="63" name="tblPrefixTemplate">
    <vt:lpwstr>p i</vt:lpwstr>
  </property>
  <property fmtid="{D5CDD505-2E9C-101B-9397-08002B2CF9AE}" pid="64" name="titleDelim">
    <vt:lpwstr>:</vt:lpwstr>
  </property>
</Properties>
</file>