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72694" w14:textId="64A5CB18" w:rsidR="00094D8C" w:rsidRPr="00094D8C" w:rsidRDefault="00094D8C" w:rsidP="00C302B1">
      <w:pPr>
        <w:jc w:val="center"/>
        <w:rPr>
          <w:rFonts w:ascii="Arial" w:hAnsi="Arial" w:cs="Arial"/>
          <w:b/>
          <w:bCs/>
        </w:rPr>
      </w:pPr>
      <w:proofErr w:type="spellStart"/>
      <w:r w:rsidRPr="00094D8C">
        <w:rPr>
          <w:rFonts w:ascii="Arial" w:hAnsi="Arial" w:cs="Arial"/>
          <w:b/>
          <w:bCs/>
        </w:rPr>
        <w:t>API’s</w:t>
      </w:r>
      <w:proofErr w:type="spellEnd"/>
      <w:r w:rsidRPr="00094D8C">
        <w:rPr>
          <w:rFonts w:ascii="Arial" w:hAnsi="Arial" w:cs="Arial"/>
          <w:b/>
          <w:bCs/>
        </w:rPr>
        <w:t xml:space="preserve"> e </w:t>
      </w:r>
      <w:r w:rsidR="00C302B1" w:rsidRPr="00C302B1">
        <w:rPr>
          <w:rFonts w:ascii="Arial" w:hAnsi="Arial" w:cs="Arial"/>
          <w:b/>
          <w:bCs/>
        </w:rPr>
        <w:t>Integrações</w:t>
      </w:r>
    </w:p>
    <w:p w14:paraId="31BFBB62" w14:textId="22930901" w:rsidR="00094D8C" w:rsidRPr="00C302B1" w:rsidRDefault="00094D8C" w:rsidP="00C302B1">
      <w:pPr>
        <w:pStyle w:val="PargrafodaLista"/>
        <w:numPr>
          <w:ilvl w:val="0"/>
          <w:numId w:val="4"/>
        </w:numPr>
        <w:tabs>
          <w:tab w:val="left" w:pos="1778"/>
        </w:tabs>
        <w:jc w:val="both"/>
        <w:rPr>
          <w:rFonts w:ascii="Arial" w:hAnsi="Arial" w:cs="Arial"/>
        </w:rPr>
      </w:pPr>
      <w:r w:rsidRPr="00C302B1">
        <w:rPr>
          <w:rFonts w:ascii="Arial" w:hAnsi="Arial" w:cs="Arial"/>
        </w:rPr>
        <w:t>Introdução</w:t>
      </w:r>
      <w:r w:rsidR="00E608E5" w:rsidRPr="00C302B1">
        <w:rPr>
          <w:rFonts w:ascii="Arial" w:hAnsi="Arial" w:cs="Arial"/>
        </w:rPr>
        <w:t>:</w:t>
      </w:r>
    </w:p>
    <w:p w14:paraId="14143C5C" w14:textId="57D6C08D" w:rsidR="00C302B1" w:rsidRPr="00094D8C" w:rsidRDefault="00E608E5" w:rsidP="00C302B1">
      <w:pPr>
        <w:tabs>
          <w:tab w:val="left" w:pos="1778"/>
        </w:tabs>
        <w:jc w:val="both"/>
        <w:rPr>
          <w:rFonts w:ascii="Arial" w:hAnsi="Arial" w:cs="Arial"/>
          <w:sz w:val="22"/>
          <w:szCs w:val="22"/>
        </w:rPr>
      </w:pPr>
      <w:r w:rsidRPr="00C302B1">
        <w:rPr>
          <w:rFonts w:ascii="Arial" w:hAnsi="Arial" w:cs="Arial"/>
          <w:sz w:val="22"/>
          <w:szCs w:val="22"/>
        </w:rPr>
        <w:t>As APIs (Interfaces de Programação de Aplicativos) revolucionaram a forma como interagimos com sites e aplicativos. Ao permitir a conexão entre diferentes sistemas, elas possibilitam a criação de experiências mais personalizadas e eficientes para o usuário.</w:t>
      </w:r>
      <w:r w:rsidRPr="00C302B1">
        <w:rPr>
          <w:rFonts w:ascii="Arial" w:hAnsi="Arial" w:cs="Arial"/>
          <w:sz w:val="22"/>
          <w:szCs w:val="22"/>
        </w:rPr>
        <w:t xml:space="preserve"> S</w:t>
      </w:r>
      <w:r w:rsidRPr="00C302B1">
        <w:rPr>
          <w:rFonts w:ascii="Arial" w:hAnsi="Arial" w:cs="Arial"/>
          <w:sz w:val="22"/>
          <w:szCs w:val="22"/>
        </w:rPr>
        <w:t>ão ferramentas poderosas que facilitam a integração de diferentes sistemas, proporcionando experiências mais ricas e personalizadas para os usuários e impulsionando o crescimento dos negócios online.</w:t>
      </w:r>
    </w:p>
    <w:p w14:paraId="2786ECD8" w14:textId="77777777" w:rsidR="00094D8C" w:rsidRPr="00C302B1" w:rsidRDefault="00094D8C" w:rsidP="00C302B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302B1">
        <w:rPr>
          <w:rFonts w:ascii="Arial" w:hAnsi="Arial" w:cs="Arial"/>
        </w:rPr>
        <w:t>Itens e Subitens sobre o tema:</w:t>
      </w:r>
    </w:p>
    <w:p w14:paraId="61424273" w14:textId="77777777" w:rsidR="00C302B1" w:rsidRPr="00C302B1" w:rsidRDefault="00094D8C" w:rsidP="00C302B1">
      <w:pPr>
        <w:jc w:val="both"/>
        <w:rPr>
          <w:rFonts w:ascii="Arial" w:hAnsi="Arial" w:cs="Arial"/>
          <w:sz w:val="22"/>
          <w:szCs w:val="22"/>
        </w:rPr>
      </w:pPr>
      <w:r w:rsidRPr="00094D8C">
        <w:rPr>
          <w:rFonts w:ascii="Arial" w:hAnsi="Arial" w:cs="Arial"/>
          <w:b/>
          <w:bCs/>
          <w:sz w:val="22"/>
          <w:szCs w:val="22"/>
        </w:rPr>
        <w:t>Conceito</w:t>
      </w:r>
      <w:r w:rsidR="00FC12A0" w:rsidRPr="00C302B1">
        <w:rPr>
          <w:rFonts w:ascii="Arial" w:hAnsi="Arial" w:cs="Arial"/>
          <w:b/>
          <w:bCs/>
          <w:sz w:val="22"/>
          <w:szCs w:val="22"/>
        </w:rPr>
        <w:t>:</w:t>
      </w:r>
      <w:r w:rsidR="00FC12A0" w:rsidRPr="00C302B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94D8C">
        <w:rPr>
          <w:rFonts w:ascii="Arial" w:hAnsi="Arial" w:cs="Arial"/>
          <w:sz w:val="22"/>
          <w:szCs w:val="22"/>
        </w:rPr>
        <w:t>Application</w:t>
      </w:r>
      <w:proofErr w:type="spellEnd"/>
      <w:r w:rsidRPr="00094D8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94D8C">
        <w:rPr>
          <w:rFonts w:ascii="Arial" w:hAnsi="Arial" w:cs="Arial"/>
          <w:sz w:val="22"/>
          <w:szCs w:val="22"/>
        </w:rPr>
        <w:t>Programming</w:t>
      </w:r>
      <w:proofErr w:type="spellEnd"/>
      <w:r w:rsidRPr="00094D8C">
        <w:rPr>
          <w:rFonts w:ascii="Arial" w:hAnsi="Arial" w:cs="Arial"/>
          <w:sz w:val="22"/>
          <w:szCs w:val="22"/>
        </w:rPr>
        <w:t xml:space="preserve"> Interface (API) é um conjunto de instruções, rotinas e padrões de programação, estabelecidos por um software, que utilizados juntos simplificas processos para os desenvolvedores. A API é uma forma de comunicação entre sistemas, permitindo que dois sistemas interajam entre si, um sistema fornece informações se serviços que podem ser utilizados pelo outro, sem a necessidade de eles conhecerem o software do outro, ou seja, uma ponte.</w:t>
      </w:r>
      <w:r w:rsidR="00FC12A0" w:rsidRPr="00C302B1">
        <w:rPr>
          <w:rFonts w:ascii="Arial" w:hAnsi="Arial" w:cs="Arial"/>
          <w:sz w:val="22"/>
          <w:szCs w:val="22"/>
        </w:rPr>
        <w:t xml:space="preserve"> </w:t>
      </w:r>
    </w:p>
    <w:p w14:paraId="15B056A6" w14:textId="72E1F35E" w:rsidR="00234678" w:rsidRPr="00C302B1" w:rsidRDefault="00094D8C" w:rsidP="00C302B1">
      <w:pPr>
        <w:jc w:val="both"/>
        <w:rPr>
          <w:rFonts w:ascii="Arial" w:hAnsi="Arial" w:cs="Arial"/>
          <w:sz w:val="22"/>
          <w:szCs w:val="22"/>
        </w:rPr>
      </w:pPr>
      <w:r w:rsidRPr="00094D8C">
        <w:rPr>
          <w:rFonts w:ascii="Arial" w:hAnsi="Arial" w:cs="Arial"/>
          <w:sz w:val="22"/>
          <w:szCs w:val="22"/>
        </w:rPr>
        <w:t>As APIs cuidam dessa comunicação em tempo real, que é uma forma segura, já que os dois aplicativos trocam dados. Fazemos o pedido, a API encaminha para outro sistema, o responsável, e devolve o que foi solicitado, resumidamente, recebemos apenas o que solicitamos.</w:t>
      </w:r>
    </w:p>
    <w:p w14:paraId="33D6ABB1" w14:textId="0121135C" w:rsidR="00234678" w:rsidRPr="00C302B1" w:rsidRDefault="00094D8C" w:rsidP="00C302B1">
      <w:pPr>
        <w:jc w:val="both"/>
        <w:rPr>
          <w:rFonts w:ascii="Arial" w:hAnsi="Arial" w:cs="Arial"/>
          <w:sz w:val="22"/>
          <w:szCs w:val="22"/>
        </w:rPr>
      </w:pPr>
      <w:r w:rsidRPr="00094D8C">
        <w:rPr>
          <w:rFonts w:ascii="Arial" w:hAnsi="Arial" w:cs="Arial"/>
          <w:b/>
          <w:bCs/>
          <w:sz w:val="22"/>
          <w:szCs w:val="22"/>
        </w:rPr>
        <w:t>Tipo:</w:t>
      </w:r>
      <w:r w:rsidR="00FC12A0" w:rsidRPr="00C302B1">
        <w:rPr>
          <w:rFonts w:ascii="Arial" w:hAnsi="Arial" w:cs="Arial"/>
          <w:sz w:val="22"/>
          <w:szCs w:val="22"/>
        </w:rPr>
        <w:t xml:space="preserve"> </w:t>
      </w:r>
      <w:r w:rsidRPr="00094D8C">
        <w:rPr>
          <w:rFonts w:ascii="Arial" w:hAnsi="Arial" w:cs="Arial"/>
          <w:sz w:val="22"/>
          <w:szCs w:val="22"/>
        </w:rPr>
        <w:t xml:space="preserve">As APIs são divididas em vários tipos, alguns tipos são: </w:t>
      </w:r>
      <w:r w:rsidR="003F74C5" w:rsidRPr="00C302B1">
        <w:rPr>
          <w:rFonts w:ascii="Arial" w:hAnsi="Arial" w:cs="Arial"/>
          <w:sz w:val="22"/>
          <w:szCs w:val="22"/>
        </w:rPr>
        <w:t>públicas, elas podem ser acessadas por qualquer pessoa, é necessário se cadastrar apenas  uma vez, as privadas</w:t>
      </w:r>
      <w:r w:rsidR="00234678" w:rsidRPr="00C302B1">
        <w:rPr>
          <w:rFonts w:ascii="Arial" w:hAnsi="Arial" w:cs="Arial"/>
          <w:sz w:val="22"/>
          <w:szCs w:val="22"/>
        </w:rPr>
        <w:t xml:space="preserve"> são acessíveis apenas dentro de empresas, as de Parceiros, essas APIs não estão disponíveis no mercado, mas as empresas usam para se comunicar com programas internos da própria empresa.</w:t>
      </w:r>
    </w:p>
    <w:p w14:paraId="4BA8DC58" w14:textId="6CF05A74" w:rsidR="00E608E5" w:rsidRPr="00C302B1" w:rsidRDefault="00FC12A0" w:rsidP="00C302B1">
      <w:pPr>
        <w:jc w:val="both"/>
        <w:rPr>
          <w:rFonts w:ascii="Arial" w:hAnsi="Arial" w:cs="Arial"/>
          <w:sz w:val="22"/>
          <w:szCs w:val="22"/>
        </w:rPr>
      </w:pPr>
      <w:r w:rsidRPr="00C302B1">
        <w:rPr>
          <w:rFonts w:ascii="Arial" w:hAnsi="Arial" w:cs="Arial"/>
          <w:b/>
          <w:bCs/>
          <w:sz w:val="22"/>
          <w:szCs w:val="22"/>
        </w:rPr>
        <w:t>Protocolos:</w:t>
      </w:r>
      <w:r w:rsidRPr="00C302B1">
        <w:rPr>
          <w:rFonts w:ascii="Arial" w:hAnsi="Arial" w:cs="Arial"/>
          <w:sz w:val="22"/>
          <w:szCs w:val="22"/>
        </w:rPr>
        <w:t xml:space="preserve"> Alguns protocolos de APIs são: REST, ele é uma tecnologia de comunicação entre servidores e usuários, SOAP é utilizado em diversos sistemas de transmissão de dados e o RPC</w:t>
      </w:r>
      <w:r w:rsidR="00E608E5" w:rsidRPr="00C302B1">
        <w:rPr>
          <w:rFonts w:ascii="Arial" w:hAnsi="Arial" w:cs="Arial"/>
          <w:sz w:val="22"/>
          <w:szCs w:val="22"/>
        </w:rPr>
        <w:t>, eles são os mais comuns, mas não garantem a máxima flexibilidade das APIs.</w:t>
      </w:r>
    </w:p>
    <w:p w14:paraId="5BB91A23" w14:textId="634E12DB" w:rsidR="00E608E5" w:rsidRPr="00C302B1" w:rsidRDefault="0070513B" w:rsidP="00C302B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302B1">
        <w:rPr>
          <w:rFonts w:ascii="Arial" w:hAnsi="Arial" w:cs="Arial"/>
          <w:b/>
          <w:bCs/>
          <w:sz w:val="22"/>
          <w:szCs w:val="22"/>
        </w:rPr>
        <w:t xml:space="preserve">Exemplos: </w:t>
      </w:r>
    </w:p>
    <w:p w14:paraId="03543778" w14:textId="05FF97F6" w:rsidR="003940B2" w:rsidRPr="00C302B1" w:rsidRDefault="003940B2" w:rsidP="00C302B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C302B1">
        <w:rPr>
          <w:rFonts w:ascii="Arial" w:hAnsi="Arial" w:cs="Arial"/>
          <w:b/>
          <w:bCs/>
          <w:sz w:val="22"/>
          <w:szCs w:val="22"/>
        </w:rPr>
        <w:t>Google Maps API:</w:t>
      </w:r>
      <w:r w:rsidRPr="00C302B1">
        <w:rPr>
          <w:rFonts w:ascii="Arial" w:hAnsi="Arial" w:cs="Arial"/>
          <w:sz w:val="22"/>
          <w:szCs w:val="22"/>
        </w:rPr>
        <w:t xml:space="preserve"> permite interações </w:t>
      </w:r>
      <w:r w:rsidRPr="00C302B1">
        <w:rPr>
          <w:rFonts w:ascii="Arial" w:hAnsi="Arial" w:cs="Arial"/>
          <w:sz w:val="22"/>
          <w:szCs w:val="22"/>
        </w:rPr>
        <w:t>e mapas do Google em aplicativos web ou móveis.</w:t>
      </w:r>
      <w:r w:rsidRPr="00C302B1">
        <w:rPr>
          <w:rFonts w:ascii="Arial" w:hAnsi="Arial" w:cs="Arial"/>
          <w:sz w:val="22"/>
          <w:szCs w:val="22"/>
        </w:rPr>
        <w:t xml:space="preserve"> Algumas funções são calcular distancias, adicionar </w:t>
      </w:r>
      <w:proofErr w:type="gramStart"/>
      <w:r w:rsidRPr="00C302B1">
        <w:rPr>
          <w:rFonts w:ascii="Arial" w:hAnsi="Arial" w:cs="Arial"/>
          <w:sz w:val="22"/>
          <w:szCs w:val="22"/>
        </w:rPr>
        <w:t>marcadores, etc.</w:t>
      </w:r>
      <w:proofErr w:type="gramEnd"/>
    </w:p>
    <w:p w14:paraId="59900AC3" w14:textId="3B534FDA" w:rsidR="003940B2" w:rsidRPr="00C302B1" w:rsidRDefault="003940B2" w:rsidP="00C302B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C302B1">
        <w:rPr>
          <w:rFonts w:ascii="Arial" w:hAnsi="Arial" w:cs="Arial"/>
          <w:b/>
          <w:bCs/>
          <w:sz w:val="22"/>
          <w:szCs w:val="22"/>
        </w:rPr>
        <w:t>Twitter API:</w:t>
      </w:r>
      <w:r w:rsidRPr="00C302B1">
        <w:rPr>
          <w:rFonts w:ascii="Arial" w:hAnsi="Arial" w:cs="Arial"/>
          <w:sz w:val="22"/>
          <w:szCs w:val="22"/>
        </w:rPr>
        <w:t xml:space="preserve"> f</w:t>
      </w:r>
      <w:r w:rsidRPr="00C302B1">
        <w:rPr>
          <w:rFonts w:ascii="Arial" w:hAnsi="Arial" w:cs="Arial"/>
          <w:sz w:val="22"/>
          <w:szCs w:val="22"/>
        </w:rPr>
        <w:t>ornece acesso a dados e funcionalidades do Twitter.</w:t>
      </w:r>
      <w:r w:rsidRPr="00C302B1">
        <w:rPr>
          <w:rFonts w:ascii="Arial" w:hAnsi="Arial" w:cs="Arial"/>
          <w:sz w:val="22"/>
          <w:szCs w:val="22"/>
        </w:rPr>
        <w:t xml:space="preserve"> </w:t>
      </w:r>
      <w:r w:rsidRPr="00C302B1">
        <w:rPr>
          <w:rFonts w:ascii="Arial" w:hAnsi="Arial" w:cs="Arial"/>
          <w:sz w:val="22"/>
          <w:szCs w:val="22"/>
        </w:rPr>
        <w:t>Algumas funções são</w:t>
      </w:r>
      <w:r w:rsidRPr="00C302B1">
        <w:rPr>
          <w:rFonts w:ascii="Arial" w:hAnsi="Arial" w:cs="Arial"/>
          <w:sz w:val="22"/>
          <w:szCs w:val="22"/>
        </w:rPr>
        <w:t xml:space="preserve"> gerenciar lista de seguidores, ler e escrever </w:t>
      </w:r>
      <w:proofErr w:type="gramStart"/>
      <w:r w:rsidRPr="00C302B1">
        <w:rPr>
          <w:rFonts w:ascii="Arial" w:hAnsi="Arial" w:cs="Arial"/>
          <w:sz w:val="22"/>
          <w:szCs w:val="22"/>
        </w:rPr>
        <w:t>tweets, etc.</w:t>
      </w:r>
      <w:proofErr w:type="gramEnd"/>
    </w:p>
    <w:p w14:paraId="4048A304" w14:textId="5E5A985A" w:rsidR="003940B2" w:rsidRPr="00C302B1" w:rsidRDefault="003940B2" w:rsidP="00C302B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C302B1">
        <w:rPr>
          <w:rFonts w:ascii="Arial" w:hAnsi="Arial" w:cs="Arial"/>
          <w:b/>
          <w:bCs/>
          <w:sz w:val="22"/>
          <w:szCs w:val="22"/>
        </w:rPr>
        <w:t>Spotify</w:t>
      </w:r>
      <w:proofErr w:type="spellEnd"/>
      <w:r w:rsidRPr="00C302B1">
        <w:rPr>
          <w:rFonts w:ascii="Arial" w:hAnsi="Arial" w:cs="Arial"/>
          <w:b/>
          <w:bCs/>
          <w:sz w:val="22"/>
          <w:szCs w:val="22"/>
        </w:rPr>
        <w:t xml:space="preserve"> API:</w:t>
      </w:r>
      <w:r w:rsidRPr="00C302B1">
        <w:rPr>
          <w:rFonts w:ascii="Arial" w:hAnsi="Arial" w:cs="Arial"/>
          <w:sz w:val="22"/>
          <w:szCs w:val="22"/>
        </w:rPr>
        <w:t xml:space="preserve"> p</w:t>
      </w:r>
      <w:r w:rsidRPr="00C302B1">
        <w:rPr>
          <w:rFonts w:ascii="Arial" w:hAnsi="Arial" w:cs="Arial"/>
          <w:sz w:val="22"/>
          <w:szCs w:val="22"/>
        </w:rPr>
        <w:t xml:space="preserve">ermite acesso a dados relacionados a músicas, artistas, e álbuns do </w:t>
      </w:r>
      <w:proofErr w:type="spellStart"/>
      <w:r w:rsidRPr="00C302B1">
        <w:rPr>
          <w:rFonts w:ascii="Arial" w:hAnsi="Arial" w:cs="Arial"/>
          <w:sz w:val="22"/>
          <w:szCs w:val="22"/>
        </w:rPr>
        <w:t>Spotify</w:t>
      </w:r>
      <w:proofErr w:type="spellEnd"/>
      <w:r w:rsidRPr="00C302B1">
        <w:rPr>
          <w:rFonts w:ascii="Arial" w:hAnsi="Arial" w:cs="Arial"/>
          <w:sz w:val="22"/>
          <w:szCs w:val="22"/>
        </w:rPr>
        <w:t>.</w:t>
      </w:r>
      <w:r w:rsidR="00C302B1" w:rsidRPr="00C302B1">
        <w:rPr>
          <w:rFonts w:ascii="Arial" w:hAnsi="Arial" w:cs="Arial"/>
          <w:sz w:val="22"/>
          <w:szCs w:val="22"/>
        </w:rPr>
        <w:t xml:space="preserve"> </w:t>
      </w:r>
      <w:r w:rsidR="00C302B1" w:rsidRPr="00C302B1">
        <w:rPr>
          <w:rFonts w:ascii="Arial" w:hAnsi="Arial" w:cs="Arial"/>
          <w:sz w:val="22"/>
          <w:szCs w:val="22"/>
        </w:rPr>
        <w:t>Algumas funções são</w:t>
      </w:r>
      <w:r w:rsidR="00C302B1" w:rsidRPr="00C302B1">
        <w:rPr>
          <w:rFonts w:ascii="Arial" w:hAnsi="Arial" w:cs="Arial"/>
          <w:sz w:val="22"/>
          <w:szCs w:val="22"/>
        </w:rPr>
        <w:t xml:space="preserve"> p</w:t>
      </w:r>
      <w:r w:rsidRPr="00C302B1">
        <w:rPr>
          <w:rFonts w:ascii="Arial" w:hAnsi="Arial" w:cs="Arial"/>
          <w:sz w:val="22"/>
          <w:szCs w:val="22"/>
        </w:rPr>
        <w:t xml:space="preserve">esquisar músicas e artistas, gerenciar </w:t>
      </w:r>
      <w:proofErr w:type="gramStart"/>
      <w:r w:rsidRPr="00C302B1">
        <w:rPr>
          <w:rFonts w:ascii="Arial" w:hAnsi="Arial" w:cs="Arial"/>
          <w:sz w:val="22"/>
          <w:szCs w:val="22"/>
        </w:rPr>
        <w:t>playlists</w:t>
      </w:r>
      <w:proofErr w:type="gramEnd"/>
      <w:r w:rsidRPr="00C302B1">
        <w:rPr>
          <w:rFonts w:ascii="Arial" w:hAnsi="Arial" w:cs="Arial"/>
          <w:sz w:val="22"/>
          <w:szCs w:val="22"/>
        </w:rPr>
        <w:t>, etc.</w:t>
      </w:r>
    </w:p>
    <w:p w14:paraId="22FD93E8" w14:textId="38D9FA4D" w:rsidR="00C302B1" w:rsidRDefault="003940B2" w:rsidP="00C302B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C302B1">
        <w:rPr>
          <w:rFonts w:ascii="Arial" w:hAnsi="Arial" w:cs="Arial"/>
          <w:b/>
          <w:bCs/>
          <w:sz w:val="22"/>
          <w:szCs w:val="22"/>
        </w:rPr>
        <w:t>YouTube Data API:</w:t>
      </w:r>
      <w:r w:rsidRPr="00C302B1">
        <w:rPr>
          <w:rFonts w:ascii="Arial" w:hAnsi="Arial" w:cs="Arial"/>
          <w:sz w:val="22"/>
          <w:szCs w:val="22"/>
        </w:rPr>
        <w:t xml:space="preserve"> </w:t>
      </w:r>
      <w:r w:rsidR="00C302B1" w:rsidRPr="00C302B1">
        <w:rPr>
          <w:rFonts w:ascii="Arial" w:hAnsi="Arial" w:cs="Arial"/>
          <w:sz w:val="22"/>
          <w:szCs w:val="22"/>
        </w:rPr>
        <w:t>p</w:t>
      </w:r>
      <w:r w:rsidR="00C302B1" w:rsidRPr="00C302B1">
        <w:rPr>
          <w:rFonts w:ascii="Arial" w:hAnsi="Arial" w:cs="Arial"/>
          <w:sz w:val="22"/>
          <w:szCs w:val="22"/>
        </w:rPr>
        <w:t>ermite que aplicativos interajam com os dados e funcionalidades do YouTube.</w:t>
      </w:r>
      <w:r w:rsidR="00C302B1" w:rsidRPr="00C302B1">
        <w:rPr>
          <w:rFonts w:ascii="Arial" w:hAnsi="Arial" w:cs="Arial"/>
          <w:sz w:val="22"/>
          <w:szCs w:val="22"/>
        </w:rPr>
        <w:t xml:space="preserve"> </w:t>
      </w:r>
      <w:r w:rsidR="00C302B1" w:rsidRPr="00C302B1">
        <w:rPr>
          <w:rFonts w:ascii="Arial" w:hAnsi="Arial" w:cs="Arial"/>
          <w:sz w:val="22"/>
          <w:szCs w:val="22"/>
        </w:rPr>
        <w:t>Algumas funções são</w:t>
      </w:r>
      <w:r w:rsidR="00C302B1" w:rsidRPr="00C302B1">
        <w:rPr>
          <w:rFonts w:ascii="Arial" w:hAnsi="Arial" w:cs="Arial"/>
          <w:sz w:val="22"/>
          <w:szCs w:val="22"/>
        </w:rPr>
        <w:t xml:space="preserve"> p</w:t>
      </w:r>
      <w:r w:rsidR="00C302B1" w:rsidRPr="00C302B1">
        <w:rPr>
          <w:rFonts w:ascii="Arial" w:hAnsi="Arial" w:cs="Arial"/>
          <w:sz w:val="22"/>
          <w:szCs w:val="22"/>
        </w:rPr>
        <w:t xml:space="preserve">esquisar vídeos, acessar informações de canais, gerenciar </w:t>
      </w:r>
      <w:proofErr w:type="gramStart"/>
      <w:r w:rsidR="00C302B1" w:rsidRPr="00C302B1">
        <w:rPr>
          <w:rFonts w:ascii="Arial" w:hAnsi="Arial" w:cs="Arial"/>
          <w:sz w:val="22"/>
          <w:szCs w:val="22"/>
        </w:rPr>
        <w:t>playlists</w:t>
      </w:r>
      <w:proofErr w:type="gramEnd"/>
      <w:r w:rsidR="00C302B1" w:rsidRPr="00C302B1">
        <w:rPr>
          <w:rFonts w:ascii="Arial" w:hAnsi="Arial" w:cs="Arial"/>
          <w:sz w:val="22"/>
          <w:szCs w:val="22"/>
        </w:rPr>
        <w:t>, etc.</w:t>
      </w:r>
    </w:p>
    <w:p w14:paraId="29A7B045" w14:textId="77777777" w:rsidR="00C302B1" w:rsidRPr="00C302B1" w:rsidRDefault="00C302B1" w:rsidP="00C302B1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73B74021" w14:textId="77777777" w:rsidR="00C302B1" w:rsidRDefault="00C302B1" w:rsidP="00C302B1">
      <w:pPr>
        <w:jc w:val="both"/>
        <w:rPr>
          <w:rFonts w:ascii="Arial" w:hAnsi="Arial" w:cs="Arial"/>
          <w:sz w:val="22"/>
          <w:szCs w:val="22"/>
        </w:rPr>
      </w:pPr>
    </w:p>
    <w:p w14:paraId="5A2155B9" w14:textId="4AF37C80" w:rsidR="00C302B1" w:rsidRPr="00C302B1" w:rsidRDefault="00C302B1" w:rsidP="00C302B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302B1">
        <w:rPr>
          <w:rFonts w:ascii="Arial" w:hAnsi="Arial" w:cs="Arial"/>
        </w:rPr>
        <w:lastRenderedPageBreak/>
        <w:t>Conclusão:</w:t>
      </w:r>
    </w:p>
    <w:p w14:paraId="3D58DF56" w14:textId="699AD3AB" w:rsidR="003940B2" w:rsidRPr="00C302B1" w:rsidRDefault="003940B2" w:rsidP="00C302B1">
      <w:pPr>
        <w:jc w:val="both"/>
        <w:rPr>
          <w:rFonts w:ascii="Arial" w:hAnsi="Arial" w:cs="Arial"/>
          <w:sz w:val="22"/>
          <w:szCs w:val="22"/>
        </w:rPr>
      </w:pPr>
      <w:r w:rsidRPr="003940B2">
        <w:rPr>
          <w:rFonts w:ascii="Arial" w:hAnsi="Arial" w:cs="Arial"/>
          <w:sz w:val="22"/>
          <w:szCs w:val="22"/>
        </w:rPr>
        <w:t>Em um mundo cada vez mais digital, as APIs são a linguagem universal que permite que diferentes sistemas se comuniquem e colaborem, abrindo caminho para um futuro repleto de possibilidades.</w:t>
      </w:r>
    </w:p>
    <w:p w14:paraId="79BBEDC9" w14:textId="399E3BBF" w:rsidR="0069313B" w:rsidRPr="00094D8C" w:rsidRDefault="003940B2" w:rsidP="00C302B1">
      <w:pPr>
        <w:jc w:val="both"/>
        <w:rPr>
          <w:rFonts w:ascii="Arial" w:hAnsi="Arial" w:cs="Arial"/>
          <w:sz w:val="22"/>
          <w:szCs w:val="22"/>
        </w:rPr>
      </w:pPr>
      <w:r w:rsidRPr="00C302B1">
        <w:rPr>
          <w:rFonts w:ascii="Arial" w:hAnsi="Arial" w:cs="Arial"/>
          <w:sz w:val="22"/>
          <w:szCs w:val="22"/>
        </w:rPr>
        <w:t>C</w:t>
      </w:r>
      <w:r w:rsidRPr="003940B2">
        <w:rPr>
          <w:rFonts w:ascii="Arial" w:hAnsi="Arial" w:cs="Arial"/>
          <w:sz w:val="22"/>
          <w:szCs w:val="22"/>
        </w:rPr>
        <w:t>om a crescente complexidade dos sistemas digitais e a demanda por experiências cada vez mais personalizadas, as APIs se consolidarão como um elemento fundamental para o desenvolvimento de soluções inovadoras e a construção de um futuro mais conectado.</w:t>
      </w:r>
    </w:p>
    <w:p w14:paraId="2D4E9B2B" w14:textId="77777777" w:rsidR="00094D8C" w:rsidRPr="0069313B" w:rsidRDefault="00094D8C" w:rsidP="00C302B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9313B">
        <w:rPr>
          <w:rFonts w:ascii="Arial" w:hAnsi="Arial" w:cs="Arial"/>
        </w:rPr>
        <w:t>Referências:</w:t>
      </w:r>
    </w:p>
    <w:p w14:paraId="3BA396DD" w14:textId="77777777" w:rsidR="00094D8C" w:rsidRPr="00094D8C" w:rsidRDefault="00094D8C" w:rsidP="00C302B1">
      <w:pPr>
        <w:jc w:val="both"/>
        <w:rPr>
          <w:rFonts w:ascii="Arial" w:hAnsi="Arial" w:cs="Arial"/>
          <w:sz w:val="22"/>
          <w:szCs w:val="22"/>
        </w:rPr>
      </w:pPr>
      <w:hyperlink r:id="rId8" w:tgtFrame="_blank" w:tooltip="https://www.blip.ai/blog/tecnologia/api-conceito-e-exemplos/" w:history="1">
        <w:r w:rsidRPr="00094D8C">
          <w:rPr>
            <w:rStyle w:val="Hyperlink"/>
            <w:rFonts w:ascii="Arial" w:hAnsi="Arial" w:cs="Arial"/>
            <w:sz w:val="22"/>
            <w:szCs w:val="22"/>
          </w:rPr>
          <w:t>https://www.blip.ai/blog/tecnologia/api-conceito-e-exemplos/</w:t>
        </w:r>
      </w:hyperlink>
    </w:p>
    <w:p w14:paraId="0DDF78C0" w14:textId="77777777" w:rsidR="00094D8C" w:rsidRPr="00094D8C" w:rsidRDefault="00094D8C" w:rsidP="00C302B1">
      <w:pPr>
        <w:jc w:val="both"/>
        <w:rPr>
          <w:rFonts w:ascii="Arial" w:hAnsi="Arial" w:cs="Arial"/>
          <w:sz w:val="22"/>
          <w:szCs w:val="22"/>
        </w:rPr>
      </w:pPr>
      <w:hyperlink r:id="rId9" w:tgtFrame="_blank" w:tooltip="https://wktechnology.com.br/api-de-integracao-o-que-e-e-como-funciona/" w:history="1">
        <w:r w:rsidRPr="00094D8C">
          <w:rPr>
            <w:rStyle w:val="Hyperlink"/>
            <w:rFonts w:ascii="Arial" w:hAnsi="Arial" w:cs="Arial"/>
            <w:sz w:val="22"/>
            <w:szCs w:val="22"/>
          </w:rPr>
          <w:t>https://wktechnology.com.br/api-de-integracao-o-que-e-e-como-funciona/</w:t>
        </w:r>
      </w:hyperlink>
    </w:p>
    <w:p w14:paraId="310BD63A" w14:textId="0EB5E38C" w:rsidR="003940B2" w:rsidRPr="00C302B1" w:rsidRDefault="003940B2" w:rsidP="00C302B1">
      <w:pPr>
        <w:jc w:val="both"/>
        <w:rPr>
          <w:rFonts w:ascii="Arial" w:hAnsi="Arial" w:cs="Arial"/>
        </w:rPr>
      </w:pPr>
    </w:p>
    <w:sectPr w:rsidR="003940B2" w:rsidRPr="00C30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C7E88"/>
    <w:multiLevelType w:val="multilevel"/>
    <w:tmpl w:val="1ADE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530B7"/>
    <w:multiLevelType w:val="multilevel"/>
    <w:tmpl w:val="1A94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568C5"/>
    <w:multiLevelType w:val="hybridMultilevel"/>
    <w:tmpl w:val="8BAE2D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54E32"/>
    <w:multiLevelType w:val="hybridMultilevel"/>
    <w:tmpl w:val="AA8C2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99480">
    <w:abstractNumId w:val="1"/>
  </w:num>
  <w:num w:numId="2" w16cid:durableId="1570848731">
    <w:abstractNumId w:val="0"/>
  </w:num>
  <w:num w:numId="3" w16cid:durableId="1092319985">
    <w:abstractNumId w:val="2"/>
  </w:num>
  <w:num w:numId="4" w16cid:durableId="1175219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8C"/>
    <w:rsid w:val="00094D8C"/>
    <w:rsid w:val="00234678"/>
    <w:rsid w:val="002F08C3"/>
    <w:rsid w:val="003940B2"/>
    <w:rsid w:val="003F74C5"/>
    <w:rsid w:val="0069313B"/>
    <w:rsid w:val="0070513B"/>
    <w:rsid w:val="00C302B1"/>
    <w:rsid w:val="00E608E5"/>
    <w:rsid w:val="00FC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07D1"/>
  <w15:chartTrackingRefBased/>
  <w15:docId w15:val="{5F0BFB2B-3534-436F-923B-959F8A74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0B2"/>
  </w:style>
  <w:style w:type="paragraph" w:styleId="Ttulo1">
    <w:name w:val="heading 1"/>
    <w:basedOn w:val="Normal"/>
    <w:next w:val="Normal"/>
    <w:link w:val="Ttulo1Char"/>
    <w:uiPriority w:val="9"/>
    <w:qFormat/>
    <w:rsid w:val="00094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4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4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4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4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4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4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4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4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4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4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4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4D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4D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4D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4D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4D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4D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4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4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4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4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4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4D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4D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4D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4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4D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4D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94D8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4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ip.ai/blog/tecnologia/api-conceito-e-exemplo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ktechnology.com.br/api-de-integracao-o-que-e-e-como-funcion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FFC15699C5264CAA2FE4E6C2AF2C02" ma:contentTypeVersion="11" ma:contentTypeDescription="Create a new document." ma:contentTypeScope="" ma:versionID="78db231a5a61030834d884d497c78d9e">
  <xsd:schema xmlns:xsd="http://www.w3.org/2001/XMLSchema" xmlns:xs="http://www.w3.org/2001/XMLSchema" xmlns:p="http://schemas.microsoft.com/office/2006/metadata/properties" xmlns:ns3="80f607ec-3cf0-4080-996c-10f6030bc1e2" xmlns:ns4="5afc558d-1a68-4bf3-9d76-e5d9c08170b4" targetNamespace="http://schemas.microsoft.com/office/2006/metadata/properties" ma:root="true" ma:fieldsID="f466a41173f86dcac508ba2662284061" ns3:_="" ns4:_="">
    <xsd:import namespace="80f607ec-3cf0-4080-996c-10f6030bc1e2"/>
    <xsd:import namespace="5afc558d-1a68-4bf3-9d76-e5d9c08170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607ec-3cf0-4080-996c-10f6030bc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c558d-1a68-4bf3-9d76-e5d9c0817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f607ec-3cf0-4080-996c-10f6030bc1e2" xsi:nil="true"/>
  </documentManagement>
</p:properties>
</file>

<file path=customXml/itemProps1.xml><?xml version="1.0" encoding="utf-8"?>
<ds:datastoreItem xmlns:ds="http://schemas.openxmlformats.org/officeDocument/2006/customXml" ds:itemID="{32A0C26D-D65A-4BA9-820B-AE075433D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f607ec-3cf0-4080-996c-10f6030bc1e2"/>
    <ds:schemaRef ds:uri="5afc558d-1a68-4bf3-9d76-e5d9c08170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467E0D-0E62-44CC-A94B-798BFFB7C4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FFBFDA-F913-4D36-B8A9-2CBB6511D0CC}">
  <ds:schemaRefs>
    <ds:schemaRef ds:uri="http://www.w3.org/XML/1998/namespace"/>
    <ds:schemaRef ds:uri="http://schemas.microsoft.com/office/2006/metadata/properties"/>
    <ds:schemaRef ds:uri="http://purl.org/dc/dcmitype/"/>
    <ds:schemaRef ds:uri="http://purl.org/dc/elements/1.1/"/>
    <ds:schemaRef ds:uri="80f607ec-3cf0-4080-996c-10f6030bc1e2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5afc558d-1a68-4bf3-9d76-e5d9c08170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Camargo</dc:creator>
  <cp:keywords/>
  <dc:description/>
  <cp:lastModifiedBy>Bruna Camargo</cp:lastModifiedBy>
  <cp:revision>2</cp:revision>
  <dcterms:created xsi:type="dcterms:W3CDTF">2024-08-13T00:57:00Z</dcterms:created>
  <dcterms:modified xsi:type="dcterms:W3CDTF">2024-08-13T00:57:00Z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0x0101008CFFC15699C5264CAA2FE4E6C2AF2C02</vt:lpwstr>
  </property>
</Properties>
</file>