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985" w:rsidRDefault="0022107A">
      <w:pPr>
        <w:jc w:val="center"/>
      </w:pPr>
      <w:r>
        <w:t>Universidade do Oeste de Santa Catarina</w:t>
      </w:r>
    </w:p>
    <w:p w:rsidR="004E6985" w:rsidRDefault="0022107A">
      <w:pPr>
        <w:jc w:val="center"/>
      </w:pPr>
      <w:r>
        <w:t>Área das Ciências Exatas e Tecnológicas</w:t>
      </w:r>
    </w:p>
    <w:p w:rsidR="004E6985" w:rsidRDefault="0022107A">
      <w:pPr>
        <w:jc w:val="center"/>
      </w:pPr>
      <w:r>
        <w:t>Curso de Engenharia de Computação</w:t>
      </w:r>
    </w:p>
    <w:p w:rsidR="004E6985" w:rsidRDefault="0022107A">
      <w:pPr>
        <w:jc w:val="center"/>
      </w:pPr>
      <w:r>
        <w:t>Componente Curricular: Arquitetura e Organização de Computadores</w:t>
      </w:r>
    </w:p>
    <w:p w:rsidR="004E6985" w:rsidRDefault="0022107A">
      <w:pPr>
        <w:jc w:val="center"/>
      </w:pPr>
      <w:r>
        <w:t>Professor: Geovani Rodrigo Scolaro, Dr. Eng.</w:t>
      </w:r>
    </w:p>
    <w:p w:rsidR="0022107A" w:rsidRDefault="0022107A" w:rsidP="0022107A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Alunos: Bruna Stofel Leonardo C. Golin, Otávio Ferraz</w:t>
      </w:r>
    </w:p>
    <w:p w:rsidR="004E6985" w:rsidRPr="0022107A" w:rsidRDefault="004E6985">
      <w:pPr>
        <w:rPr>
          <w:lang w:val="pt-BR"/>
        </w:rPr>
      </w:pPr>
    </w:p>
    <w:p w:rsidR="004E6985" w:rsidRDefault="004E6985"/>
    <w:p w:rsidR="004E6985" w:rsidRDefault="004E6985"/>
    <w:p w:rsidR="004E6985" w:rsidRDefault="0022107A">
      <w:pPr>
        <w:pStyle w:val="Ttulo1"/>
      </w:pPr>
      <w:bookmarkStart w:id="0" w:name="_8oqipgw4c4r" w:colFirst="0" w:colLast="0"/>
      <w:bookmarkEnd w:id="0"/>
      <w:r>
        <w:t>Relatório</w:t>
      </w:r>
    </w:p>
    <w:p w:rsidR="0022107A" w:rsidRDefault="0022107A" w:rsidP="0022107A">
      <w:pPr>
        <w:pStyle w:val="Ttulo1"/>
      </w:pPr>
      <w:r>
        <w:rPr>
          <w:b/>
          <w:bCs/>
          <w:color w:val="000000"/>
        </w:rPr>
        <w:t>Descrição do Codigo</w:t>
      </w:r>
    </w:p>
    <w:p w:rsidR="0022107A" w:rsidRDefault="0022107A" w:rsidP="0022107A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Mostrar parte do codigo do Builder, onde:</w:t>
      </w:r>
    </w:p>
    <w:p w:rsidR="0022107A" w:rsidRDefault="0022107A" w:rsidP="0022107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gravar no arquivo;</w:t>
      </w:r>
    </w:p>
    <w:p w:rsidR="0022107A" w:rsidRDefault="0022107A" w:rsidP="0022107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coleta o sinal a cada 1 segundo</w:t>
      </w:r>
    </w:p>
    <w:p w:rsidR="0022107A" w:rsidRDefault="0022107A" w:rsidP="0022107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color w:val="000000"/>
        </w:rPr>
        <w:tab/>
      </w:r>
    </w:p>
    <w:p w:rsidR="004E6985" w:rsidRPr="0022107A" w:rsidRDefault="004E6985">
      <w:pPr>
        <w:rPr>
          <w:lang w:val="pt-BR"/>
        </w:rPr>
      </w:pPr>
    </w:p>
    <w:p w:rsidR="004E6985" w:rsidRDefault="004E6985"/>
    <w:p w:rsidR="004E6985" w:rsidRDefault="0022107A">
      <w:pPr>
        <w:pStyle w:val="Ttulo1"/>
      </w:pPr>
      <w:bookmarkStart w:id="1" w:name="_bcusloig3yyn" w:colFirst="0" w:colLast="0"/>
      <w:bookmarkEnd w:id="1"/>
      <w:r>
        <w:t>Descricao do Firmware</w:t>
      </w:r>
    </w:p>
    <w:p w:rsidR="0022107A" w:rsidRDefault="0022107A" w:rsidP="0022107A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Mostrar parte do codigo do Builder, onde:</w:t>
      </w:r>
    </w:p>
    <w:p w:rsidR="0022107A" w:rsidRPr="0022107A" w:rsidRDefault="0022107A" w:rsidP="0022107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Configuracao dos ports e demais item como o ADCON...</w:t>
      </w:r>
      <w:bookmarkStart w:id="2" w:name="_GoBack"/>
      <w:bookmarkEnd w:id="2"/>
    </w:p>
    <w:p w:rsidR="004E6985" w:rsidRDefault="0022107A">
      <w:r>
        <w:t>T</w:t>
      </w:r>
      <w:r>
        <w:t>recho do codigo onde se configura a unica entrada analogica conforme descrito no datasheet</w:t>
      </w:r>
    </w:p>
    <w:p w:rsidR="004E6985" w:rsidRDefault="0022107A">
      <w:r>
        <w:rPr>
          <w:noProof/>
        </w:rPr>
        <w:lastRenderedPageBreak/>
        <w:drawing>
          <wp:inline distT="114300" distB="114300" distL="114300" distR="114300">
            <wp:extent cx="5734050" cy="1270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985" w:rsidRDefault="0022107A">
      <w:pPr>
        <w:spacing w:after="0" w:line="240" w:lineRule="auto"/>
      </w:pPr>
      <w:r>
        <w:rPr>
          <w:noProof/>
        </w:rPr>
        <w:drawing>
          <wp:inline distT="114300" distB="114300" distL="114300" distR="114300">
            <wp:extent cx="5748338" cy="7143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985" w:rsidRDefault="0022107A">
      <w:pPr>
        <w:spacing w:before="0" w:line="240" w:lineRule="auto"/>
      </w:pPr>
      <w:r>
        <w:rPr>
          <w:noProof/>
        </w:rPr>
        <w:drawing>
          <wp:inline distT="114300" distB="114300" distL="114300" distR="114300">
            <wp:extent cx="5672138" cy="228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985" w:rsidRDefault="004E6985">
      <w:pPr>
        <w:spacing w:before="0" w:line="240" w:lineRule="auto"/>
      </w:pPr>
    </w:p>
    <w:p w:rsidR="004E6985" w:rsidRDefault="004E6985">
      <w:pPr>
        <w:spacing w:before="0" w:line="240" w:lineRule="auto"/>
      </w:pPr>
    </w:p>
    <w:p w:rsidR="004E6985" w:rsidRDefault="0022107A">
      <w:pPr>
        <w:spacing w:before="0" w:line="240" w:lineRule="auto"/>
      </w:pPr>
      <w:r>
        <w:rPr>
          <w:color w:val="000000"/>
        </w:rPr>
        <w:t>Colocar os outros itens aqui para baixo</w:t>
      </w:r>
    </w:p>
    <w:sectPr w:rsidR="004E69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85"/>
    <w:rsid w:val="0022107A"/>
    <w:rsid w:val="004E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5FB9"/>
  <w15:docId w15:val="{FF554FA0-2960-4959-A47C-27D6C36A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eastAsia="pt-BR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left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center"/>
      <w:outlineLvl w:val="2"/>
    </w:pPr>
    <w:rPr>
      <w:color w:val="43434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2107A"/>
    <w:pPr>
      <w:spacing w:before="100" w:beforeAutospacing="1" w:after="100" w:afterAutospacing="1" w:line="240" w:lineRule="auto"/>
      <w:jc w:val="left"/>
    </w:pPr>
    <w:rPr>
      <w:lang w:val="pt-BR"/>
    </w:rPr>
  </w:style>
  <w:style w:type="character" w:customStyle="1" w:styleId="apple-tab-span">
    <w:name w:val="apple-tab-span"/>
    <w:basedOn w:val="Fontepargpadro"/>
    <w:rsid w:val="0022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564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otavio ferraz</cp:lastModifiedBy>
  <cp:revision>2</cp:revision>
  <dcterms:created xsi:type="dcterms:W3CDTF">2020-04-22T20:02:00Z</dcterms:created>
  <dcterms:modified xsi:type="dcterms:W3CDTF">2020-04-22T20:03:00Z</dcterms:modified>
</cp:coreProperties>
</file>