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UNIFACS</w:t>
      </w:r>
    </w:p>
    <w:p w:rsidR="00000000" w:rsidDel="00000000" w:rsidP="00000000" w:rsidRDefault="00000000" w:rsidRPr="00000000" w14:paraId="0000000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UC USABILIDADE, DESENVOLVIMENTO WEB, MOBILE E JOGOS</w:t>
      </w:r>
    </w:p>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RELATÓRIO DO PROJETO NETFILMES</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Supervisionado pelos professores:</w:t>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Adailton Cerqueira</w:t>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Galdir Reges</w:t>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INTEGRANTES:</w:t>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Bruna Suelen Garcia Rosa Silva</w:t>
      </w:r>
    </w:p>
    <w:p w:rsidR="00000000" w:rsidDel="00000000" w:rsidP="00000000" w:rsidRDefault="00000000" w:rsidRPr="00000000" w14:paraId="000000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Heidielton Carmo de Brito</w:t>
      </w:r>
    </w:p>
    <w:p w:rsidR="00000000" w:rsidDel="00000000" w:rsidP="00000000" w:rsidRDefault="00000000" w:rsidRPr="00000000" w14:paraId="0000001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Matheus Filipe Chaves da Cruz</w:t>
      </w:r>
    </w:p>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Tiago Rocha dos Santos</w:t>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Willian Ribeiro de Araújo</w:t>
      </w:r>
    </w:p>
    <w:p w:rsidR="00000000" w:rsidDel="00000000" w:rsidP="00000000" w:rsidRDefault="00000000" w:rsidRPr="00000000" w14:paraId="000000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Salvador-BA</w:t>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8494"/>
            </w:tabs>
            <w:rPr>
              <w:rFonts w:ascii="Arial" w:cs="Arial" w:eastAsia="Arial" w:hAnsi="Arial"/>
              <w:b w:val="1"/>
              <w:sz w:val="24"/>
              <w:szCs w:val="24"/>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21">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Introdução</w:t>
            <w:tab/>
            <w:t xml:space="preserve">3</w:t>
          </w:r>
        </w:p>
        <w:p w:rsidR="00000000" w:rsidDel="00000000" w:rsidP="00000000" w:rsidRDefault="00000000" w:rsidRPr="00000000" w14:paraId="00000022">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Protótipos de baixa fidelidade</w:t>
            <w:tab/>
            <w:t xml:space="preserve">3</w:t>
          </w:r>
        </w:p>
        <w:p w:rsidR="00000000" w:rsidDel="00000000" w:rsidP="00000000" w:rsidRDefault="00000000" w:rsidRPr="00000000" w14:paraId="00000023">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2.1 Tela login do usuário:</w:t>
            <w:tab/>
            <w:t xml:space="preserve">4</w:t>
          </w:r>
        </w:p>
        <w:p w:rsidR="00000000" w:rsidDel="00000000" w:rsidP="00000000" w:rsidRDefault="00000000" w:rsidRPr="00000000" w14:paraId="00000024">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2.2 Tela de cadastro do usuário:</w:t>
            <w:tab/>
            <w:t xml:space="preserve">5</w:t>
          </w:r>
        </w:p>
        <w:p w:rsidR="00000000" w:rsidDel="00000000" w:rsidP="00000000" w:rsidRDefault="00000000" w:rsidRPr="00000000" w14:paraId="00000025">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2.3 Tela após o login do usuário, séries /streamings cadastrados:</w:t>
            <w:tab/>
            <w:t xml:space="preserve">6</w:t>
          </w:r>
        </w:p>
        <w:p w:rsidR="00000000" w:rsidDel="00000000" w:rsidP="00000000" w:rsidRDefault="00000000" w:rsidRPr="00000000" w14:paraId="00000026">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2.4 Modal de confirmação de remoção da série/streaming ao clicar no ícone da "Lixeira":</w:t>
            <w:tab/>
            <w:t xml:space="preserve">7</w:t>
          </w:r>
        </w:p>
        <w:p w:rsidR="00000000" w:rsidDel="00000000" w:rsidP="00000000" w:rsidRDefault="00000000" w:rsidRPr="00000000" w14:paraId="00000027">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2.5 Tela para cadastro/edição se série/streaming:</w:t>
            <w:tab/>
            <w:t xml:space="preserve">9</w:t>
          </w:r>
        </w:p>
        <w:p w:rsidR="00000000" w:rsidDel="00000000" w:rsidP="00000000" w:rsidRDefault="00000000" w:rsidRPr="00000000" w14:paraId="00000028">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2.6 Ao clicar na série/streaming abre um modal para obter detalhes:</w:t>
            <w:tab/>
            <w:t xml:space="preserve">12</w:t>
          </w:r>
        </w:p>
        <w:p w:rsidR="00000000" w:rsidDel="00000000" w:rsidP="00000000" w:rsidRDefault="00000000" w:rsidRPr="00000000" w14:paraId="00000029">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Protótipos de alta fidelidade:</w:t>
            <w:tab/>
            <w:t xml:space="preserve">14</w:t>
          </w:r>
        </w:p>
        <w:p w:rsidR="00000000" w:rsidDel="00000000" w:rsidP="00000000" w:rsidRDefault="00000000" w:rsidRPr="00000000" w14:paraId="0000002A">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3.1 Tela de login e seus diferentes comportamentos:</w:t>
            <w:tab/>
            <w:t xml:space="preserve">14</w:t>
          </w:r>
        </w:p>
        <w:p w:rsidR="00000000" w:rsidDel="00000000" w:rsidP="00000000" w:rsidRDefault="00000000" w:rsidRPr="00000000" w14:paraId="0000002B">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3.2 Tela de cadastro de usuário e seus diferentes comportamentos:</w:t>
            <w:tab/>
            <w:t xml:space="preserve">17</w:t>
          </w:r>
        </w:p>
        <w:p w:rsidR="00000000" w:rsidDel="00000000" w:rsidP="00000000" w:rsidRDefault="00000000" w:rsidRPr="00000000" w14:paraId="0000002C">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3.3 Tela Home e seus diferentes comportamentos:</w:t>
            <w:tab/>
            <w:t xml:space="preserve">19</w:t>
          </w:r>
        </w:p>
        <w:p w:rsidR="00000000" w:rsidDel="00000000" w:rsidP="00000000" w:rsidRDefault="00000000" w:rsidRPr="00000000" w14:paraId="0000002D">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3.4 Tela detalhes da série:                                                                                 20</w:t>
          </w:r>
        </w:p>
        <w:p w:rsidR="00000000" w:rsidDel="00000000" w:rsidP="00000000" w:rsidRDefault="00000000" w:rsidRPr="00000000" w14:paraId="0000002E">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3.5 Tela Streamings cadastrados                                                                      23  </w:t>
          </w:r>
        </w:p>
        <w:p w:rsidR="00000000" w:rsidDel="00000000" w:rsidP="00000000" w:rsidRDefault="00000000" w:rsidRPr="00000000" w14:paraId="0000002F">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3.6 T</w:t>
          </w:r>
          <w:r w:rsidDel="00000000" w:rsidR="00000000" w:rsidRPr="00000000">
            <w:rPr>
              <w:rFonts w:ascii="Arial" w:cs="Arial" w:eastAsia="Arial" w:hAnsi="Arial"/>
              <w:rtl w:val="0"/>
            </w:rPr>
            <w:t xml:space="preserve">ela de cadastrar/editar séries/streaming e seus diferentes comportamentos:</w:t>
            <w:tab/>
          </w:r>
          <w:r w:rsidDel="00000000" w:rsidR="00000000" w:rsidRPr="00000000">
            <w:rPr>
              <w:rFonts w:ascii="Arial" w:cs="Arial" w:eastAsia="Arial" w:hAnsi="Arial"/>
              <w:sz w:val="24"/>
              <w:szCs w:val="24"/>
              <w:rtl w:val="0"/>
            </w:rPr>
            <w:t xml:space="preserve">25 </w:t>
          </w:r>
        </w:p>
        <w:p w:rsidR="00000000" w:rsidDel="00000000" w:rsidP="00000000" w:rsidRDefault="00000000" w:rsidRPr="00000000" w14:paraId="00000030">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Princípios de usabilidade</w:t>
            <w:tab/>
            <w:t xml:space="preserve">35</w:t>
          </w:r>
        </w:p>
        <w:p w:rsidR="00000000" w:rsidDel="00000000" w:rsidP="00000000" w:rsidRDefault="00000000" w:rsidRPr="00000000" w14:paraId="00000031">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4.1 Correspondência entre o sistema e o mundo real:</w:t>
            <w:tab/>
            <w:t xml:space="preserve">35</w:t>
          </w:r>
        </w:p>
        <w:p w:rsidR="00000000" w:rsidDel="00000000" w:rsidP="00000000" w:rsidRDefault="00000000" w:rsidRPr="00000000" w14:paraId="00000032">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4.2 Controle de usuários e liberdade:</w:t>
            <w:tab/>
            <w:t xml:space="preserve">35</w:t>
          </w:r>
        </w:p>
        <w:p w:rsidR="00000000" w:rsidDel="00000000" w:rsidP="00000000" w:rsidRDefault="00000000" w:rsidRPr="00000000" w14:paraId="00000033">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4.3 Consistência e padrões:</w:t>
            <w:tab/>
            <w:t xml:space="preserve">35</w:t>
          </w:r>
        </w:p>
        <w:p w:rsidR="00000000" w:rsidDel="00000000" w:rsidP="00000000" w:rsidRDefault="00000000" w:rsidRPr="00000000" w14:paraId="00000034">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4.4 Prevenção de erros:</w:t>
            <w:tab/>
            <w:t xml:space="preserve">36</w:t>
          </w:r>
        </w:p>
        <w:p w:rsidR="00000000" w:rsidDel="00000000" w:rsidP="00000000" w:rsidRDefault="00000000" w:rsidRPr="00000000" w14:paraId="00000035">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4.5 Reconhecimento ao invés de lembrar:</w:t>
            <w:tab/>
            <w:t xml:space="preserve">36</w:t>
          </w:r>
        </w:p>
        <w:p w:rsidR="00000000" w:rsidDel="00000000" w:rsidP="00000000" w:rsidRDefault="00000000" w:rsidRPr="00000000" w14:paraId="00000036">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4.6 Flexibilidade e eficiência de uso:</w:t>
            <w:tab/>
            <w:t xml:space="preserve">36</w:t>
          </w:r>
        </w:p>
        <w:p w:rsidR="00000000" w:rsidDel="00000000" w:rsidP="00000000" w:rsidRDefault="00000000" w:rsidRPr="00000000" w14:paraId="00000037">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4.7 Design estético e minimalista:</w:t>
            <w:tab/>
            <w:t xml:space="preserve">37</w:t>
          </w:r>
        </w:p>
        <w:p w:rsidR="00000000" w:rsidDel="00000000" w:rsidP="00000000" w:rsidRDefault="00000000" w:rsidRPr="00000000" w14:paraId="00000038">
          <w:pPr>
            <w:tabs>
              <w:tab w:val="right" w:leader="none" w:pos="8494"/>
            </w:tabs>
            <w:rPr>
              <w:rFonts w:ascii="Arial" w:cs="Arial" w:eastAsia="Arial" w:hAnsi="Arial"/>
              <w:sz w:val="24"/>
              <w:szCs w:val="24"/>
            </w:rPr>
          </w:pPr>
          <w:r w:rsidDel="00000000" w:rsidR="00000000" w:rsidRPr="00000000">
            <w:rPr>
              <w:rFonts w:ascii="Arial" w:cs="Arial" w:eastAsia="Arial" w:hAnsi="Arial"/>
              <w:sz w:val="24"/>
              <w:szCs w:val="24"/>
              <w:rtl w:val="0"/>
            </w:rPr>
            <w:t xml:space="preserve">4.8 Ajudar os usuários a reconhecer, diagnosticar e recuperar erros:</w:t>
            <w:tab/>
            <w:t xml:space="preserve">37</w:t>
          </w:r>
        </w:p>
        <w:p w:rsidR="00000000" w:rsidDel="00000000" w:rsidP="00000000" w:rsidRDefault="00000000" w:rsidRPr="00000000" w14:paraId="00000039">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Conclusão</w:t>
            <w:tab/>
            <w:t xml:space="preserve">37</w:t>
          </w:r>
        </w:p>
        <w:p w:rsidR="00000000" w:rsidDel="00000000" w:rsidP="00000000" w:rsidRDefault="00000000" w:rsidRPr="00000000" w14:paraId="0000003A">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6. LINKS DOS PROTÓTIPOS</w:t>
          </w:r>
          <w:r w:rsidDel="00000000" w:rsidR="00000000" w:rsidRPr="00000000">
            <w:rPr>
              <w:rFonts w:ascii="Arial" w:cs="Arial" w:eastAsia="Arial" w:hAnsi="Arial"/>
              <w:b w:val="1"/>
              <w:sz w:val="24"/>
              <w:szCs w:val="24"/>
              <w:rtl w:val="0"/>
            </w:rPr>
            <w:tab/>
            <w:t xml:space="preserve">38</w:t>
          </w:r>
        </w:p>
        <w:p w:rsidR="00000000" w:rsidDel="00000000" w:rsidP="00000000" w:rsidRDefault="00000000" w:rsidRPr="00000000" w14:paraId="0000003B">
          <w:pPr>
            <w:tabs>
              <w:tab w:val="right" w:leader="none" w:pos="8494"/>
            </w:tabs>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7. REFERÊNCIAS</w:t>
          </w:r>
          <w:r w:rsidDel="00000000" w:rsidR="00000000" w:rsidRPr="00000000">
            <w:rPr>
              <w:rFonts w:ascii="Arial" w:cs="Arial" w:eastAsia="Arial" w:hAnsi="Arial"/>
              <w:b w:val="1"/>
              <w:sz w:val="24"/>
              <w:szCs w:val="24"/>
              <w:rtl w:val="0"/>
            </w:rPr>
            <w:tab/>
            <w:t xml:space="preserve">38</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rFonts w:ascii="Arial" w:cs="Arial" w:eastAsia="Arial" w:hAnsi="Arial"/>
          <w:b w:val="1"/>
          <w:color w:val="000000"/>
          <w:sz w:val="24"/>
          <w:szCs w:val="24"/>
        </w:rPr>
      </w:pPr>
      <w:bookmarkStart w:colFirst="0" w:colLast="0" w:name="_gjdgxs" w:id="0"/>
      <w:bookmarkEnd w:id="0"/>
      <w:r w:rsidDel="00000000" w:rsidR="00000000" w:rsidRPr="00000000">
        <w:rPr>
          <w:rFonts w:ascii="Arial" w:cs="Arial" w:eastAsia="Arial" w:hAnsi="Arial"/>
          <w:b w:val="1"/>
          <w:color w:val="000000"/>
          <w:sz w:val="24"/>
          <w:szCs w:val="24"/>
          <w:rtl w:val="0"/>
        </w:rPr>
        <w:t xml:space="preserve">1. INTRODUÇÃO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consiste em uma aplicação web que permite aos usuários criar, visualizar, editar, excluir, opinar e categorizar a sua satisfação sobre as séries de sua preferência e os streamings que elas estão disponibilizadas para assistir, chamado NETFILMES. A proposta do projeto visa colocar em prática os conhecimentos adquiridos em HTML, CSS e JavaScript durante as aulas práticas e teóricas da disciplina de Usabilidade Desenvolvimento Web e mobile, adquirindo assim maior preparo para desenvolvimento web e navegação web, tomando como base as heurísticas de Nielsen, que visam proporcionar melhor experiência para os usuários da aplicação web .</w:t>
      </w:r>
    </w:p>
    <w:p w:rsidR="00000000" w:rsidDel="00000000" w:rsidP="00000000" w:rsidRDefault="00000000" w:rsidRPr="00000000" w14:paraId="000000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é compatível com sistemas desktop e mobile, permitindo ao usuário aproveitar ao máximo a experiência independentemente de estar em um computador ou celular, tornando-se um site responsivo.</w:t>
      </w:r>
    </w:p>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Utilizamos como inspiração os sites “Adoro Cinema” e a ”Netflix” para o desenvolvimento do nosso site. Em geral, a aplicação é iniciada com uma tela de login onde o usuário irá inserir suas credenciais já cadastradas anteriormente, caso seja um novo usuário, o mesmo terá a opção de se cadastrar. Logado em nosso sistema, o usuário consegue acessar ao seu home, lugar em que estão suas séries e  streamings cadastrados, o mesmo consegue ter total controle sobre operações de cadastrar, obter mais detalhes sobre suas séries, colocar sua opinião em forma de comentário, </w:t>
      </w:r>
      <w:r w:rsidDel="00000000" w:rsidR="00000000" w:rsidRPr="00000000">
        <w:rPr>
          <w:rFonts w:ascii="Arial" w:cs="Arial" w:eastAsia="Arial" w:hAnsi="Arial"/>
          <w:sz w:val="24"/>
          <w:szCs w:val="24"/>
          <w:rtl w:val="0"/>
        </w:rPr>
        <w:t xml:space="preserve">ed</w:t>
      </w:r>
      <w:r w:rsidDel="00000000" w:rsidR="00000000" w:rsidRPr="00000000">
        <w:rPr>
          <w:rFonts w:ascii="Arial" w:cs="Arial" w:eastAsia="Arial" w:hAnsi="Arial"/>
          <w:sz w:val="24"/>
          <w:szCs w:val="24"/>
          <w:rtl w:val="0"/>
        </w:rPr>
        <w:t xml:space="preserve">itar , atribuir uma imagem, colocar um status ( recomendo, não recomendo, etc) e excluir das suas séries e streamings.</w:t>
      </w:r>
    </w:p>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pStyle w:val="Heading1"/>
        <w:spacing w:line="240" w:lineRule="auto"/>
        <w:rPr>
          <w:rFonts w:ascii="Arial" w:cs="Arial" w:eastAsia="Arial" w:hAnsi="Arial"/>
          <w:b w:val="1"/>
          <w:color w:val="000000"/>
          <w:sz w:val="24"/>
          <w:szCs w:val="24"/>
        </w:rPr>
      </w:pPr>
      <w:bookmarkStart w:colFirst="0" w:colLast="0" w:name="_30j0zll" w:id="1"/>
      <w:bookmarkEnd w:id="1"/>
      <w:r w:rsidDel="00000000" w:rsidR="00000000" w:rsidRPr="00000000">
        <w:rPr>
          <w:rFonts w:ascii="Arial" w:cs="Arial" w:eastAsia="Arial" w:hAnsi="Arial"/>
          <w:b w:val="1"/>
          <w:color w:val="000000"/>
          <w:sz w:val="24"/>
          <w:szCs w:val="24"/>
          <w:rtl w:val="0"/>
        </w:rPr>
        <w:t xml:space="preserve">2. PROTÓTIPOS DE BAIXA FIDELIDADE</w:t>
      </w:r>
    </w:p>
    <w:p w:rsidR="00000000" w:rsidDel="00000000" w:rsidP="00000000" w:rsidRDefault="00000000" w:rsidRPr="00000000" w14:paraId="0000004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Os wireframes são ferramentas muito importantes de suporte para elaboração de site e apps, que esboçam a estrutura das telas, a relação entre os elementos que irão compor essas telas, o fluxo de navegação e etc. Ou seja, são muito utilizados para gerenciar projetos e desenvolver produtos antes de ser passado para a equipe técnica, e toda a projeção e desenvolvimento desses produtos ou apps devem ser pensadas objetivando atender as necessidades do usuário.</w:t>
      </w:r>
    </w:p>
    <w:p w:rsidR="00000000" w:rsidDel="00000000" w:rsidP="00000000" w:rsidRDefault="00000000" w:rsidRPr="00000000" w14:paraId="00000046">
      <w:pPr>
        <w:spacing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Para elaborar os wireframes utilizamos a plataforma Miro que permitiu elaborarmos os modelos para desktop e mobile, visando um design minimalista, tentamos deixar o mais simples possível, para que o usuário não tenha dificuldade em usar, até mesmo para um usuário leigo, objetivando atender as funcionalidades que o site propõe.A seguir, protótipos de baixa fidelidade:</w:t>
      </w:r>
    </w:p>
    <w:p w:rsidR="00000000" w:rsidDel="00000000" w:rsidP="00000000" w:rsidRDefault="00000000" w:rsidRPr="00000000" w14:paraId="00000047">
      <w:pPr>
        <w:pStyle w:val="Heading2"/>
        <w:tabs>
          <w:tab w:val="right" w:leader="none" w:pos="7228.346456692914"/>
        </w:tabs>
        <w:ind w:left="0" w:right="-150" w:hanging="141.73228346456688"/>
        <w:rPr/>
      </w:pPr>
      <w:bookmarkStart w:colFirst="0" w:colLast="0" w:name="_nmp4ijx1na8v" w:id="2"/>
      <w:bookmarkEnd w:id="2"/>
      <w:r w:rsidDel="00000000" w:rsidR="00000000" w:rsidRPr="00000000">
        <w:rPr>
          <w:rtl w:val="0"/>
        </w:rPr>
      </w:r>
    </w:p>
    <w:p w:rsidR="00000000" w:rsidDel="00000000" w:rsidP="00000000" w:rsidRDefault="00000000" w:rsidRPr="00000000" w14:paraId="00000048">
      <w:pPr>
        <w:pStyle w:val="Heading2"/>
        <w:rPr/>
      </w:pPr>
      <w:bookmarkStart w:colFirst="0" w:colLast="0" w:name="_x6ru4hmkasf6" w:id="3"/>
      <w:bookmarkEnd w:id="3"/>
      <w:r w:rsidDel="00000000" w:rsidR="00000000" w:rsidRPr="00000000">
        <w:rPr>
          <w:b w:val="1"/>
          <w:rtl w:val="0"/>
        </w:rPr>
        <w:t xml:space="preserve">2.1 TELA LOGIN DO USUÁRIO:</w:t>
      </w:r>
      <w:r w:rsidDel="00000000" w:rsidR="00000000" w:rsidRPr="00000000">
        <w:rPr>
          <w:rtl w:val="0"/>
        </w:rPr>
      </w:r>
    </w:p>
    <w:p w:rsidR="00000000" w:rsidDel="00000000" w:rsidP="00000000" w:rsidRDefault="00000000" w:rsidRPr="00000000" w14:paraId="00000049">
      <w:pPr>
        <w:spacing w:line="360" w:lineRule="auto"/>
        <w:ind w:right="136.0629921259857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tela foi pensada em ser o mais simples possível, existindo a entrada de       email, senha, botão para submeter o formulário e um link para caso o usuário queira se cadastrar na aplicação, como pode ser vista na figura 1. A versão mobile, figura 2, ficará com apenas uma cor de background, caso a tela do usuário for maior que a largura do formulário o plano de fundo terá uma outra cor para gerar o contraste.</w:t>
      </w:r>
    </w:p>
    <w:p w:rsidR="00000000" w:rsidDel="00000000" w:rsidP="00000000" w:rsidRDefault="00000000" w:rsidRPr="00000000" w14:paraId="0000004A">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1"/>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1 - </w:t>
            </w:r>
            <w:r w:rsidDel="00000000" w:rsidR="00000000" w:rsidRPr="00000000">
              <w:rPr>
                <w:rFonts w:ascii="Arial" w:cs="Arial" w:eastAsia="Arial" w:hAnsi="Arial"/>
                <w:sz w:val="24"/>
                <w:szCs w:val="24"/>
                <w:rtl w:val="0"/>
              </w:rPr>
              <w:t xml:space="preserve">Tela login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Figura 2 - </w:t>
            </w:r>
            <w:r w:rsidDel="00000000" w:rsidR="00000000" w:rsidRPr="00000000">
              <w:rPr>
                <w:rFonts w:ascii="Arial" w:cs="Arial" w:eastAsia="Arial" w:hAnsi="Arial"/>
                <w:sz w:val="24"/>
                <w:szCs w:val="24"/>
                <w:rtl w:val="0"/>
              </w:rPr>
              <w:t xml:space="preserve">Tela de login mobile</w:t>
            </w:r>
            <w:r w:rsidDel="00000000" w:rsidR="00000000" w:rsidRPr="00000000">
              <w:rPr>
                <w:rtl w:val="0"/>
              </w:rPr>
            </w:r>
          </w:p>
        </w:tc>
      </w:tr>
      <w:tr>
        <w:trPr>
          <w:cantSplit w:val="0"/>
          <w:trHeight w:val="5412.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19422" cy="2954345"/>
                  <wp:effectExtent b="0" l="0" r="0" t="0"/>
                  <wp:docPr id="58" name="image46.jpg"/>
                  <a:graphic>
                    <a:graphicData uri="http://schemas.openxmlformats.org/drawingml/2006/picture">
                      <pic:pic>
                        <pic:nvPicPr>
                          <pic:cNvPr id="0" name="image46.jpg"/>
                          <pic:cNvPicPr preferRelativeResize="0"/>
                        </pic:nvPicPr>
                        <pic:blipFill>
                          <a:blip r:embed="rId6"/>
                          <a:srcRect b="0" l="0" r="0" t="0"/>
                          <a:stretch>
                            <a:fillRect/>
                          </a:stretch>
                        </pic:blipFill>
                        <pic:spPr>
                          <a:xfrm>
                            <a:off x="0" y="0"/>
                            <a:ext cx="5019422" cy="29543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28825" cy="3367442"/>
                  <wp:effectExtent b="0" l="0" r="0" t="0"/>
                  <wp:docPr id="37"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2028825" cy="33674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spacing w:before="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pStyle w:val="Heading2"/>
        <w:spacing w:before="200" w:line="360" w:lineRule="auto"/>
        <w:rPr/>
      </w:pPr>
      <w:bookmarkStart w:colFirst="0" w:colLast="0" w:name="_55hoksylc214" w:id="4"/>
      <w:bookmarkEnd w:id="4"/>
      <w:r w:rsidDel="00000000" w:rsidR="00000000" w:rsidRPr="00000000">
        <w:rPr>
          <w:rtl w:val="0"/>
        </w:rPr>
      </w:r>
    </w:p>
    <w:p w:rsidR="00000000" w:rsidDel="00000000" w:rsidP="00000000" w:rsidRDefault="00000000" w:rsidRPr="00000000" w14:paraId="00000051">
      <w:pPr>
        <w:pStyle w:val="Heading2"/>
        <w:spacing w:before="200" w:line="360" w:lineRule="auto"/>
        <w:rPr/>
      </w:pPr>
      <w:bookmarkStart w:colFirst="0" w:colLast="0" w:name="_4yxk09lzphlp" w:id="5"/>
      <w:bookmarkEnd w:id="5"/>
      <w:r w:rsidDel="00000000" w:rsidR="00000000" w:rsidRPr="00000000">
        <w:rPr>
          <w:rtl w:val="0"/>
        </w:rPr>
        <w:t xml:space="preserve">2.2 TELA DE CADASTRO DO USUÁRIO:</w:t>
      </w:r>
    </w:p>
    <w:p w:rsidR="00000000" w:rsidDel="00000000" w:rsidP="00000000" w:rsidRDefault="00000000" w:rsidRPr="00000000" w14:paraId="00000052">
      <w:pPr>
        <w:spacing w:before="200" w:line="360" w:lineRule="auto"/>
        <w:ind w:right="-283.937007874014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3, u</w:t>
      </w:r>
      <w:r w:rsidDel="00000000" w:rsidR="00000000" w:rsidRPr="00000000">
        <w:rPr>
          <w:rFonts w:ascii="Arial" w:cs="Arial" w:eastAsia="Arial" w:hAnsi="Arial"/>
          <w:sz w:val="24"/>
          <w:szCs w:val="24"/>
          <w:rtl w:val="0"/>
        </w:rPr>
        <w:t xml:space="preserve">tilizando o padrão de layout da tela de login, o formulário de cadastro apresenta os input necessário para que o usuário crie uma conta e logue no site, além disso na versão desktop apresenta um link “Voltar” onde possibilita aos usuários com menos experiências possam retornar para  a tela de login . O mesmo padrão de estrutura foi pensado para o mobile, como pode ser visto na figura 4, porém com um background diferente, aplicando a mesma lógica do background para mobile da tela de login.</w:t>
      </w:r>
    </w:p>
    <w:p w:rsidR="00000000" w:rsidDel="00000000" w:rsidP="00000000" w:rsidRDefault="00000000" w:rsidRPr="00000000" w14:paraId="00000053">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2"/>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595.97656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3 -  </w:t>
            </w:r>
            <w:r w:rsidDel="00000000" w:rsidR="00000000" w:rsidRPr="00000000">
              <w:rPr>
                <w:rFonts w:ascii="Arial" w:cs="Arial" w:eastAsia="Arial" w:hAnsi="Arial"/>
                <w:sz w:val="24"/>
                <w:szCs w:val="24"/>
                <w:rtl w:val="0"/>
              </w:rPr>
              <w:t xml:space="preserve">Tela de cadastro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4 - </w:t>
            </w:r>
            <w:r w:rsidDel="00000000" w:rsidR="00000000" w:rsidRPr="00000000">
              <w:rPr>
                <w:rFonts w:ascii="Arial" w:cs="Arial" w:eastAsia="Arial" w:hAnsi="Arial"/>
                <w:sz w:val="24"/>
                <w:szCs w:val="24"/>
                <w:rtl w:val="0"/>
              </w:rPr>
              <w:t xml:space="preserve">Tela de cadastro</w:t>
            </w:r>
          </w:p>
          <w:p w:rsidR="00000000" w:rsidDel="00000000" w:rsidP="00000000" w:rsidRDefault="00000000" w:rsidRPr="00000000" w14:paraId="00000056">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mobile</w:t>
            </w:r>
            <w:r w:rsidDel="00000000" w:rsidR="00000000" w:rsidRPr="00000000">
              <w:rPr>
                <w:rtl w:val="0"/>
              </w:rPr>
            </w:r>
          </w:p>
        </w:tc>
      </w:tr>
      <w:tr>
        <w:trPr>
          <w:cantSplit w:val="0"/>
          <w:trHeight w:val="5877.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21000"/>
                  <wp:effectExtent b="0" l="0" r="0" t="0"/>
                  <wp:docPr id="65" name="image65.jpg"/>
                  <a:graphic>
                    <a:graphicData uri="http://schemas.openxmlformats.org/drawingml/2006/picture">
                      <pic:pic>
                        <pic:nvPicPr>
                          <pic:cNvPr id="0" name="image65.jpg"/>
                          <pic:cNvPicPr preferRelativeResize="0"/>
                        </pic:nvPicPr>
                        <pic:blipFill>
                          <a:blip r:embed="rId8"/>
                          <a:srcRect b="0" l="0" r="0" t="0"/>
                          <a:stretch>
                            <a:fillRect/>
                          </a:stretch>
                        </pic:blipFill>
                        <pic:spPr>
                          <a:xfrm>
                            <a:off x="0" y="0"/>
                            <a:ext cx="4991100"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596042"/>
                  <wp:effectExtent b="0" l="0" r="0" t="0"/>
                  <wp:docPr id="63" name="image51.jpg"/>
                  <a:graphic>
                    <a:graphicData uri="http://schemas.openxmlformats.org/drawingml/2006/picture">
                      <pic:pic>
                        <pic:nvPicPr>
                          <pic:cNvPr id="0" name="image51.jpg"/>
                          <pic:cNvPicPr preferRelativeResize="0"/>
                        </pic:nvPicPr>
                        <pic:blipFill>
                          <a:blip r:embed="rId9"/>
                          <a:srcRect b="0" l="0" r="0" t="0"/>
                          <a:stretch>
                            <a:fillRect/>
                          </a:stretch>
                        </pic:blipFill>
                        <pic:spPr>
                          <a:xfrm>
                            <a:off x="0" y="0"/>
                            <a:ext cx="2124075" cy="35960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jc w:val="both"/>
        <w:rPr/>
      </w:pPr>
      <w:bookmarkStart w:colFirst="0" w:colLast="0" w:name="_w42lse6raoa7" w:id="6"/>
      <w:bookmarkEnd w:id="6"/>
      <w:r w:rsidDel="00000000" w:rsidR="00000000" w:rsidRPr="00000000">
        <w:rPr>
          <w:rtl w:val="0"/>
        </w:rPr>
      </w:r>
    </w:p>
    <w:p w:rsidR="00000000" w:rsidDel="00000000" w:rsidP="00000000" w:rsidRDefault="00000000" w:rsidRPr="00000000" w14:paraId="0000005F">
      <w:pPr>
        <w:pStyle w:val="Heading2"/>
        <w:jc w:val="both"/>
        <w:rPr>
          <w:b w:val="1"/>
        </w:rPr>
      </w:pPr>
      <w:bookmarkStart w:colFirst="0" w:colLast="0" w:name="_rpzcv7gx33bu" w:id="7"/>
      <w:bookmarkEnd w:id="7"/>
      <w:r w:rsidDel="00000000" w:rsidR="00000000" w:rsidRPr="00000000">
        <w:rPr>
          <w:b w:val="1"/>
          <w:rtl w:val="0"/>
        </w:rPr>
        <w:t xml:space="preserve">2.3 TELA APÓS O LOGIN DO USUÁRIO, SÉRIES/STREAMINGS  CADASTRADOS: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header da NETFLIMES foi projetado pensando em uma estética “clean”, pois o design estético e minimalista, conforme abordado na 8ª heurística de Jakob Nielsen, é positiva para a experiência do usuário, ao mostrar os elementos mais relevantes para o usuário. Nas versões de desktop e mobile, no cabeçalho, será visto o logo da página, as opções de acessar os streamings ou as séries cadastradas e um ícone que mostra o user logado e que ao clicar mostra a opção de sair da sua conta conforme as figuras 5 e 6. Na versão mobile além do que foi descrito anteriormente terá um ícone no header que poderá ocultar ou não as opções desse menu ao ser clicado. Buscamos a inspiração do nosso cabeçalho </w:t>
      </w:r>
      <w:r w:rsidDel="00000000" w:rsidR="00000000" w:rsidRPr="00000000">
        <w:rPr>
          <w:rFonts w:ascii="Arial" w:cs="Arial" w:eastAsia="Arial" w:hAnsi="Arial"/>
          <w:sz w:val="24"/>
          <w:szCs w:val="24"/>
          <w:rtl w:val="0"/>
        </w:rPr>
        <w:t xml:space="preserve">na página “Adoro Cinema” onde o menu é simples e com as informações mais úteis para quem acessa uma página relacionada ao cinema. Abaixo do header é exibido os blocos das séries que foram cadastrados previamente. Criamos o bloco de conteúdo onde apresenta a imagem da série e sobreposto essa imagem o seu nome, logo abaixo qual o streaming essa série está disponível, logo abaixo a categorização que o usuário colocou sobre a série e também botões para editar e apagar . Para a versão mobile só é exibido 2 colunas de séries, conforme a largura de tela do usuário cresce, mais colunas são apresentadas até o máximo de 6 colunas para a versã</w:t>
      </w:r>
      <w:r w:rsidDel="00000000" w:rsidR="00000000" w:rsidRPr="00000000">
        <w:rPr>
          <w:rFonts w:ascii="Arial" w:cs="Arial" w:eastAsia="Arial" w:hAnsi="Arial"/>
          <w:sz w:val="24"/>
          <w:szCs w:val="24"/>
          <w:rtl w:val="0"/>
        </w:rPr>
        <w:t xml:space="preserve">o desktop, assim garantindo uma boa experiência visual aos usuários .</w:t>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Mantendo a estrutura da tela séries cadastradas, aqui é possível visualizar todos os streamings cadastrados.</w:t>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contendo na estrutura os botões de adicionar, editar e remover (Conforme consta nas figuras 5 e 6).</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pStyle w:val="Heading1"/>
        <w:rPr/>
      </w:pPr>
      <w:bookmarkStart w:colFirst="0" w:colLast="0" w:name="_lc6j1xvj5rkb" w:id="8"/>
      <w:bookmarkEnd w:id="8"/>
      <w:r w:rsidDel="00000000" w:rsidR="00000000" w:rsidRPr="00000000">
        <w:rPr>
          <w:rtl w:val="0"/>
        </w:rPr>
      </w:r>
    </w:p>
    <w:p w:rsidR="00000000" w:rsidDel="00000000" w:rsidP="00000000" w:rsidRDefault="00000000" w:rsidRPr="00000000" w14:paraId="00000067">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3"/>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5 -  </w:t>
            </w:r>
            <w:r w:rsidDel="00000000" w:rsidR="00000000" w:rsidRPr="00000000">
              <w:rPr>
                <w:rFonts w:ascii="Arial" w:cs="Arial" w:eastAsia="Arial" w:hAnsi="Arial"/>
                <w:sz w:val="24"/>
                <w:szCs w:val="24"/>
                <w:rtl w:val="0"/>
              </w:rPr>
              <w:t xml:space="preserve">Séries cadastradas desktop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6 - </w:t>
            </w:r>
            <w:r w:rsidDel="00000000" w:rsidR="00000000" w:rsidRPr="00000000">
              <w:rPr>
                <w:rFonts w:ascii="Arial" w:cs="Arial" w:eastAsia="Arial" w:hAnsi="Arial"/>
                <w:sz w:val="24"/>
                <w:szCs w:val="24"/>
                <w:rtl w:val="0"/>
              </w:rPr>
              <w:t xml:space="preserve">Séries cadastradas </w:t>
            </w:r>
            <w:r w:rsidDel="00000000" w:rsidR="00000000" w:rsidRPr="00000000">
              <w:rPr>
                <w:rtl w:val="0"/>
              </w:rPr>
            </w:r>
          </w:p>
          <w:p w:rsidR="00000000" w:rsidDel="00000000" w:rsidP="00000000" w:rsidRDefault="00000000" w:rsidRPr="00000000" w14:paraId="0000006B">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mobile</w:t>
            </w:r>
            <w:r w:rsidDel="00000000" w:rsidR="00000000" w:rsidRPr="00000000">
              <w:rPr>
                <w:rtl w:val="0"/>
              </w:rPr>
            </w:r>
          </w:p>
        </w:tc>
      </w:tr>
      <w:tr>
        <w:trPr>
          <w:cantSplit w:val="0"/>
          <w:trHeight w:val="6297.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21000"/>
                  <wp:effectExtent b="0" l="0" r="0" t="0"/>
                  <wp:docPr id="27"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4991100"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872267"/>
                  <wp:effectExtent b="0" l="0" r="0" t="0"/>
                  <wp:docPr id="54" name="image59.jpg"/>
                  <a:graphic>
                    <a:graphicData uri="http://schemas.openxmlformats.org/drawingml/2006/picture">
                      <pic:pic>
                        <pic:nvPicPr>
                          <pic:cNvPr id="0" name="image59.jpg"/>
                          <pic:cNvPicPr preferRelativeResize="0"/>
                        </pic:nvPicPr>
                        <pic:blipFill>
                          <a:blip r:embed="rId11"/>
                          <a:srcRect b="0" l="0" r="0" t="0"/>
                          <a:stretch>
                            <a:fillRect/>
                          </a:stretch>
                        </pic:blipFill>
                        <pic:spPr>
                          <a:xfrm>
                            <a:off x="0" y="0"/>
                            <a:ext cx="2124075" cy="38722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Style w:val="Heading2"/>
        <w:spacing w:line="360" w:lineRule="auto"/>
        <w:rPr/>
      </w:pPr>
      <w:bookmarkStart w:colFirst="0" w:colLast="0" w:name="_o41h7ac3lisp" w:id="9"/>
      <w:bookmarkEnd w:id="9"/>
      <w:r w:rsidDel="00000000" w:rsidR="00000000" w:rsidRPr="00000000">
        <w:rPr>
          <w:rtl w:val="0"/>
        </w:rPr>
        <w:t xml:space="preserve">2.4 MODAL DE CONFIRMAÇÃO DE REMOÇÃO DA SÉRIE/STREAMING AO CLICAR NO ÍCONE DA “LIXEIRA”:</w:t>
      </w:r>
    </w:p>
    <w:p w:rsidR="00000000" w:rsidDel="00000000" w:rsidP="00000000" w:rsidRDefault="00000000" w:rsidRPr="00000000" w14:paraId="00000070">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Ao clicar no ícone da “lixeira”, é exibido um modal para confirmar se realmente deseja realizar a remoção do item, onde apresenta um background acinzentado para o foco da atenção seja no modal, os textos descrevendo qual a série/streaming será deletada, ao clicar o ícone no canto superior direito do modal ou no botão cancelar possibilitará ao usuário voltar à tela principal, o botão apagar confirmar a remoção da série selecionada. As figuras 7 e 8 , mostram os wireframes para as versões desktop e mobile das séries e as figuras 9 e 10 a para streamings. Conforme explicado anteriormente , optamos por usar modais na estrutura para confirmar a  ação de deletar por se tratar de uma algo irreversível caso confirmada.</w:t>
      </w: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Arial" w:cs="Arial" w:eastAsia="Arial" w:hAnsi="Arial"/>
          <w:b w:val="1"/>
          <w:sz w:val="24"/>
          <w:szCs w:val="24"/>
        </w:rPr>
      </w:pPr>
      <w:r w:rsidDel="00000000" w:rsidR="00000000" w:rsidRPr="00000000">
        <w:rPr>
          <w:rtl w:val="0"/>
        </w:rPr>
      </w:r>
    </w:p>
    <w:tbl>
      <w:tblPr>
        <w:tblStyle w:val="Table4"/>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7 -  </w:t>
            </w:r>
            <w:r w:rsidDel="00000000" w:rsidR="00000000" w:rsidRPr="00000000">
              <w:rPr>
                <w:rFonts w:ascii="Arial" w:cs="Arial" w:eastAsia="Arial" w:hAnsi="Arial"/>
                <w:sz w:val="24"/>
                <w:szCs w:val="24"/>
                <w:rtl w:val="0"/>
              </w:rPr>
              <w:t xml:space="preserve">Modal remoção de série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8 - </w:t>
            </w:r>
            <w:r w:rsidDel="00000000" w:rsidR="00000000" w:rsidRPr="00000000">
              <w:rPr>
                <w:rFonts w:ascii="Arial" w:cs="Arial" w:eastAsia="Arial" w:hAnsi="Arial"/>
                <w:sz w:val="24"/>
                <w:szCs w:val="24"/>
                <w:rtl w:val="0"/>
              </w:rPr>
              <w:t xml:space="preserve">Modal remoção de</w:t>
            </w:r>
          </w:p>
          <w:p w:rsidR="00000000" w:rsidDel="00000000" w:rsidP="00000000" w:rsidRDefault="00000000" w:rsidRPr="00000000" w14:paraId="00000074">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série mobile</w:t>
            </w:r>
            <w:r w:rsidDel="00000000" w:rsidR="00000000" w:rsidRPr="00000000">
              <w:rPr>
                <w:rtl w:val="0"/>
              </w:rPr>
            </w:r>
          </w:p>
        </w:tc>
      </w:tr>
      <w:tr>
        <w:trPr>
          <w:cantSplit w:val="0"/>
          <w:trHeight w:val="6027.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46400"/>
                  <wp:effectExtent b="0" l="0" r="0" t="0"/>
                  <wp:docPr id="69" name="image61.jpg"/>
                  <a:graphic>
                    <a:graphicData uri="http://schemas.openxmlformats.org/drawingml/2006/picture">
                      <pic:pic>
                        <pic:nvPicPr>
                          <pic:cNvPr id="0" name="image61.jpg"/>
                          <pic:cNvPicPr preferRelativeResize="0"/>
                        </pic:nvPicPr>
                        <pic:blipFill>
                          <a:blip r:embed="rId12"/>
                          <a:srcRect b="0" l="0" r="0" t="0"/>
                          <a:stretch>
                            <a:fillRect/>
                          </a:stretch>
                        </pic:blipFill>
                        <pic:spPr>
                          <a:xfrm>
                            <a:off x="0" y="0"/>
                            <a:ext cx="4991100"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636697"/>
                  <wp:effectExtent b="0" l="0" r="0" t="0"/>
                  <wp:docPr id="25"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124075" cy="36366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5"/>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9 -  </w:t>
            </w:r>
            <w:r w:rsidDel="00000000" w:rsidR="00000000" w:rsidRPr="00000000">
              <w:rPr>
                <w:rFonts w:ascii="Arial" w:cs="Arial" w:eastAsia="Arial" w:hAnsi="Arial"/>
                <w:sz w:val="24"/>
                <w:szCs w:val="24"/>
                <w:rtl w:val="0"/>
              </w:rPr>
              <w:t xml:space="preserve">Modal remoção de streaming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10 - </w:t>
            </w:r>
            <w:r w:rsidDel="00000000" w:rsidR="00000000" w:rsidRPr="00000000">
              <w:rPr>
                <w:rFonts w:ascii="Arial" w:cs="Arial" w:eastAsia="Arial" w:hAnsi="Arial"/>
                <w:sz w:val="24"/>
                <w:szCs w:val="24"/>
                <w:rtl w:val="0"/>
              </w:rPr>
              <w:t xml:space="preserve">Modal remoção de </w:t>
            </w:r>
          </w:p>
          <w:p w:rsidR="00000000" w:rsidDel="00000000" w:rsidP="00000000" w:rsidRDefault="00000000" w:rsidRPr="00000000" w14:paraId="0000007A">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streaming  mobile</w:t>
            </w:r>
            <w:r w:rsidDel="00000000" w:rsidR="00000000" w:rsidRPr="00000000">
              <w:rPr>
                <w:rtl w:val="0"/>
              </w:rPr>
            </w:r>
          </w:p>
        </w:tc>
      </w:tr>
      <w:tr>
        <w:trPr>
          <w:cantSplit w:val="0"/>
          <w:trHeight w:val="5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33700"/>
                  <wp:effectExtent b="0" l="0" r="0" t="0"/>
                  <wp:docPr id="33"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4991100" cy="293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333286"/>
                  <wp:effectExtent b="0" l="0" r="0" t="0"/>
                  <wp:docPr id="47" name="image62.jpg"/>
                  <a:graphic>
                    <a:graphicData uri="http://schemas.openxmlformats.org/drawingml/2006/picture">
                      <pic:pic>
                        <pic:nvPicPr>
                          <pic:cNvPr id="0" name="image62.jpg"/>
                          <pic:cNvPicPr preferRelativeResize="0"/>
                        </pic:nvPicPr>
                        <pic:blipFill>
                          <a:blip r:embed="rId15"/>
                          <a:srcRect b="0" l="0" r="0" t="0"/>
                          <a:stretch>
                            <a:fillRect/>
                          </a:stretch>
                        </pic:blipFill>
                        <pic:spPr>
                          <a:xfrm>
                            <a:off x="0" y="0"/>
                            <a:ext cx="2124075" cy="33332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pStyle w:val="Heading2"/>
        <w:rPr/>
      </w:pPr>
      <w:bookmarkStart w:colFirst="0" w:colLast="0" w:name="_8ad65fxsgk89" w:id="10"/>
      <w:bookmarkEnd w:id="10"/>
      <w:r w:rsidDel="00000000" w:rsidR="00000000" w:rsidRPr="00000000">
        <w:rPr>
          <w:rtl w:val="0"/>
        </w:rPr>
      </w:r>
    </w:p>
    <w:p w:rsidR="00000000" w:rsidDel="00000000" w:rsidP="00000000" w:rsidRDefault="00000000" w:rsidRPr="00000000" w14:paraId="0000007E">
      <w:pPr>
        <w:pStyle w:val="Heading2"/>
        <w:rPr/>
      </w:pPr>
      <w:bookmarkStart w:colFirst="0" w:colLast="0" w:name="_f1ckw7un1j35" w:id="11"/>
      <w:bookmarkEnd w:id="11"/>
      <w:r w:rsidDel="00000000" w:rsidR="00000000" w:rsidRPr="00000000">
        <w:rPr>
          <w:rtl w:val="0"/>
        </w:rPr>
        <w:t xml:space="preserve">2.5 TELA PARA CADASTRO/EDIÇÃO DE SÉRIE/STREAMING:</w:t>
      </w:r>
    </w:p>
    <w:p w:rsidR="00000000" w:rsidDel="00000000" w:rsidP="00000000" w:rsidRDefault="00000000" w:rsidRPr="00000000" w14:paraId="0000007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clicar no botão “+adicionar” em Séries ou Streaming, o usuário é levado para um formulário de cadastro para preencher as informações de séries (conforme consta nas figuras 11 e 12) ou streaming (conforme consta nas figuras 13 e 14). Estrategicamente, optamos por colocar o caracter “+”  junto ao botão de adicionar, para chamar atenção do usuário, ele irá interpretar mais rapidamente que a opção se refere a inserir uma série/streaming na sua lista. </w:t>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tbl>
      <w:tblPr>
        <w:tblStyle w:val="Table6"/>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610.97656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11 -  </w:t>
            </w:r>
            <w:r w:rsidDel="00000000" w:rsidR="00000000" w:rsidRPr="00000000">
              <w:rPr>
                <w:rFonts w:ascii="Arial" w:cs="Arial" w:eastAsia="Arial" w:hAnsi="Arial"/>
                <w:sz w:val="24"/>
                <w:szCs w:val="24"/>
                <w:rtl w:val="0"/>
              </w:rPr>
              <w:t xml:space="preserve">Cadastrar série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12 - </w:t>
            </w:r>
            <w:r w:rsidDel="00000000" w:rsidR="00000000" w:rsidRPr="00000000">
              <w:rPr>
                <w:rFonts w:ascii="Arial" w:cs="Arial" w:eastAsia="Arial" w:hAnsi="Arial"/>
                <w:sz w:val="24"/>
                <w:szCs w:val="24"/>
                <w:rtl w:val="0"/>
              </w:rPr>
              <w:t xml:space="preserve">Cadastrar série  </w:t>
            </w:r>
          </w:p>
          <w:p w:rsidR="00000000" w:rsidDel="00000000" w:rsidP="00000000" w:rsidRDefault="00000000" w:rsidRPr="00000000" w14:paraId="00000084">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mobile</w:t>
            </w:r>
            <w:r w:rsidDel="00000000" w:rsidR="00000000" w:rsidRPr="00000000">
              <w:rPr>
                <w:rtl w:val="0"/>
              </w:rPr>
            </w:r>
          </w:p>
        </w:tc>
      </w:tr>
      <w:tr>
        <w:trPr>
          <w:cantSplit w:val="0"/>
          <w:trHeight w:val="6057.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46400"/>
                  <wp:effectExtent b="0" l="0" r="0" t="0"/>
                  <wp:docPr id="50" name="image56.jpg"/>
                  <a:graphic>
                    <a:graphicData uri="http://schemas.openxmlformats.org/drawingml/2006/picture">
                      <pic:pic>
                        <pic:nvPicPr>
                          <pic:cNvPr id="0" name="image56.jpg"/>
                          <pic:cNvPicPr preferRelativeResize="0"/>
                        </pic:nvPicPr>
                        <pic:blipFill>
                          <a:blip r:embed="rId16"/>
                          <a:srcRect b="0" l="0" r="0" t="0"/>
                          <a:stretch>
                            <a:fillRect/>
                          </a:stretch>
                        </pic:blipFill>
                        <pic:spPr>
                          <a:xfrm>
                            <a:off x="0" y="0"/>
                            <a:ext cx="4991100"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729392"/>
                  <wp:effectExtent b="0" l="0" r="0" t="0"/>
                  <wp:docPr id="46"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2124075" cy="3729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7"/>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6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13 -  </w:t>
            </w:r>
            <w:r w:rsidDel="00000000" w:rsidR="00000000" w:rsidRPr="00000000">
              <w:rPr>
                <w:rFonts w:ascii="Arial" w:cs="Arial" w:eastAsia="Arial" w:hAnsi="Arial"/>
                <w:sz w:val="24"/>
                <w:szCs w:val="24"/>
                <w:rtl w:val="0"/>
              </w:rPr>
              <w:t xml:space="preserve">Cadastrar streaming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14 -  </w:t>
            </w:r>
            <w:r w:rsidDel="00000000" w:rsidR="00000000" w:rsidRPr="00000000">
              <w:rPr>
                <w:rFonts w:ascii="Arial" w:cs="Arial" w:eastAsia="Arial" w:hAnsi="Arial"/>
                <w:sz w:val="24"/>
                <w:szCs w:val="24"/>
                <w:rtl w:val="0"/>
              </w:rPr>
              <w:t xml:space="preserve">Cadastrar </w:t>
            </w:r>
          </w:p>
          <w:p w:rsidR="00000000" w:rsidDel="00000000" w:rsidP="00000000" w:rsidRDefault="00000000" w:rsidRPr="00000000" w14:paraId="0000008D">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streaming   mobile</w:t>
            </w:r>
            <w:r w:rsidDel="00000000" w:rsidR="00000000" w:rsidRPr="00000000">
              <w:rPr>
                <w:rtl w:val="0"/>
              </w:rPr>
            </w:r>
          </w:p>
        </w:tc>
      </w:tr>
      <w:tr>
        <w:trPr>
          <w:cantSplit w:val="0"/>
          <w:trHeight w:val="6342.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46400"/>
                  <wp:effectExtent b="0" l="0" r="0" t="0"/>
                  <wp:docPr id="2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4991100"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824642"/>
                  <wp:effectExtent b="0" l="0" r="0" t="0"/>
                  <wp:docPr id="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124075" cy="38246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nos formulários de edição, foi mantido a estrutura do formulário de cadastro. A diferença é que ao clicar no ícone da “caneta” em Séries ou Streaming, o usuário é direcionado para editar as informações de séries (conforme consta nas figuras 15 e 16) ou streaming (conforme consta nas figuras 17 e 18). A opção de adicionar imagem para streaming/série foi inserida porque a figura ajudará o usuário a reconhecer mais rapidamente a que se refere o objeto que ele adicionou na lista, sem precisar necessariamente ler todas as informações.</w:t>
      </w:r>
      <w:r w:rsidDel="00000000" w:rsidR="00000000" w:rsidRPr="00000000">
        <w:rPr>
          <w:rtl w:val="0"/>
        </w:rPr>
      </w:r>
    </w:p>
    <w:p w:rsidR="00000000" w:rsidDel="00000000" w:rsidP="00000000" w:rsidRDefault="00000000" w:rsidRPr="00000000" w14:paraId="00000092">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8"/>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15 -  </w:t>
            </w:r>
            <w:r w:rsidDel="00000000" w:rsidR="00000000" w:rsidRPr="00000000">
              <w:rPr>
                <w:rFonts w:ascii="Arial" w:cs="Arial" w:eastAsia="Arial" w:hAnsi="Arial"/>
                <w:sz w:val="24"/>
                <w:szCs w:val="24"/>
                <w:rtl w:val="0"/>
              </w:rPr>
              <w:t xml:space="preserve">Editar série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16 -  </w:t>
            </w:r>
            <w:r w:rsidDel="00000000" w:rsidR="00000000" w:rsidRPr="00000000">
              <w:rPr>
                <w:rFonts w:ascii="Arial" w:cs="Arial" w:eastAsia="Arial" w:hAnsi="Arial"/>
                <w:sz w:val="24"/>
                <w:szCs w:val="24"/>
                <w:rtl w:val="0"/>
              </w:rPr>
              <w:t xml:space="preserve">Editar  série   </w:t>
            </w:r>
          </w:p>
          <w:p w:rsidR="00000000" w:rsidDel="00000000" w:rsidP="00000000" w:rsidRDefault="00000000" w:rsidRPr="00000000" w14:paraId="0000009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mobile</w:t>
            </w:r>
            <w:r w:rsidDel="00000000" w:rsidR="00000000" w:rsidRPr="00000000">
              <w:rPr>
                <w:rtl w:val="0"/>
              </w:rPr>
            </w:r>
          </w:p>
        </w:tc>
      </w:tr>
      <w:tr>
        <w:trPr>
          <w:cantSplit w:val="0"/>
          <w:trHeight w:val="5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21000"/>
                  <wp:effectExtent b="0" l="0" r="0" t="0"/>
                  <wp:docPr id="66" name="image58.jpg"/>
                  <a:graphic>
                    <a:graphicData uri="http://schemas.openxmlformats.org/drawingml/2006/picture">
                      <pic:pic>
                        <pic:nvPicPr>
                          <pic:cNvPr id="0" name="image58.jpg"/>
                          <pic:cNvPicPr preferRelativeResize="0"/>
                        </pic:nvPicPr>
                        <pic:blipFill>
                          <a:blip r:embed="rId20"/>
                          <a:srcRect b="0" l="0" r="0" t="0"/>
                          <a:stretch>
                            <a:fillRect/>
                          </a:stretch>
                        </pic:blipFill>
                        <pic:spPr>
                          <a:xfrm>
                            <a:off x="0" y="0"/>
                            <a:ext cx="4991100"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274747"/>
                  <wp:effectExtent b="0" l="0" r="0" t="0"/>
                  <wp:docPr id="35"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2124075" cy="32747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9"/>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17 -  </w:t>
            </w:r>
            <w:r w:rsidDel="00000000" w:rsidR="00000000" w:rsidRPr="00000000">
              <w:rPr>
                <w:rFonts w:ascii="Arial" w:cs="Arial" w:eastAsia="Arial" w:hAnsi="Arial"/>
                <w:sz w:val="24"/>
                <w:szCs w:val="24"/>
                <w:rtl w:val="0"/>
              </w:rPr>
              <w:t xml:space="preserve">Editar streaming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18 -  </w:t>
            </w:r>
            <w:r w:rsidDel="00000000" w:rsidR="00000000" w:rsidRPr="00000000">
              <w:rPr>
                <w:rFonts w:ascii="Arial" w:cs="Arial" w:eastAsia="Arial" w:hAnsi="Arial"/>
                <w:sz w:val="24"/>
                <w:szCs w:val="24"/>
                <w:rtl w:val="0"/>
              </w:rPr>
              <w:t xml:space="preserve">Editar  streaming   </w:t>
            </w:r>
          </w:p>
          <w:p w:rsidR="00000000" w:rsidDel="00000000" w:rsidP="00000000" w:rsidRDefault="00000000" w:rsidRPr="00000000" w14:paraId="0000009F">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mobile</w:t>
            </w:r>
            <w:r w:rsidDel="00000000" w:rsidR="00000000" w:rsidRPr="00000000">
              <w:rPr>
                <w:rtl w:val="0"/>
              </w:rPr>
            </w:r>
          </w:p>
        </w:tc>
      </w:tr>
      <w:tr>
        <w:trPr>
          <w:cantSplit w:val="0"/>
          <w:trHeight w:val="6072.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21000"/>
                  <wp:effectExtent b="0" l="0" r="0" t="0"/>
                  <wp:docPr id="45"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4991100" cy="292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493859"/>
                  <wp:effectExtent b="0" l="0" r="0" t="0"/>
                  <wp:docPr id="57" name="image45.jpg"/>
                  <a:graphic>
                    <a:graphicData uri="http://schemas.openxmlformats.org/drawingml/2006/picture">
                      <pic:pic>
                        <pic:nvPicPr>
                          <pic:cNvPr id="0" name="image45.jpg"/>
                          <pic:cNvPicPr preferRelativeResize="0"/>
                        </pic:nvPicPr>
                        <pic:blipFill>
                          <a:blip r:embed="rId23"/>
                          <a:srcRect b="0" l="0" r="0" t="0"/>
                          <a:stretch>
                            <a:fillRect/>
                          </a:stretch>
                        </pic:blipFill>
                        <pic:spPr>
                          <a:xfrm>
                            <a:off x="0" y="0"/>
                            <a:ext cx="2124075" cy="34938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2">
      <w:pPr>
        <w:pStyle w:val="Heading2"/>
        <w:rPr>
          <w:rFonts w:ascii="Arial" w:cs="Arial" w:eastAsia="Arial" w:hAnsi="Arial"/>
          <w:sz w:val="24"/>
          <w:szCs w:val="24"/>
        </w:rPr>
      </w:pPr>
      <w:bookmarkStart w:colFirst="0" w:colLast="0" w:name="_nvsh644jebaw" w:id="12"/>
      <w:bookmarkEnd w:id="12"/>
      <w:r w:rsidDel="00000000" w:rsidR="00000000" w:rsidRPr="00000000">
        <w:rPr>
          <w:b w:val="1"/>
          <w:rtl w:val="0"/>
        </w:rPr>
        <w:t xml:space="preserve">2.6 AO CLICAR NA SÉRIE/STREAMING ABRE UM MODAL PARA OBTER MAIS DETALHES</w:t>
      </w:r>
      <w:r w:rsidDel="00000000" w:rsidR="00000000" w:rsidRPr="00000000">
        <w:rPr>
          <w:rtl w:val="0"/>
        </w:rPr>
      </w:r>
    </w:p>
    <w:p w:rsidR="00000000" w:rsidDel="00000000" w:rsidP="00000000" w:rsidRDefault="00000000" w:rsidRPr="00000000" w14:paraId="000000A3">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ind w:right="136.0629921259857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clicar em uma série ou streaming é possível obter mais detalhes sobre o que foi cadastrado, será apresentado ao usuário um modal com o plano de fundo acinzentado, no modal de série será apresentado o nome da série, imagem, qual a categorização e opinião que foi cadastrado sobre a série, sendo possível observar nas figuras 19 e 20, já o modal de streaming apresenta o nome do streaming junto com sua respectiva imagem conforme as figuras 21 e 22. Ambos modais apresentam botões para poder remover ou editar o atual item. </w:t>
      </w:r>
    </w:p>
    <w:p w:rsidR="00000000" w:rsidDel="00000000" w:rsidP="00000000" w:rsidRDefault="00000000" w:rsidRPr="00000000" w14:paraId="000000A5">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10"/>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19 -  </w:t>
            </w:r>
            <w:r w:rsidDel="00000000" w:rsidR="00000000" w:rsidRPr="00000000">
              <w:rPr>
                <w:rFonts w:ascii="Arial" w:cs="Arial" w:eastAsia="Arial" w:hAnsi="Arial"/>
                <w:sz w:val="24"/>
                <w:szCs w:val="24"/>
                <w:rtl w:val="0"/>
              </w:rPr>
              <w:t xml:space="preserve">Modal de detalhes série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20 -  </w:t>
            </w:r>
            <w:r w:rsidDel="00000000" w:rsidR="00000000" w:rsidRPr="00000000">
              <w:rPr>
                <w:rFonts w:ascii="Arial" w:cs="Arial" w:eastAsia="Arial" w:hAnsi="Arial"/>
                <w:sz w:val="24"/>
                <w:szCs w:val="24"/>
                <w:rtl w:val="0"/>
              </w:rPr>
              <w:t xml:space="preserve">Modal de </w:t>
            </w:r>
          </w:p>
          <w:p w:rsidR="00000000" w:rsidDel="00000000" w:rsidP="00000000" w:rsidRDefault="00000000" w:rsidRPr="00000000" w14:paraId="000000A8">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detalhes série mobile</w:t>
            </w:r>
            <w:r w:rsidDel="00000000" w:rsidR="00000000" w:rsidRPr="00000000">
              <w:rPr>
                <w:rtl w:val="0"/>
              </w:rPr>
            </w:r>
          </w:p>
        </w:tc>
      </w:tr>
      <w:tr>
        <w:trPr>
          <w:cantSplit w:val="0"/>
          <w:trHeight w:val="5817.87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46400"/>
                  <wp:effectExtent b="0" l="0" r="0" t="0"/>
                  <wp:docPr id="39"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4991100"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641187"/>
                  <wp:effectExtent b="0" l="0" r="0" t="0"/>
                  <wp:docPr id="43" name="image34.jpg"/>
                  <a:graphic>
                    <a:graphicData uri="http://schemas.openxmlformats.org/drawingml/2006/picture">
                      <pic:pic>
                        <pic:nvPicPr>
                          <pic:cNvPr id="0" name="image34.jpg"/>
                          <pic:cNvPicPr preferRelativeResize="0"/>
                        </pic:nvPicPr>
                        <pic:blipFill>
                          <a:blip r:embed="rId25"/>
                          <a:srcRect b="0" l="0" r="0" t="0"/>
                          <a:stretch>
                            <a:fillRect/>
                          </a:stretch>
                        </pic:blipFill>
                        <pic:spPr>
                          <a:xfrm>
                            <a:off x="0" y="0"/>
                            <a:ext cx="2124075" cy="36411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11"/>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21 -  </w:t>
            </w:r>
            <w:r w:rsidDel="00000000" w:rsidR="00000000" w:rsidRPr="00000000">
              <w:rPr>
                <w:rFonts w:ascii="Arial" w:cs="Arial" w:eastAsia="Arial" w:hAnsi="Arial"/>
                <w:sz w:val="24"/>
                <w:szCs w:val="24"/>
                <w:rtl w:val="0"/>
              </w:rPr>
              <w:t xml:space="preserve">Modal de detalhes streaming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22 -  </w:t>
            </w:r>
            <w:r w:rsidDel="00000000" w:rsidR="00000000" w:rsidRPr="00000000">
              <w:rPr>
                <w:rFonts w:ascii="Arial" w:cs="Arial" w:eastAsia="Arial" w:hAnsi="Arial"/>
                <w:sz w:val="24"/>
                <w:szCs w:val="24"/>
                <w:rtl w:val="0"/>
              </w:rPr>
              <w:t xml:space="preserve">Modal de </w:t>
            </w:r>
          </w:p>
          <w:p w:rsidR="00000000" w:rsidDel="00000000" w:rsidP="00000000" w:rsidRDefault="00000000" w:rsidRPr="00000000" w14:paraId="000000B0">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detalhes streaming mobile</w:t>
            </w:r>
            <w:r w:rsidDel="00000000" w:rsidR="00000000" w:rsidRPr="00000000">
              <w:rPr>
                <w:rtl w:val="0"/>
              </w:rPr>
            </w:r>
          </w:p>
        </w:tc>
      </w:tr>
      <w:tr>
        <w:trPr>
          <w:cantSplit w:val="0"/>
          <w:trHeight w:val="59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46400"/>
                  <wp:effectExtent b="0" l="0" r="0" t="0"/>
                  <wp:docPr id="8"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4991100"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653192"/>
                  <wp:effectExtent b="0" l="0" r="0" t="0"/>
                  <wp:docPr id="62" name="image53.jpg"/>
                  <a:graphic>
                    <a:graphicData uri="http://schemas.openxmlformats.org/drawingml/2006/picture">
                      <pic:pic>
                        <pic:nvPicPr>
                          <pic:cNvPr id="0" name="image53.jpg"/>
                          <pic:cNvPicPr preferRelativeResize="0"/>
                        </pic:nvPicPr>
                        <pic:blipFill>
                          <a:blip r:embed="rId27"/>
                          <a:srcRect b="0" l="0" r="0" t="0"/>
                          <a:stretch>
                            <a:fillRect/>
                          </a:stretch>
                        </pic:blipFill>
                        <pic:spPr>
                          <a:xfrm>
                            <a:off x="0" y="0"/>
                            <a:ext cx="2124075" cy="36531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pStyle w:val="Heading1"/>
        <w:ind w:firstLine="0"/>
        <w:rPr>
          <w:rFonts w:ascii="Arial" w:cs="Arial" w:eastAsia="Arial" w:hAnsi="Arial"/>
          <w:b w:val="1"/>
          <w:color w:val="000000"/>
          <w:sz w:val="24"/>
          <w:szCs w:val="24"/>
        </w:rPr>
      </w:pPr>
      <w:bookmarkStart w:colFirst="0" w:colLast="0" w:name="_kn4efsf4hyjg" w:id="13"/>
      <w:bookmarkEnd w:id="13"/>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ind w:firstLine="0"/>
        <w:rPr>
          <w:rFonts w:ascii="Arial" w:cs="Arial" w:eastAsia="Arial" w:hAnsi="Arial"/>
          <w:b w:val="1"/>
          <w:color w:val="000000"/>
          <w:sz w:val="24"/>
          <w:szCs w:val="24"/>
        </w:rPr>
      </w:pPr>
      <w:bookmarkStart w:colFirst="0" w:colLast="0" w:name="_pwpka4og08c9" w:id="14"/>
      <w:bookmarkEnd w:id="14"/>
      <w:r w:rsidDel="00000000" w:rsidR="00000000" w:rsidRPr="00000000">
        <w:rPr>
          <w:rtl w:val="0"/>
        </w:rPr>
      </w:r>
    </w:p>
    <w:p w:rsidR="00000000" w:rsidDel="00000000" w:rsidP="00000000" w:rsidRDefault="00000000" w:rsidRPr="00000000" w14:paraId="000000C2">
      <w:pPr>
        <w:pStyle w:val="Heading1"/>
        <w:ind w:firstLine="0"/>
        <w:rPr>
          <w:rFonts w:ascii="Arial" w:cs="Arial" w:eastAsia="Arial" w:hAnsi="Arial"/>
          <w:b w:val="1"/>
          <w:color w:val="000000"/>
          <w:sz w:val="24"/>
          <w:szCs w:val="24"/>
        </w:rPr>
      </w:pPr>
      <w:bookmarkStart w:colFirst="0" w:colLast="0" w:name="_4d34og8" w:id="15"/>
      <w:bookmarkEnd w:id="15"/>
      <w:r w:rsidDel="00000000" w:rsidR="00000000" w:rsidRPr="00000000">
        <w:rPr>
          <w:rFonts w:ascii="Arial" w:cs="Arial" w:eastAsia="Arial" w:hAnsi="Arial"/>
          <w:b w:val="1"/>
          <w:color w:val="000000"/>
          <w:sz w:val="24"/>
          <w:szCs w:val="24"/>
          <w:rtl w:val="0"/>
        </w:rPr>
        <w:t xml:space="preserve">3. PROTÓTIPOS DE ALTA FIDELIDADE</w:t>
      </w:r>
    </w:p>
    <w:p w:rsidR="00000000" w:rsidDel="00000000" w:rsidP="00000000" w:rsidRDefault="00000000" w:rsidRPr="00000000" w14:paraId="000000C3">
      <w:pPr>
        <w:spacing w:line="360" w:lineRule="auto"/>
        <w:ind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o Figma, editor gráfico, para realizar a prototipagem de alta fidelidade do design das interfaces do NETFILMES, tanto para as versões desktop e mobile. Esse editor foi necessário para projetar como seria a aplicação visualmente e servir como guia para o desenvolvimento do protótipo em HTML, CSS e JavaScript. Além disso, o Figma permite estudar quais cores, disposição dos botões, informações e outros aspectos do design em geral que melhor se adequarem à ideia inicial do grupo.</w:t>
      </w:r>
    </w:p>
    <w:p w:rsidR="00000000" w:rsidDel="00000000" w:rsidP="00000000" w:rsidRDefault="00000000" w:rsidRPr="00000000" w14:paraId="000000C5">
      <w:pPr>
        <w:spacing w:line="360" w:lineRule="auto"/>
        <w:ind w:left="360" w:hanging="36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A seguir, protótipos de alta fidelidade:</w:t>
      </w:r>
    </w:p>
    <w:p w:rsidR="00000000" w:rsidDel="00000000" w:rsidP="00000000" w:rsidRDefault="00000000" w:rsidRPr="00000000" w14:paraId="000000C6">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C7">
      <w:pPr>
        <w:pStyle w:val="Heading2"/>
        <w:jc w:val="both"/>
        <w:rPr>
          <w:b w:val="1"/>
          <w:sz w:val="24"/>
          <w:szCs w:val="24"/>
          <w:highlight w:val="white"/>
        </w:rPr>
      </w:pPr>
      <w:bookmarkStart w:colFirst="0" w:colLast="0" w:name="_2s8eyo1" w:id="16"/>
      <w:bookmarkEnd w:id="16"/>
      <w:r w:rsidDel="00000000" w:rsidR="00000000" w:rsidRPr="00000000">
        <w:rPr>
          <w:b w:val="1"/>
          <w:highlight w:val="white"/>
          <w:rtl w:val="0"/>
        </w:rPr>
        <w:t xml:space="preserve">3.1 TELA DE LOGIN E SEUS DIFERENTES COMPORTAMENTOS</w:t>
      </w:r>
      <w:r w:rsidDel="00000000" w:rsidR="00000000" w:rsidRPr="00000000">
        <w:rPr>
          <w:rtl w:val="0"/>
        </w:rPr>
      </w:r>
    </w:p>
    <w:p w:rsidR="00000000" w:rsidDel="00000000" w:rsidP="00000000" w:rsidRDefault="00000000" w:rsidRPr="00000000" w14:paraId="000000C8">
      <w:pPr>
        <w:spacing w:line="360" w:lineRule="auto"/>
        <w:ind w:right="-694.133858267715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acessar a aplicação é necessário que o usuário se autentique no sistema, para isso é necessário preencher o formulário da página inserindo um email e senha válidos e previamente cadastrados na aplicação web conforme as figuras 23 e 24. Caso o usuário não possua uma conta, a página disponibiliza um botão que redireciona para a página de cadastro. Na tela do login todos os campos são obrigatórios, e caso o usuário deixe de preencher um desses campos é exibido uma mensagem escrita “campo obrigatório” abaixo do espaço de preenchimento sendo visível nas figuras 25 e 26, aliado a isso, o botão de entrar ficará desabilitado até que todos os campos estejam preenchidos corretamente</w:t>
      </w:r>
      <w:r w:rsidDel="00000000" w:rsidR="00000000" w:rsidRPr="00000000">
        <w:rPr>
          <w:rFonts w:ascii="Arial" w:cs="Arial" w:eastAsia="Arial" w:hAnsi="Arial"/>
          <w:sz w:val="24"/>
          <w:szCs w:val="24"/>
          <w:rtl w:val="0"/>
        </w:rPr>
        <w:t xml:space="preserve">, vale ressaltar que se o email tenha sido digitado no formato errado (por exemplo  sem arroba), uma mensagem é exibida mostrando um exemplo correto de preenchimento conforme as figuras 27 e 28. </w:t>
      </w:r>
      <w:r w:rsidDel="00000000" w:rsidR="00000000" w:rsidRPr="00000000">
        <w:rPr>
          <w:rFonts w:ascii="Arial" w:cs="Arial" w:eastAsia="Arial" w:hAnsi="Arial"/>
          <w:sz w:val="24"/>
          <w:szCs w:val="24"/>
          <w:rtl w:val="0"/>
        </w:rPr>
        <w:t xml:space="preserve"> Essas escolhas foram baseadas na Heurística de Nielsen sobre reconhecer, recuperar-se de erros, além disso, essas mensagens exibidas tem a função de sinalizar e guiar o usuário a preencher o formulário da forma adequada, todos os formulários presentes no projeto assume esse comportamento, assim garantido a  consistência e padronização da aplicação e não sendo necessário memorizar as ações necessárias para preencher os formulários, com isso sendo necessário apenas reconhecer e com as mensagens disponibilizadas o mesmo podendo diagnosticar e solucionar as inconsistências dos  campos dos formulários.</w:t>
      </w:r>
    </w:p>
    <w:p w:rsidR="00000000" w:rsidDel="00000000" w:rsidP="00000000" w:rsidRDefault="00000000" w:rsidRPr="00000000" w14:paraId="000000CA">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12"/>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23 -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Versão desktop tela padrão de 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24 -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0CD">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padrão de login</w:t>
            </w:r>
            <w:r w:rsidDel="00000000" w:rsidR="00000000" w:rsidRPr="00000000">
              <w:rPr>
                <w:rtl w:val="0"/>
              </w:rPr>
            </w:r>
          </w:p>
        </w:tc>
      </w:tr>
      <w:tr>
        <w:trPr>
          <w:cantSplit w:val="0"/>
          <w:trHeight w:val="59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1"/>
              <w:jc w:val="center"/>
              <w:rPr>
                <w:rFonts w:ascii="Arial" w:cs="Arial" w:eastAsia="Arial" w:hAnsi="Arial"/>
                <w:sz w:val="24"/>
                <w:szCs w:val="24"/>
              </w:rPr>
            </w:pPr>
            <w:r w:rsidDel="00000000" w:rsidR="00000000" w:rsidRPr="00000000">
              <w:rPr/>
              <w:drawing>
                <wp:inline distB="114300" distT="114300" distL="114300" distR="114300">
                  <wp:extent cx="4356355" cy="3131525"/>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356355" cy="3131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4013200"/>
                  <wp:effectExtent b="0" l="0" r="0" t="0"/>
                  <wp:docPr id="60"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2124075" cy="401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ind w:right="136.0629921259857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line="360" w:lineRule="auto"/>
        <w:ind w:right="136.06299212598572"/>
        <w:jc w:val="both"/>
        <w:rPr>
          <w:rFonts w:ascii="Arial" w:cs="Arial" w:eastAsia="Arial" w:hAnsi="Arial"/>
          <w:sz w:val="24"/>
          <w:szCs w:val="24"/>
        </w:rPr>
      </w:pPr>
      <w:r w:rsidDel="00000000" w:rsidR="00000000" w:rsidRPr="00000000">
        <w:rPr>
          <w:rtl w:val="0"/>
        </w:rPr>
      </w:r>
    </w:p>
    <w:tbl>
      <w:tblPr>
        <w:tblStyle w:val="Table13"/>
        <w:tblW w:w="1162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555"/>
        <w:tblGridChange w:id="0">
          <w:tblGrid>
            <w:gridCol w:w="8070"/>
            <w:gridCol w:w="3555"/>
          </w:tblGrid>
        </w:tblGridChange>
      </w:tblGrid>
      <w:tr>
        <w:trPr>
          <w:cantSplit w:val="0"/>
          <w:trHeight w:val="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25 -  </w:t>
            </w:r>
            <w:r w:rsidDel="00000000" w:rsidR="00000000" w:rsidRPr="00000000">
              <w:rPr>
                <w:rFonts w:ascii="Arial" w:cs="Arial" w:eastAsia="Arial" w:hAnsi="Arial"/>
                <w:sz w:val="24"/>
                <w:szCs w:val="24"/>
                <w:rtl w:val="0"/>
              </w:rPr>
              <w:t xml:space="preserve">Versão desktop tela de login informando campos obrigatório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26 -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0DA">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login informando</w:t>
            </w:r>
          </w:p>
          <w:p w:rsidR="00000000" w:rsidDel="00000000" w:rsidP="00000000" w:rsidRDefault="00000000" w:rsidRPr="00000000" w14:paraId="000000DB">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campos obrigatório</w:t>
            </w:r>
            <w:r w:rsidDel="00000000" w:rsidR="00000000" w:rsidRPr="00000000">
              <w:rPr>
                <w:rtl w:val="0"/>
              </w:rPr>
            </w:r>
          </w:p>
        </w:tc>
      </w:tr>
      <w:tr>
        <w:trPr>
          <w:cantSplit w:val="0"/>
          <w:trHeight w:val="5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10869" cy="3356950"/>
                  <wp:effectExtent b="0" l="0" r="0" t="0"/>
                  <wp:docPr id="3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610869" cy="3356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075" cy="3447475"/>
                  <wp:effectExtent b="0" l="0" r="0" t="0"/>
                  <wp:docPr id="20"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2124075" cy="3447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4"/>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27-  </w:t>
            </w:r>
            <w:r w:rsidDel="00000000" w:rsidR="00000000" w:rsidRPr="00000000">
              <w:rPr>
                <w:rFonts w:ascii="Arial" w:cs="Arial" w:eastAsia="Arial" w:hAnsi="Arial"/>
                <w:sz w:val="24"/>
                <w:szCs w:val="24"/>
                <w:rtl w:val="0"/>
              </w:rPr>
              <w:t xml:space="preserve">Versão desktop tela de login com a informação </w:t>
            </w:r>
          </w:p>
          <w:p w:rsidR="00000000" w:rsidDel="00000000" w:rsidP="00000000" w:rsidRDefault="00000000" w:rsidRPr="00000000" w14:paraId="000000E0">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 inválido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28 -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0E2">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login com a </w:t>
            </w:r>
          </w:p>
          <w:p w:rsidR="00000000" w:rsidDel="00000000" w:rsidP="00000000" w:rsidRDefault="00000000" w:rsidRPr="00000000" w14:paraId="000000E3">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informação email inválido</w:t>
            </w:r>
            <w:r w:rsidDel="00000000" w:rsidR="00000000" w:rsidRPr="00000000">
              <w:rPr>
                <w:rtl w:val="0"/>
              </w:rPr>
            </w:r>
          </w:p>
        </w:tc>
      </w:tr>
      <w:tr>
        <w:trPr>
          <w:cantSplit w:val="0"/>
          <w:trHeight w:val="5167.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1"/>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4344138" cy="3105720"/>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344138" cy="31057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1"/>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Pr>
              <w:drawing>
                <wp:inline distB="114300" distT="114300" distL="114300" distR="114300">
                  <wp:extent cx="1647825" cy="2962845"/>
                  <wp:effectExtent b="0" l="0" r="0" t="0"/>
                  <wp:docPr id="52"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1647825" cy="2962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pStyle w:val="Heading2"/>
        <w:ind w:right="-127.20472440944889"/>
        <w:rPr>
          <w:b w:val="1"/>
          <w:sz w:val="24"/>
          <w:szCs w:val="24"/>
          <w:highlight w:val="white"/>
        </w:rPr>
      </w:pPr>
      <w:bookmarkStart w:colFirst="0" w:colLast="0" w:name="_17dp8vu" w:id="17"/>
      <w:bookmarkEnd w:id="17"/>
      <w:r w:rsidDel="00000000" w:rsidR="00000000" w:rsidRPr="00000000">
        <w:rPr>
          <w:b w:val="1"/>
          <w:rtl w:val="0"/>
        </w:rPr>
        <w:t xml:space="preserve">3.2 T</w:t>
      </w:r>
      <w:r w:rsidDel="00000000" w:rsidR="00000000" w:rsidRPr="00000000">
        <w:rPr>
          <w:b w:val="1"/>
          <w:highlight w:val="white"/>
          <w:rtl w:val="0"/>
        </w:rPr>
        <w:t xml:space="preserve">ELA DE CADASTRO </w:t>
      </w:r>
      <w:r w:rsidDel="00000000" w:rsidR="00000000" w:rsidRPr="00000000">
        <w:rPr>
          <w:highlight w:val="white"/>
          <w:rtl w:val="0"/>
        </w:rPr>
        <w:t xml:space="preserve">DE USUÁRIO </w:t>
      </w:r>
      <w:r w:rsidDel="00000000" w:rsidR="00000000" w:rsidRPr="00000000">
        <w:rPr>
          <w:b w:val="1"/>
          <w:highlight w:val="white"/>
          <w:rtl w:val="0"/>
        </w:rPr>
        <w:t xml:space="preserve">E SEUS DIFERENTES COMPORTAMENTOS:</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padrão da tela de login, o usuário tem um formulário com três campos a serem preenchidos: Nome, Email e Senha, visível nas figuras 29 e 30. Não sendo permitido deixar nenhum campo sem preenchimento. Caso o mesmo deixe algum campo sem preenchimento, será exibido a mensagem “Campo obrigatório” abaixo do input, conforme consta nas imagens 31 e 32. Outros comportamentos, conforme explicitado anteriormente para a tela de login , são replicados como: caso o usuário informe um email inválido (por exemplo , sem arroba), uma mensagem é exibida mostrando um exemplo correto de preenchimento conforme as figuras 33 e 34 e o botão de cadastrar só ficará habilitado após o preenchimento de todas as credenciais corretamente.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Essas escolhas foram baseadas na Heurística de Nielsen sobre reconhecer, recuperar-se de erros, além disso, essas mensagens exibidas tem a função de sinalizar e guiar o usuário a preencher o formulário da forma adequada, todos os formulários presentes no projeto assume esse comportamento, assim garantido a  consistência e padronização da aplicação e não sendo necessário memorizar as ações necessárias para preencher os formulários, com isso sendo necessário apenas reconhecer e com as mensagens disponibilizadas o mesmo podendo diagnosticar e solucionar as inconsistências dos  campos dos formulários.</w:t>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tl w:val="0"/>
        </w:rPr>
      </w:r>
    </w:p>
    <w:tbl>
      <w:tblPr>
        <w:tblStyle w:val="Table15"/>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29 -  </w:t>
            </w:r>
            <w:r w:rsidDel="00000000" w:rsidR="00000000" w:rsidRPr="00000000">
              <w:rPr>
                <w:rFonts w:ascii="Arial" w:cs="Arial" w:eastAsia="Arial" w:hAnsi="Arial"/>
                <w:sz w:val="24"/>
                <w:szCs w:val="24"/>
                <w:rtl w:val="0"/>
              </w:rPr>
              <w:t xml:space="preserve">Versão desktop Tela padrão de cadastro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30 -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0F3">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padrão de cadastro</w:t>
            </w:r>
            <w:r w:rsidDel="00000000" w:rsidR="00000000" w:rsidRPr="00000000">
              <w:rPr>
                <w:rtl w:val="0"/>
              </w:rPr>
            </w:r>
          </w:p>
        </w:tc>
      </w:tr>
      <w:tr>
        <w:trPr>
          <w:cantSplit w:val="0"/>
          <w:trHeight w:val="5580.5322265625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1"/>
              <w:jc w:val="center"/>
              <w:rPr>
                <w:rFonts w:ascii="Arial" w:cs="Arial" w:eastAsia="Arial" w:hAnsi="Arial"/>
                <w:sz w:val="24"/>
                <w:szCs w:val="24"/>
              </w:rPr>
            </w:pPr>
            <w:r w:rsidDel="00000000" w:rsidR="00000000" w:rsidRPr="00000000">
              <w:rPr>
                <w:rFonts w:ascii="Arial" w:cs="Arial" w:eastAsia="Arial" w:hAnsi="Arial"/>
                <w:sz w:val="24"/>
                <w:szCs w:val="24"/>
                <w:highlight w:val="white"/>
              </w:rPr>
              <w:drawing>
                <wp:inline distB="114300" distT="114300" distL="114300" distR="114300">
                  <wp:extent cx="4193550" cy="3054100"/>
                  <wp:effectExtent b="0" l="0" r="0" t="0"/>
                  <wp:docPr id="2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193550" cy="305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210242"/>
                  <wp:effectExtent b="0" l="0" r="0" t="0"/>
                  <wp:docPr id="3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990725" cy="32102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tl w:val="0"/>
        </w:rPr>
      </w:r>
    </w:p>
    <w:tbl>
      <w:tblPr>
        <w:tblStyle w:val="Table16"/>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31  -  </w:t>
            </w:r>
            <w:r w:rsidDel="00000000" w:rsidR="00000000" w:rsidRPr="00000000">
              <w:rPr>
                <w:rFonts w:ascii="Arial" w:cs="Arial" w:eastAsia="Arial" w:hAnsi="Arial"/>
                <w:sz w:val="24"/>
                <w:szCs w:val="24"/>
                <w:rtl w:val="0"/>
              </w:rPr>
              <w:t xml:space="preserve">Versão desktop tela de cadastro informando campos</w:t>
            </w:r>
          </w:p>
          <w:p w:rsidR="00000000" w:rsidDel="00000000" w:rsidP="00000000" w:rsidRDefault="00000000" w:rsidRPr="00000000" w14:paraId="000000F9">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obrigatórios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32 -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0FB">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cadastro informando</w:t>
            </w:r>
          </w:p>
          <w:p w:rsidR="00000000" w:rsidDel="00000000" w:rsidP="00000000" w:rsidRDefault="00000000" w:rsidRPr="00000000" w14:paraId="000000FC">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campos obrigatórios</w:t>
            </w:r>
            <w:r w:rsidDel="00000000" w:rsidR="00000000" w:rsidRPr="00000000">
              <w:rPr>
                <w:rtl w:val="0"/>
              </w:rPr>
            </w:r>
          </w:p>
        </w:tc>
      </w:tr>
      <w:tr>
        <w:trPr>
          <w:cantSplit w:val="0"/>
          <w:trHeight w:val="5190.5322265625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1"/>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4378853" cy="3087394"/>
                  <wp:effectExtent b="0" l="0" r="0" t="0"/>
                  <wp:docPr id="68"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4378853" cy="30873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204550"/>
                  <wp:effectExtent b="0" l="0" r="0" t="0"/>
                  <wp:docPr id="59"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1990725" cy="3204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tbl>
      <w:tblPr>
        <w:tblStyle w:val="Table17"/>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33  -  </w:t>
            </w:r>
            <w:r w:rsidDel="00000000" w:rsidR="00000000" w:rsidRPr="00000000">
              <w:rPr>
                <w:rFonts w:ascii="Arial" w:cs="Arial" w:eastAsia="Arial" w:hAnsi="Arial"/>
                <w:sz w:val="24"/>
                <w:szCs w:val="24"/>
                <w:rtl w:val="0"/>
              </w:rPr>
              <w:t xml:space="preserve">Versão desktop tela de cadastro com a informação email </w:t>
            </w:r>
          </w:p>
          <w:p w:rsidR="00000000" w:rsidDel="00000000" w:rsidP="00000000" w:rsidRDefault="00000000" w:rsidRPr="00000000" w14:paraId="00000101">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inválido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34 -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03">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cadastro com a </w:t>
            </w:r>
          </w:p>
          <w:p w:rsidR="00000000" w:rsidDel="00000000" w:rsidP="00000000" w:rsidRDefault="00000000" w:rsidRPr="00000000" w14:paraId="00000104">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informação email inválido</w:t>
            </w:r>
            <w:r w:rsidDel="00000000" w:rsidR="00000000" w:rsidRPr="00000000">
              <w:rPr>
                <w:rtl w:val="0"/>
              </w:rPr>
            </w:r>
          </w:p>
        </w:tc>
      </w:tr>
      <w:tr>
        <w:trPr>
          <w:cantSplit w:val="0"/>
          <w:trHeight w:val="5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1"/>
              <w:jc w:val="center"/>
              <w:rPr>
                <w:rFonts w:ascii="Arial" w:cs="Arial" w:eastAsia="Arial" w:hAnsi="Arial"/>
                <w:sz w:val="24"/>
                <w:szCs w:val="24"/>
              </w:rPr>
            </w:pPr>
            <w:r w:rsidDel="00000000" w:rsidR="00000000" w:rsidRPr="00000000">
              <w:rPr/>
              <w:drawing>
                <wp:inline distB="114300" distT="114300" distL="114300" distR="114300">
                  <wp:extent cx="4429125" cy="2969853"/>
                  <wp:effectExtent b="0" l="0" r="0" t="0"/>
                  <wp:docPr id="4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429125" cy="29698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2941278"/>
                  <wp:effectExtent b="0" l="0" r="0" t="0"/>
                  <wp:docPr id="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990725" cy="29412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7">
      <w:pPr>
        <w:pStyle w:val="Heading2"/>
        <w:rPr>
          <w:b w:val="1"/>
          <w:highlight w:val="white"/>
        </w:rPr>
      </w:pPr>
      <w:bookmarkStart w:colFirst="0" w:colLast="0" w:name="_303zvq5prn7c" w:id="18"/>
      <w:bookmarkEnd w:id="18"/>
      <w:r w:rsidDel="00000000" w:rsidR="00000000" w:rsidRPr="00000000">
        <w:rPr>
          <w:rtl w:val="0"/>
        </w:rPr>
      </w:r>
    </w:p>
    <w:p w:rsidR="00000000" w:rsidDel="00000000" w:rsidP="00000000" w:rsidRDefault="00000000" w:rsidRPr="00000000" w14:paraId="00000108">
      <w:pPr>
        <w:pStyle w:val="Heading2"/>
        <w:rPr>
          <w:b w:val="1"/>
          <w:sz w:val="24"/>
          <w:szCs w:val="24"/>
          <w:highlight w:val="white"/>
        </w:rPr>
      </w:pPr>
      <w:bookmarkStart w:colFirst="0" w:colLast="0" w:name="_3rdcrjn" w:id="19"/>
      <w:bookmarkEnd w:id="19"/>
      <w:r w:rsidDel="00000000" w:rsidR="00000000" w:rsidRPr="00000000">
        <w:rPr>
          <w:b w:val="1"/>
          <w:highlight w:val="white"/>
          <w:rtl w:val="0"/>
        </w:rPr>
        <w:t xml:space="preserve">3.3 TELA HOME E SEUS DIFERENTES COMPORTAMENTOS:</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logar na aplicação, a interface do home da aplicação é mostrada. Conforme a figura 35 e 36, é exibida a logomarca do site, o menu contendo as opções de Minhas séries e Streamings,  ícone que mostra que o usuário está logado , Adicionar série e abaixo do menu é mostrada cada série cadastrada, sendo informada o nome da plataforma de Streaming onde a mesma está disponível, o status dela, que foi definido pelo usuário, e os botões com opções de editar ou remover a série da lista. Verificamos que essa tela concilia elementos do mundo real com elementos do sistema, conforme a 1ª heurística definida por Nielsen, ao escolher ícones como a “caneta” para edição e a “lixeira” para remoção. Novamente  a heurística que foi visualizada é o reconhecer para lembrar, que pode ser vista ao ter exibido os menus e botões necessários para realizar as principais ações propostas pela app como adicionar , editar ou remover uma série, diminuindo assim a carga de memória para quem utilizar nosso produto.</w:t>
      </w:r>
    </w:p>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tl w:val="0"/>
        </w:rPr>
      </w:r>
    </w:p>
    <w:tbl>
      <w:tblPr>
        <w:tblStyle w:val="Table18"/>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35 -  </w:t>
            </w:r>
            <w:r w:rsidDel="00000000" w:rsidR="00000000" w:rsidRPr="00000000">
              <w:rPr>
                <w:rFonts w:ascii="Arial" w:cs="Arial" w:eastAsia="Arial" w:hAnsi="Arial"/>
                <w:sz w:val="24"/>
                <w:szCs w:val="24"/>
                <w:rtl w:val="0"/>
              </w:rPr>
              <w:t xml:space="preserve">Versão desktop tela série cadastradas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36 -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0E">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série cadastradas</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1"/>
              <w:jc w:val="center"/>
              <w:rPr>
                <w:rFonts w:ascii="Arial" w:cs="Arial" w:eastAsia="Arial" w:hAnsi="Arial"/>
                <w:sz w:val="24"/>
                <w:szCs w:val="24"/>
              </w:rPr>
            </w:pPr>
            <w:r w:rsidDel="00000000" w:rsidR="00000000" w:rsidRPr="00000000">
              <w:rPr>
                <w:rFonts w:ascii="Arial" w:cs="Arial" w:eastAsia="Arial" w:hAnsi="Arial"/>
                <w:color w:val="202124"/>
                <w:sz w:val="24"/>
                <w:szCs w:val="24"/>
                <w:highlight w:val="white"/>
              </w:rPr>
              <w:drawing>
                <wp:inline distB="114300" distT="114300" distL="114300" distR="114300">
                  <wp:extent cx="4275345" cy="3072904"/>
                  <wp:effectExtent b="0" l="0" r="0" t="0"/>
                  <wp:docPr id="1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275345" cy="30729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95450" cy="3028950"/>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1695450" cy="3028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jc w:val="both"/>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112">
      <w:pPr>
        <w:pStyle w:val="Heading2"/>
        <w:jc w:val="both"/>
        <w:rPr/>
      </w:pPr>
      <w:bookmarkStart w:colFirst="0" w:colLast="0" w:name="_qd95p9yyape0" w:id="20"/>
      <w:bookmarkEnd w:id="20"/>
      <w:r w:rsidDel="00000000" w:rsidR="00000000" w:rsidRPr="00000000">
        <w:rPr>
          <w:rtl w:val="0"/>
        </w:rPr>
        <w:t xml:space="preserve">3.4 TELA DETALHES DA SÉRIE:</w:t>
      </w:r>
    </w:p>
    <w:p w:rsidR="00000000" w:rsidDel="00000000" w:rsidP="00000000" w:rsidRDefault="00000000" w:rsidRPr="00000000" w14:paraId="00000113">
      <w:pPr>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tela de detalhes é exibida quando o usuário clicar na imagem da série, esse modal exibe e descreve o nome da série, o streaming onde ela está disponível, o comentário sobre a mesma e o status dessa série definido pelo usuário como podem ser vistos na figura 37 e 38 . Além disso, esse modal  possui um botão localizado ao lado onde escolhe o status dessa série, que pode editar os dados ou deletar essa série. Quando essa tela é exibida, o background fora do modal se torna mais acinzentado , com o objetivo de que o usuário foque na operação que ele deseja executar sobre determinada série. É importante destacar que caso deseje sair desse modal ou cancelar essa operação, existem 02 opções, o clique fora do modal ou a opção do botão “X” , localizado no canto superior direito do modal. Assim respeitando a Heurística de Controle e Liberdade para o usuário onde a qualquer momento o usuário pode cancelar a exibição do modal de detalhamento da série, a heurística Visibilidade do status do sistema onde o background acinzentado denota ao usuário que o foco deve estar sobre a ação escolhida no caso o modal de detalhes e a heurística Flexibilidade e eficiência de uso, </w:t>
      </w:r>
      <w:r w:rsidDel="00000000" w:rsidR="00000000" w:rsidRPr="00000000">
        <w:rPr>
          <w:rFonts w:ascii="Arial" w:cs="Arial" w:eastAsia="Arial" w:hAnsi="Arial"/>
          <w:sz w:val="24"/>
          <w:szCs w:val="24"/>
          <w:rtl w:val="0"/>
        </w:rPr>
        <w:t xml:space="preserve">pois no modal de detalhes da série, os usuários mais experientes já sabem que não necessariamente precisam clicar no “X”(Versão desktop) ou em voltar(Versão mobile) para para sair do modal, só basta clicar do lado de fora do modal de exibição. Para os usuários mais inexperientes, o botão “X” é auto explicativo para informá-los sobre como cancelar a ação, como consta na figura 37 e 38.</w:t>
      </w:r>
    </w:p>
    <w:p w:rsidR="00000000" w:rsidDel="00000000" w:rsidP="00000000" w:rsidRDefault="00000000" w:rsidRPr="00000000" w14:paraId="0000011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Arial" w:cs="Arial" w:eastAsia="Arial" w:hAnsi="Arial"/>
          <w:sz w:val="24"/>
          <w:szCs w:val="24"/>
        </w:rPr>
      </w:pPr>
      <w:r w:rsidDel="00000000" w:rsidR="00000000" w:rsidRPr="00000000">
        <w:rPr>
          <w:rtl w:val="0"/>
        </w:rPr>
      </w:r>
    </w:p>
    <w:tbl>
      <w:tblPr>
        <w:tblStyle w:val="Table19"/>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37 -  </w:t>
            </w:r>
            <w:r w:rsidDel="00000000" w:rsidR="00000000" w:rsidRPr="00000000">
              <w:rPr>
                <w:rFonts w:ascii="Arial" w:cs="Arial" w:eastAsia="Arial" w:hAnsi="Arial"/>
                <w:sz w:val="24"/>
                <w:szCs w:val="24"/>
                <w:rtl w:val="0"/>
              </w:rPr>
              <w:t xml:space="preserve">Versão desktop modal detalhes da série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38 -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1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série cadastradas</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1"/>
              <w:jc w:val="center"/>
              <w:rPr>
                <w:rFonts w:ascii="Arial" w:cs="Arial" w:eastAsia="Arial" w:hAnsi="Arial"/>
                <w:sz w:val="24"/>
                <w:szCs w:val="24"/>
              </w:rPr>
            </w:pPr>
            <w:r w:rsidDel="00000000" w:rsidR="00000000" w:rsidRPr="00000000">
              <w:rPr>
                <w:rFonts w:ascii="Arial" w:cs="Arial" w:eastAsia="Arial" w:hAnsi="Arial"/>
                <w:color w:val="202124"/>
                <w:sz w:val="24"/>
                <w:szCs w:val="24"/>
              </w:rPr>
              <w:drawing>
                <wp:inline distB="114300" distT="114300" distL="114300" distR="114300">
                  <wp:extent cx="4145925" cy="3016311"/>
                  <wp:effectExtent b="0" l="0" r="0" t="0"/>
                  <wp:docPr id="15" name="image30.png"/>
                  <a:graphic>
                    <a:graphicData uri="http://schemas.openxmlformats.org/drawingml/2006/picture">
                      <pic:pic>
                        <pic:nvPicPr>
                          <pic:cNvPr id="0" name="image30.png"/>
                          <pic:cNvPicPr preferRelativeResize="0"/>
                        </pic:nvPicPr>
                        <pic:blipFill>
                          <a:blip r:embed="rId42"/>
                          <a:srcRect b="0" l="868" r="868" t="0"/>
                          <a:stretch>
                            <a:fillRect/>
                          </a:stretch>
                        </pic:blipFill>
                        <pic:spPr>
                          <a:xfrm>
                            <a:off x="0" y="0"/>
                            <a:ext cx="4145925" cy="30163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594100"/>
                  <wp:effectExtent b="0" l="0" r="0" t="0"/>
                  <wp:docPr id="1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990725"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C">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1D">
      <w:pPr>
        <w:spacing w:line="360" w:lineRule="auto"/>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Outro modal é apresentado ao usuário, ao selecionar a opção de remover a série/streaming cadastrada, conforme as figuras 39, 40, 41 e 42 na versão desktop e mobile respectivamente. A exposição desse modal questiona ao usuário a ação que está prestes a ser realizada, caso o mesmo queira confirmar, ele irá clicar no botão com o nome da ação desejada (“Apagar”) ou pode desistir da ação, onde possui três opções para executar a desistência como: clicar no botão ( “Cancelar”) ou clicar no “X” , localizado no canto superior direito da tela, ou clicar fora desse modal conforme explicado anteriormente para outras telas. Na construção desse app, nos baseamos nas heurísticas de Consistência e padrões e prevenção de erros ao se utilizar esses modais para confirmar as ações que estão sendo tomadas  como para deletar a série da lista, fazendo com que o nosso produto ajude ao cliente evitar erros de alto custo e evitar pequenas frustrações e na heurística Flexibilidade e eficiência de uso, </w:t>
      </w:r>
      <w:r w:rsidDel="00000000" w:rsidR="00000000" w:rsidRPr="00000000">
        <w:rPr>
          <w:rFonts w:ascii="Arial" w:cs="Arial" w:eastAsia="Arial" w:hAnsi="Arial"/>
          <w:sz w:val="24"/>
          <w:szCs w:val="24"/>
          <w:rtl w:val="0"/>
        </w:rPr>
        <w:t xml:space="preserve">pois no modal de exclusão da série/streaming, os usuários mais experientes já sabem que não necessariamente precisam clicar em “Cancelar” para para sair do modal de confirmação de exclusão, só basta clicar do lado de fora do modal de exibição. Para os usuários mais inexperientes, o botão “X” é auto explicativo para informá-los sobre como cancelar a ação, como consta na figura 39, 40 (Confirmação exclusão séries) e figuras 41 e 42 (Confirmação exclusão streaming).</w:t>
      </w:r>
    </w:p>
    <w:tbl>
      <w:tblPr>
        <w:tblStyle w:val="Table20"/>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39 -  </w:t>
            </w:r>
            <w:r w:rsidDel="00000000" w:rsidR="00000000" w:rsidRPr="00000000">
              <w:rPr>
                <w:rFonts w:ascii="Arial" w:cs="Arial" w:eastAsia="Arial" w:hAnsi="Arial"/>
                <w:sz w:val="24"/>
                <w:szCs w:val="24"/>
                <w:rtl w:val="0"/>
              </w:rPr>
              <w:t xml:space="preserve">Versão desktop modal confirmação da remoção de série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40 -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20">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modal confirmação  da </w:t>
            </w:r>
          </w:p>
          <w:p w:rsidR="00000000" w:rsidDel="00000000" w:rsidP="00000000" w:rsidRDefault="00000000" w:rsidRPr="00000000" w14:paraId="00000121">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remoção de série</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1"/>
              <w:jc w:val="center"/>
              <w:rPr>
                <w:rFonts w:ascii="Arial" w:cs="Arial" w:eastAsia="Arial" w:hAnsi="Arial"/>
                <w:sz w:val="24"/>
                <w:szCs w:val="24"/>
              </w:rPr>
            </w:pPr>
            <w:r w:rsidDel="00000000" w:rsidR="00000000" w:rsidRPr="00000000">
              <w:rPr>
                <w:rFonts w:ascii="Arial" w:cs="Arial" w:eastAsia="Arial" w:hAnsi="Arial"/>
                <w:color w:val="202124"/>
                <w:sz w:val="24"/>
                <w:szCs w:val="24"/>
              </w:rPr>
              <w:drawing>
                <wp:inline distB="114300" distT="114300" distL="114300" distR="114300">
                  <wp:extent cx="4991100" cy="3568700"/>
                  <wp:effectExtent b="0" l="0" r="0" t="0"/>
                  <wp:docPr id="4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991100" cy="356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556000"/>
                  <wp:effectExtent b="0" l="0" r="0" t="0"/>
                  <wp:docPr id="41" name="image67.png"/>
                  <a:graphic>
                    <a:graphicData uri="http://schemas.openxmlformats.org/drawingml/2006/picture">
                      <pic:pic>
                        <pic:nvPicPr>
                          <pic:cNvPr id="0" name="image67.png"/>
                          <pic:cNvPicPr preferRelativeResize="0"/>
                        </pic:nvPicPr>
                        <pic:blipFill>
                          <a:blip r:embed="rId45"/>
                          <a:srcRect b="0" l="0" r="0" t="0"/>
                          <a:stretch>
                            <a:fillRect/>
                          </a:stretch>
                        </pic:blipFill>
                        <pic:spPr>
                          <a:xfrm>
                            <a:off x="0" y="0"/>
                            <a:ext cx="1990725"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4">
      <w:pPr>
        <w:spacing w:line="360" w:lineRule="auto"/>
        <w:jc w:val="both"/>
        <w:rPr>
          <w:rFonts w:ascii="Arial" w:cs="Arial" w:eastAsia="Arial" w:hAnsi="Arial"/>
          <w:sz w:val="24"/>
          <w:szCs w:val="24"/>
        </w:rPr>
      </w:pPr>
      <w:r w:rsidDel="00000000" w:rsidR="00000000" w:rsidRPr="00000000">
        <w:rPr>
          <w:rtl w:val="0"/>
        </w:rPr>
      </w:r>
    </w:p>
    <w:tbl>
      <w:tblPr>
        <w:tblStyle w:val="Table21"/>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41  -  </w:t>
            </w:r>
            <w:r w:rsidDel="00000000" w:rsidR="00000000" w:rsidRPr="00000000">
              <w:rPr>
                <w:rFonts w:ascii="Arial" w:cs="Arial" w:eastAsia="Arial" w:hAnsi="Arial"/>
                <w:sz w:val="24"/>
                <w:szCs w:val="24"/>
                <w:rtl w:val="0"/>
              </w:rPr>
              <w:t xml:space="preserve">Versão desktop modal confirmação da remoção do </w:t>
            </w:r>
          </w:p>
          <w:p w:rsidR="00000000" w:rsidDel="00000000" w:rsidP="00000000" w:rsidRDefault="00000000" w:rsidRPr="00000000" w14:paraId="00000126">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streaming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42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28">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modal  confirmação da </w:t>
            </w:r>
          </w:p>
          <w:p w:rsidR="00000000" w:rsidDel="00000000" w:rsidP="00000000" w:rsidRDefault="00000000" w:rsidRPr="00000000" w14:paraId="0000012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remoção streaming</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65038" cy="3391945"/>
                  <wp:effectExtent b="0" l="0" r="0" t="0"/>
                  <wp:docPr id="53"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4665038" cy="33919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530600"/>
                  <wp:effectExtent b="0" l="0" r="0" t="0"/>
                  <wp:docPr id="26"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1990725" cy="353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12E">
      <w:pPr>
        <w:pStyle w:val="Heading2"/>
        <w:spacing w:after="200" w:line="360" w:lineRule="auto"/>
        <w:rPr/>
      </w:pPr>
      <w:bookmarkStart w:colFirst="0" w:colLast="0" w:name="_f4pxk4r3rofm" w:id="21"/>
      <w:bookmarkEnd w:id="21"/>
      <w:r w:rsidDel="00000000" w:rsidR="00000000" w:rsidRPr="00000000">
        <w:rPr>
          <w:rtl w:val="0"/>
        </w:rPr>
        <w:t xml:space="preserve">3.5 TELA STREAMINGS CADASTRADOS</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tela de streamings cadastrados é mostrada para o usuário ao clicar na opção menu chamada “Streaming”, logo a interface irá exibir todos os streamings cadastrados pelo proprietário da conta. Conforme as figuras 43</w:t>
      </w:r>
      <w:r w:rsidDel="00000000" w:rsidR="00000000" w:rsidRPr="00000000">
        <w:rPr>
          <w:rFonts w:ascii="Arial" w:cs="Arial" w:eastAsia="Arial" w:hAnsi="Arial"/>
          <w:color w:val="202124"/>
          <w:sz w:val="24"/>
          <w:szCs w:val="24"/>
          <w:highlight w:val="white"/>
          <w:rtl w:val="0"/>
        </w:rPr>
        <w:t xml:space="preserve"> e 44</w:t>
      </w:r>
      <w:r w:rsidDel="00000000" w:rsidR="00000000" w:rsidRPr="00000000">
        <w:rPr>
          <w:rFonts w:ascii="Arial" w:cs="Arial" w:eastAsia="Arial" w:hAnsi="Arial"/>
          <w:color w:val="202124"/>
          <w:sz w:val="24"/>
          <w:szCs w:val="24"/>
          <w:highlight w:val="white"/>
          <w:rtl w:val="0"/>
        </w:rPr>
        <w:t xml:space="preserve">,  os elementos do menu como Minhas séries, Streaming e o editar ou remover o streaming específico, são disponibilizados na tela junto a imagem da logo do streaming cadastrado. Essa tela foi projetada desta forma  porque é importante mostrar flexibilidade tanto para usuários experientes quanto inexperientes, ao disponibilizar para os mesmos  atalhos de menu para que as ações possam ser executadas de forma ágil, ou seja, em uma única tela o usuário tem a disposição opções das ações citadas anteriormente, dispostas de forma clara e objetiva cumprindo assim a heurística de flexibilidade e eficiência de uso.</w:t>
      </w:r>
      <w:r w:rsidDel="00000000" w:rsidR="00000000" w:rsidRPr="00000000">
        <w:rPr>
          <w:rtl w:val="0"/>
        </w:rPr>
      </w:r>
    </w:p>
    <w:tbl>
      <w:tblPr>
        <w:tblStyle w:val="Table22"/>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43 -  </w:t>
            </w:r>
            <w:r w:rsidDel="00000000" w:rsidR="00000000" w:rsidRPr="00000000">
              <w:rPr>
                <w:rFonts w:ascii="Arial" w:cs="Arial" w:eastAsia="Arial" w:hAnsi="Arial"/>
                <w:sz w:val="24"/>
                <w:szCs w:val="24"/>
                <w:rtl w:val="0"/>
              </w:rPr>
              <w:t xml:space="preserve">Versão desktop tela streamings cadastrados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44 -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32">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streamings cadastrados</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1"/>
              <w:jc w:val="center"/>
              <w:rPr>
                <w:rFonts w:ascii="Arial" w:cs="Arial" w:eastAsia="Arial" w:hAnsi="Arial"/>
                <w:sz w:val="24"/>
                <w:szCs w:val="24"/>
              </w:rPr>
            </w:pPr>
            <w:r w:rsidDel="00000000" w:rsidR="00000000" w:rsidRPr="00000000">
              <w:rPr>
                <w:rFonts w:ascii="Arial" w:cs="Arial" w:eastAsia="Arial" w:hAnsi="Arial"/>
                <w:color w:val="202124"/>
                <w:sz w:val="24"/>
                <w:szCs w:val="24"/>
                <w:highlight w:val="white"/>
              </w:rPr>
              <w:drawing>
                <wp:inline distB="114300" distT="114300" distL="114300" distR="114300">
                  <wp:extent cx="4991100" cy="3683000"/>
                  <wp:effectExtent b="0" l="0" r="0" t="0"/>
                  <wp:docPr id="4"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991100"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04975" cy="3048000"/>
                  <wp:effectExtent b="0" l="0" r="0" t="0"/>
                  <wp:docPr id="29"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1704975"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Nas figuras 45 e 46 podemos verificar a tela de detalhes do streaming da versão desktop e mobile respectivamente. Essa tela apresentará um background acinzentado quando o usuário  clicar na imagem do streaming , exibindo a tela com a imagem da logo do streaming o nome que foi cadastrado, possuindo também um botão localizado na parte inferior esquerda da imagem, que ao ser clicado fornecerá as opções de edição ou remoção do streaming. Nesse ponto é importante destacar que foi priorizado que o usuário conseguisse focar na ação que ele deseja executar para determinado streaming.</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sz w:val="24"/>
          <w:szCs w:val="24"/>
        </w:rPr>
      </w:pPr>
      <w:r w:rsidDel="00000000" w:rsidR="00000000" w:rsidRPr="00000000">
        <w:rPr>
          <w:rtl w:val="0"/>
        </w:rPr>
      </w:r>
    </w:p>
    <w:tbl>
      <w:tblPr>
        <w:tblStyle w:val="Table23"/>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45 -  </w:t>
            </w:r>
            <w:r w:rsidDel="00000000" w:rsidR="00000000" w:rsidRPr="00000000">
              <w:rPr>
                <w:rFonts w:ascii="Arial" w:cs="Arial" w:eastAsia="Arial" w:hAnsi="Arial"/>
                <w:sz w:val="24"/>
                <w:szCs w:val="24"/>
                <w:rtl w:val="0"/>
              </w:rPr>
              <w:t xml:space="preserve">Versão desktop modal detalhes do streaming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46 -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3C">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modal detalhes do streaming</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17363" cy="3122780"/>
                  <wp:effectExtent b="0" l="0" r="0" t="0"/>
                  <wp:docPr id="19" name="image69.png"/>
                  <a:graphic>
                    <a:graphicData uri="http://schemas.openxmlformats.org/drawingml/2006/picture">
                      <pic:pic>
                        <pic:nvPicPr>
                          <pic:cNvPr id="0" name="image69.png"/>
                          <pic:cNvPicPr preferRelativeResize="0"/>
                        </pic:nvPicPr>
                        <pic:blipFill>
                          <a:blip r:embed="rId50"/>
                          <a:srcRect b="0" l="0" r="0" t="0"/>
                          <a:stretch>
                            <a:fillRect/>
                          </a:stretch>
                        </pic:blipFill>
                        <pic:spPr>
                          <a:xfrm>
                            <a:off x="0" y="0"/>
                            <a:ext cx="4217363" cy="31227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0725" cy="3517900"/>
                  <wp:effectExtent b="0" l="0" r="0" t="0"/>
                  <wp:docPr id="67"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19907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41">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42">
      <w:pPr>
        <w:pStyle w:val="Heading2"/>
        <w:rPr/>
      </w:pPr>
      <w:bookmarkStart w:colFirst="0" w:colLast="0" w:name="_bkv0axydqfqs" w:id="22"/>
      <w:bookmarkEnd w:id="22"/>
      <w:r w:rsidDel="00000000" w:rsidR="00000000" w:rsidRPr="00000000">
        <w:rPr>
          <w:rtl w:val="0"/>
        </w:rPr>
        <w:t xml:space="preserve">3.6 TELAS DE CADASTRAR/EDITAR SÉRIES/STREAMING E SEUS DIFERENTES COMPORTAMENTOS</w:t>
      </w:r>
    </w:p>
    <w:p w:rsidR="00000000" w:rsidDel="00000000" w:rsidP="00000000" w:rsidRDefault="00000000" w:rsidRPr="00000000" w14:paraId="000001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possível cadastrar (clicando no botão “adicionar”) e editar (clicando no ícone da caneta) as séries. Em ambos os casos, o usuário é direcionado para um formulário, onde não é permitido deixar campos em branco, pois será exibido uma mensagem abaixo do input informando que o campo é obrigatório e o botão de “salvar” só funcionará caso os espaços de preenchimento e select tenham sido preenchidos </w:t>
      </w:r>
      <w:r w:rsidDel="00000000" w:rsidR="00000000" w:rsidRPr="00000000">
        <w:rPr>
          <w:rFonts w:ascii="Arial" w:cs="Arial" w:eastAsia="Arial" w:hAnsi="Arial"/>
          <w:sz w:val="24"/>
          <w:szCs w:val="24"/>
          <w:rtl w:val="0"/>
        </w:rPr>
        <w:t xml:space="preserve">(conforme constam nas figuras 47, 48, 49 e 50).</w:t>
      </w:r>
      <w:r w:rsidDel="00000000" w:rsidR="00000000" w:rsidRPr="00000000">
        <w:rPr>
          <w:rFonts w:ascii="Arial" w:cs="Arial" w:eastAsia="Arial" w:hAnsi="Arial"/>
          <w:sz w:val="24"/>
          <w:szCs w:val="24"/>
          <w:rtl w:val="0"/>
        </w:rPr>
        <w:t xml:space="preserve"> No final do formulário, tem dois botões: O botão de  voltar, permitindo ao usuário desistir da operação e o botão Salvar, permitindo ao usuário salvar e confirmar a operação (Cadastrar ou Editar).</w:t>
      </w:r>
    </w:p>
    <w:p w:rsidR="00000000" w:rsidDel="00000000" w:rsidP="00000000" w:rsidRDefault="00000000" w:rsidRPr="00000000" w14:paraId="0000014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de séries, as informações necessárias para cadastro/edição são: Nome da série, Imagem da capa, selecionar uma plataforma de streaming e a categoria (conforme consta nas figuras 47 e 48 para cadastrar e figuras 49 e 50 para editar).</w:t>
      </w:r>
    </w:p>
    <w:p w:rsidR="00000000" w:rsidDel="00000000" w:rsidP="00000000" w:rsidRDefault="00000000" w:rsidRPr="00000000" w14:paraId="00000146">
      <w:pPr>
        <w:spacing w:line="360" w:lineRule="auto"/>
        <w:jc w:val="both"/>
        <w:rPr>
          <w:rFonts w:ascii="Arial" w:cs="Arial" w:eastAsia="Arial" w:hAnsi="Arial"/>
          <w:sz w:val="24"/>
          <w:szCs w:val="24"/>
        </w:rPr>
      </w:pPr>
      <w:r w:rsidDel="00000000" w:rsidR="00000000" w:rsidRPr="00000000">
        <w:rPr>
          <w:rtl w:val="0"/>
        </w:rPr>
      </w:r>
    </w:p>
    <w:tbl>
      <w:tblPr>
        <w:tblStyle w:val="Table24"/>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47 -  </w:t>
            </w:r>
            <w:r w:rsidDel="00000000" w:rsidR="00000000" w:rsidRPr="00000000">
              <w:rPr>
                <w:rFonts w:ascii="Arial" w:cs="Arial" w:eastAsia="Arial" w:hAnsi="Arial"/>
                <w:sz w:val="24"/>
                <w:szCs w:val="24"/>
                <w:rtl w:val="0"/>
              </w:rPr>
              <w:t xml:space="preserve">Versão desktop tela cadastro de série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48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4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cadastro de série</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00475" cy="2809875"/>
                  <wp:effectExtent b="0" l="0" r="0" t="0"/>
                  <wp:docPr id="61" name="image50.png"/>
                  <a:graphic>
                    <a:graphicData uri="http://schemas.openxmlformats.org/drawingml/2006/picture">
                      <pic:pic>
                        <pic:nvPicPr>
                          <pic:cNvPr id="0" name="image50.png"/>
                          <pic:cNvPicPr preferRelativeResize="0"/>
                        </pic:nvPicPr>
                        <pic:blipFill>
                          <a:blip r:embed="rId52"/>
                          <a:srcRect b="0" l="604" r="604" t="0"/>
                          <a:stretch>
                            <a:fillRect/>
                          </a:stretch>
                        </pic:blipFill>
                        <pic:spPr>
                          <a:xfrm>
                            <a:off x="0" y="0"/>
                            <a:ext cx="3800475" cy="2809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66875" cy="3019425"/>
                  <wp:effectExtent b="0" l="0" r="0" t="0"/>
                  <wp:docPr id="55"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1666875" cy="3019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4E">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4F">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0">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1">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2">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3">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4">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5">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6">
      <w:pPr>
        <w:spacing w:line="360" w:lineRule="auto"/>
        <w:jc w:val="both"/>
        <w:rPr>
          <w:rFonts w:ascii="Arial" w:cs="Arial" w:eastAsia="Arial" w:hAnsi="Arial"/>
          <w:color w:val="202124"/>
          <w:sz w:val="24"/>
          <w:szCs w:val="24"/>
          <w:highlight w:val="white"/>
        </w:rPr>
      </w:pPr>
      <w:r w:rsidDel="00000000" w:rsidR="00000000" w:rsidRPr="00000000">
        <w:rPr>
          <w:rtl w:val="0"/>
        </w:rPr>
      </w:r>
    </w:p>
    <w:tbl>
      <w:tblPr>
        <w:tblStyle w:val="Table25"/>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49 -  </w:t>
            </w:r>
            <w:r w:rsidDel="00000000" w:rsidR="00000000" w:rsidRPr="00000000">
              <w:rPr>
                <w:rFonts w:ascii="Arial" w:cs="Arial" w:eastAsia="Arial" w:hAnsi="Arial"/>
                <w:sz w:val="24"/>
                <w:szCs w:val="24"/>
                <w:rtl w:val="0"/>
              </w:rPr>
              <w:t xml:space="preserve">Versão desktop tela de editar série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50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5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de editar série</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00475" cy="2790825"/>
                  <wp:effectExtent b="0" l="0" r="0" t="0"/>
                  <wp:docPr id="17" name="image9.png"/>
                  <a:graphic>
                    <a:graphicData uri="http://schemas.openxmlformats.org/drawingml/2006/picture">
                      <pic:pic>
                        <pic:nvPicPr>
                          <pic:cNvPr id="0" name="image9.png"/>
                          <pic:cNvPicPr preferRelativeResize="0"/>
                        </pic:nvPicPr>
                        <pic:blipFill>
                          <a:blip r:embed="rId54"/>
                          <a:srcRect b="259" l="0" r="0" t="259"/>
                          <a:stretch>
                            <a:fillRect/>
                          </a:stretch>
                        </pic:blipFill>
                        <pic:spPr>
                          <a:xfrm>
                            <a:off x="0" y="0"/>
                            <a:ext cx="3800475" cy="2790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76400" cy="3019425"/>
                  <wp:effectExtent b="0" l="0" r="0" t="0"/>
                  <wp:docPr id="64"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1676400" cy="3019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D">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de streaming, as informações necessárias para cadastro/edição são: Nome do streaming e a imagem da capa(conforme consta nas figuras 51 e 52 para cadastrar e figuras 53 e 54 para editar).</w:t>
      </w:r>
    </w:p>
    <w:p w:rsidR="00000000" w:rsidDel="00000000" w:rsidP="00000000" w:rsidRDefault="00000000" w:rsidRPr="00000000" w14:paraId="0000016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line="360" w:lineRule="auto"/>
        <w:jc w:val="both"/>
        <w:rPr>
          <w:rFonts w:ascii="Arial" w:cs="Arial" w:eastAsia="Arial" w:hAnsi="Arial"/>
          <w:sz w:val="24"/>
          <w:szCs w:val="24"/>
        </w:rPr>
      </w:pPr>
      <w:r w:rsidDel="00000000" w:rsidR="00000000" w:rsidRPr="00000000">
        <w:rPr>
          <w:rtl w:val="0"/>
        </w:rPr>
      </w:r>
    </w:p>
    <w:tbl>
      <w:tblPr>
        <w:tblStyle w:val="Table26"/>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51 -  </w:t>
            </w:r>
            <w:r w:rsidDel="00000000" w:rsidR="00000000" w:rsidRPr="00000000">
              <w:rPr>
                <w:rFonts w:ascii="Arial" w:cs="Arial" w:eastAsia="Arial" w:hAnsi="Arial"/>
                <w:sz w:val="24"/>
                <w:szCs w:val="24"/>
                <w:rtl w:val="0"/>
              </w:rPr>
              <w:t xml:space="preserve">Versão desktop tela cadastrar streaming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52 -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6C">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cadastrar streaming</w:t>
            </w:r>
            <w:r w:rsidDel="00000000" w:rsidR="00000000" w:rsidRPr="00000000">
              <w:rPr>
                <w:rtl w:val="0"/>
              </w:rPr>
            </w:r>
          </w:p>
        </w:tc>
      </w:tr>
      <w:tr>
        <w:trPr>
          <w:cantSplit w:val="0"/>
          <w:trHeight w:val="491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00475" cy="2800350"/>
                  <wp:effectExtent b="0" l="0" r="0" t="0"/>
                  <wp:docPr id="36" name="image24.png"/>
                  <a:graphic>
                    <a:graphicData uri="http://schemas.openxmlformats.org/drawingml/2006/picture">
                      <pic:pic>
                        <pic:nvPicPr>
                          <pic:cNvPr id="0" name="image24.png"/>
                          <pic:cNvPicPr preferRelativeResize="0"/>
                        </pic:nvPicPr>
                        <pic:blipFill>
                          <a:blip r:embed="rId56"/>
                          <a:srcRect b="89" l="0" r="0" t="89"/>
                          <a:stretch>
                            <a:fillRect/>
                          </a:stretch>
                        </pic:blipFill>
                        <pic:spPr>
                          <a:xfrm>
                            <a:off x="0" y="0"/>
                            <a:ext cx="3800475" cy="2800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85925" cy="2864825"/>
                  <wp:effectExtent b="0" l="0" r="0" t="0"/>
                  <wp:docPr id="42"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685925" cy="286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70">
      <w:pPr>
        <w:spacing w:line="360" w:lineRule="auto"/>
        <w:jc w:val="both"/>
        <w:rPr>
          <w:rFonts w:ascii="Arial" w:cs="Arial" w:eastAsia="Arial" w:hAnsi="Arial"/>
          <w:sz w:val="24"/>
          <w:szCs w:val="24"/>
        </w:rPr>
      </w:pPr>
      <w:r w:rsidDel="00000000" w:rsidR="00000000" w:rsidRPr="00000000">
        <w:rPr>
          <w:rtl w:val="0"/>
        </w:rPr>
      </w:r>
    </w:p>
    <w:tbl>
      <w:tblPr>
        <w:tblStyle w:val="Table27"/>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53 -  </w:t>
            </w:r>
            <w:r w:rsidDel="00000000" w:rsidR="00000000" w:rsidRPr="00000000">
              <w:rPr>
                <w:rFonts w:ascii="Arial" w:cs="Arial" w:eastAsia="Arial" w:hAnsi="Arial"/>
                <w:sz w:val="24"/>
                <w:szCs w:val="24"/>
                <w:rtl w:val="0"/>
              </w:rPr>
              <w:t xml:space="preserve">Versão desktop tela editar streaming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54 -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73">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tela editar streaming</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36413" cy="2819400"/>
                  <wp:effectExtent b="0" l="0" r="0" t="0"/>
                  <wp:docPr id="56" name="image54.png"/>
                  <a:graphic>
                    <a:graphicData uri="http://schemas.openxmlformats.org/drawingml/2006/picture">
                      <pic:pic>
                        <pic:nvPicPr>
                          <pic:cNvPr id="0" name="image54.png"/>
                          <pic:cNvPicPr preferRelativeResize="0"/>
                        </pic:nvPicPr>
                        <pic:blipFill>
                          <a:blip r:embed="rId58"/>
                          <a:srcRect b="0" l="673" r="673" t="0"/>
                          <a:stretch>
                            <a:fillRect/>
                          </a:stretch>
                        </pic:blipFill>
                        <pic:spPr>
                          <a:xfrm>
                            <a:off x="0" y="0"/>
                            <a:ext cx="423641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1"/>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76400" cy="3009900"/>
                  <wp:effectExtent b="0" l="0" r="0" t="0"/>
                  <wp:docPr id="38"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167640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criação destes formulários, nos baseamos em alguns princípios de usabilidade. São eles:</w:t>
      </w:r>
    </w:p>
    <w:p w:rsidR="00000000" w:rsidDel="00000000" w:rsidP="00000000" w:rsidRDefault="00000000" w:rsidRPr="00000000" w14:paraId="000001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Consistências e padrões: Mantivemos o mesmo padrão em todos os formulários, ajudando na interação com o usuário. Também foi mantido a exibição da mensagem de “campos obrigatórios” logo abaixo do input que não foi preenchido, onde também pode ser  visto o mesmo comportamento nas telas de login e cadastro.</w:t>
      </w:r>
    </w:p>
    <w:p w:rsidR="00000000" w:rsidDel="00000000" w:rsidP="00000000" w:rsidRDefault="00000000" w:rsidRPr="00000000" w14:paraId="000001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Reconhecimento ao invés de lembrar: Nas telas de edição, o site exibe as informações já existentes. Por exemplo, o usuário não precisa lembrar em qual série clicou para editar, o próprio site já retorna essas informações.</w:t>
      </w:r>
    </w:p>
    <w:p w:rsidR="00000000" w:rsidDel="00000000" w:rsidP="00000000" w:rsidRDefault="00000000" w:rsidRPr="00000000" w14:paraId="000001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 os usuários a reconhecer, diagnosticar e recuperar erros: Caso os campos não estejam preenchidos, os botões que confirmam a operação desejada ficarão desabilitados evitando informações inseridas incorretamente ou faltantes, ademais se </w:t>
      </w:r>
      <w:r w:rsidDel="00000000" w:rsidR="00000000" w:rsidRPr="00000000">
        <w:rPr>
          <w:rFonts w:ascii="Arial" w:cs="Arial" w:eastAsia="Arial" w:hAnsi="Arial"/>
          <w:sz w:val="24"/>
          <w:szCs w:val="24"/>
          <w:rtl w:val="0"/>
        </w:rPr>
        <w:t xml:space="preserve">existirem campos que não foram preenchidos haverá uma informação no input especificamente anunciando qual input não foi preenchido, dando suporte para  o usuário a corrigir o próprio erro(Conforme consta nas figuras 55, 56, 57 e 58 Cadastrar/Editar Séries e nas figuras 59, 60, 61 e 62 Cadastrar/Editar Streaming.</w:t>
      </w:r>
      <w:r w:rsidDel="00000000" w:rsidR="00000000" w:rsidRPr="00000000">
        <w:rPr>
          <w:rtl w:val="0"/>
        </w:rPr>
      </w:r>
    </w:p>
    <w:p w:rsidR="00000000" w:rsidDel="00000000" w:rsidP="00000000" w:rsidRDefault="00000000" w:rsidRPr="00000000" w14:paraId="000001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Arial" w:cs="Arial" w:eastAsia="Arial" w:hAnsi="Arial"/>
          <w:sz w:val="24"/>
          <w:szCs w:val="24"/>
        </w:rPr>
      </w:pPr>
      <w:r w:rsidDel="00000000" w:rsidR="00000000" w:rsidRPr="00000000">
        <w:rPr>
          <w:rtl w:val="0"/>
        </w:rPr>
      </w:r>
    </w:p>
    <w:tbl>
      <w:tblPr>
        <w:tblStyle w:val="Table28"/>
        <w:tblW w:w="11400.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30"/>
        <w:tblGridChange w:id="0">
          <w:tblGrid>
            <w:gridCol w:w="8070"/>
            <w:gridCol w:w="3330"/>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55 -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cadastro de série  com botão </w:t>
            </w:r>
          </w:p>
          <w:p w:rsidR="00000000" w:rsidDel="00000000" w:rsidP="00000000" w:rsidRDefault="00000000" w:rsidRPr="00000000" w14:paraId="00000185">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desabilitado com campos obrigatórios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56 -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87">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cadastro de série </w:t>
            </w:r>
          </w:p>
          <w:p w:rsidR="00000000" w:rsidDel="00000000" w:rsidP="00000000" w:rsidRDefault="00000000" w:rsidRPr="00000000" w14:paraId="00000188">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 botão desabilitado com </w:t>
            </w:r>
          </w:p>
          <w:p w:rsidR="00000000" w:rsidDel="00000000" w:rsidP="00000000" w:rsidRDefault="00000000" w:rsidRPr="00000000" w14:paraId="00000189">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campos obrigatórios</w:t>
            </w:r>
            <w:r w:rsidDel="00000000" w:rsidR="00000000" w:rsidRPr="00000000">
              <w:rPr>
                <w:rtl w:val="0"/>
              </w:rPr>
            </w:r>
          </w:p>
        </w:tc>
      </w:tr>
      <w:tr>
        <w:trPr>
          <w:cantSplit w:val="0"/>
          <w:trHeight w:val="50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777202"/>
                  <wp:effectExtent b="0" l="0" r="0" t="0"/>
                  <wp:docPr id="30"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991100" cy="27772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66875" cy="2710527"/>
                  <wp:effectExtent b="0" l="0" r="0" t="0"/>
                  <wp:docPr id="44"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1666875" cy="27105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spacing w:line="360" w:lineRule="auto"/>
        <w:jc w:val="both"/>
        <w:rPr>
          <w:rFonts w:ascii="Arial" w:cs="Arial" w:eastAsia="Arial" w:hAnsi="Arial"/>
          <w:sz w:val="24"/>
          <w:szCs w:val="24"/>
        </w:rPr>
      </w:pPr>
      <w:r w:rsidDel="00000000" w:rsidR="00000000" w:rsidRPr="00000000">
        <w:rPr>
          <w:rtl w:val="0"/>
        </w:rPr>
      </w:r>
    </w:p>
    <w:tbl>
      <w:tblPr>
        <w:tblStyle w:val="Table29"/>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57 -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editar de série com botão </w:t>
            </w:r>
          </w:p>
          <w:p w:rsidR="00000000" w:rsidDel="00000000" w:rsidP="00000000" w:rsidRDefault="00000000" w:rsidRPr="00000000" w14:paraId="0000018E">
            <w:pPr>
              <w:widowControl w:val="0"/>
              <w:spacing w:line="120" w:lineRule="auto"/>
              <w:rPr>
                <w:rFonts w:ascii="Arial" w:cs="Arial" w:eastAsia="Arial" w:hAnsi="Arial"/>
                <w:sz w:val="30"/>
                <w:szCs w:val="30"/>
              </w:rPr>
            </w:pPr>
            <w:r w:rsidDel="00000000" w:rsidR="00000000" w:rsidRPr="00000000">
              <w:rPr>
                <w:rFonts w:ascii="Arial" w:cs="Arial" w:eastAsia="Arial" w:hAnsi="Arial"/>
                <w:sz w:val="24"/>
                <w:szCs w:val="24"/>
                <w:rtl w:val="0"/>
              </w:rPr>
              <w:t xml:space="preserve">desabilitado com campos obrigatórios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58 -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90">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editar série  com </w:t>
            </w:r>
          </w:p>
          <w:p w:rsidR="00000000" w:rsidDel="00000000" w:rsidP="00000000" w:rsidRDefault="00000000" w:rsidRPr="00000000" w14:paraId="00000191">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botão desabilitado com </w:t>
            </w:r>
          </w:p>
          <w:p w:rsidR="00000000" w:rsidDel="00000000" w:rsidP="00000000" w:rsidRDefault="00000000" w:rsidRPr="00000000" w14:paraId="00000192">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campos obrigatórios</w:t>
            </w:r>
            <w:r w:rsidDel="00000000" w:rsidR="00000000" w:rsidRPr="00000000">
              <w:rPr>
                <w:rtl w:val="0"/>
              </w:rPr>
            </w:r>
          </w:p>
        </w:tc>
      </w:tr>
      <w:tr>
        <w:trPr>
          <w:cantSplit w:val="0"/>
          <w:trHeight w:val="4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889200"/>
                  <wp:effectExtent b="0" l="0" r="0" t="0"/>
                  <wp:docPr id="24"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4991100" cy="288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85925" cy="2879675"/>
                  <wp:effectExtent b="0" l="0" r="0" t="0"/>
                  <wp:docPr id="9"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1685925" cy="287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5">
      <w:pPr>
        <w:spacing w:line="360" w:lineRule="auto"/>
        <w:jc w:val="both"/>
        <w:rPr>
          <w:rFonts w:ascii="Arial" w:cs="Arial" w:eastAsia="Arial" w:hAnsi="Arial"/>
          <w:sz w:val="24"/>
          <w:szCs w:val="24"/>
        </w:rPr>
      </w:pPr>
      <w:r w:rsidDel="00000000" w:rsidR="00000000" w:rsidRPr="00000000">
        <w:rPr>
          <w:rtl w:val="0"/>
        </w:rPr>
      </w:r>
    </w:p>
    <w:tbl>
      <w:tblPr>
        <w:tblStyle w:val="Table30"/>
        <w:tblW w:w="11430.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60"/>
        <w:tblGridChange w:id="0">
          <w:tblGrid>
            <w:gridCol w:w="8070"/>
            <w:gridCol w:w="3360"/>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59 -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cadastrar streaming com botão </w:t>
            </w:r>
          </w:p>
          <w:p w:rsidR="00000000" w:rsidDel="00000000" w:rsidP="00000000" w:rsidRDefault="00000000" w:rsidRPr="00000000" w14:paraId="00000197">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desabilitado com campos obrigatórios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60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99">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w:t>
            </w:r>
            <w:r w:rsidDel="00000000" w:rsidR="00000000" w:rsidRPr="00000000">
              <w:rPr>
                <w:rFonts w:ascii="Arial" w:cs="Arial" w:eastAsia="Arial" w:hAnsi="Arial"/>
                <w:sz w:val="24"/>
                <w:szCs w:val="24"/>
                <w:rtl w:val="0"/>
              </w:rPr>
              <w:t xml:space="preserve"> de cadastrar streaming </w:t>
            </w:r>
          </w:p>
          <w:p w:rsidR="00000000" w:rsidDel="00000000" w:rsidP="00000000" w:rsidRDefault="00000000" w:rsidRPr="00000000" w14:paraId="0000019A">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 botão desabilitado com </w:t>
            </w:r>
          </w:p>
          <w:p w:rsidR="00000000" w:rsidDel="00000000" w:rsidP="00000000" w:rsidRDefault="00000000" w:rsidRPr="00000000" w14:paraId="0000019B">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campos obrigatórios</w:t>
            </w:r>
            <w:r w:rsidDel="00000000" w:rsidR="00000000" w:rsidRPr="00000000">
              <w:rPr>
                <w:rtl w:val="0"/>
              </w:rPr>
            </w:r>
          </w:p>
        </w:tc>
      </w:tr>
      <w:tr>
        <w:trPr>
          <w:cantSplit w:val="0"/>
          <w:trHeight w:val="4807.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81425" cy="2819400"/>
                  <wp:effectExtent b="0" l="0" r="0" t="0"/>
                  <wp:docPr id="70" name="image60.png"/>
                  <a:graphic>
                    <a:graphicData uri="http://schemas.openxmlformats.org/drawingml/2006/picture">
                      <pic:pic>
                        <pic:nvPicPr>
                          <pic:cNvPr id="0" name="image60.png"/>
                          <pic:cNvPicPr preferRelativeResize="0"/>
                        </pic:nvPicPr>
                        <pic:blipFill>
                          <a:blip r:embed="rId64"/>
                          <a:srcRect b="0" l="1075" r="1075" t="0"/>
                          <a:stretch>
                            <a:fillRect/>
                          </a:stretch>
                        </pic:blipFill>
                        <pic:spPr>
                          <a:xfrm>
                            <a:off x="0" y="0"/>
                            <a:ext cx="378142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95450" cy="2853402"/>
                  <wp:effectExtent b="0" l="0" r="0" t="0"/>
                  <wp:docPr id="49"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1695450" cy="28534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spacing w:line="360" w:lineRule="auto"/>
        <w:jc w:val="both"/>
        <w:rPr>
          <w:rFonts w:ascii="Arial" w:cs="Arial" w:eastAsia="Arial" w:hAnsi="Arial"/>
          <w:sz w:val="24"/>
          <w:szCs w:val="24"/>
        </w:rPr>
      </w:pPr>
      <w:r w:rsidDel="00000000" w:rsidR="00000000" w:rsidRPr="00000000">
        <w:rPr>
          <w:rtl w:val="0"/>
        </w:rPr>
      </w:r>
    </w:p>
    <w:tbl>
      <w:tblPr>
        <w:tblStyle w:val="Table31"/>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61 -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editar streaming com botão </w:t>
            </w:r>
          </w:p>
          <w:p w:rsidR="00000000" w:rsidDel="00000000" w:rsidP="00000000" w:rsidRDefault="00000000" w:rsidRPr="00000000" w14:paraId="000001A0">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desabilitado com campos obrigatórios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62 -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A2">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 de editar streaming  com </w:t>
            </w:r>
          </w:p>
          <w:p w:rsidR="00000000" w:rsidDel="00000000" w:rsidP="00000000" w:rsidRDefault="00000000" w:rsidRPr="00000000" w14:paraId="000001A3">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botão desabilitado com </w:t>
            </w:r>
          </w:p>
          <w:p w:rsidR="00000000" w:rsidDel="00000000" w:rsidP="00000000" w:rsidRDefault="00000000" w:rsidRPr="00000000" w14:paraId="000001A4">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campos obrigatórios</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90950" cy="2800350"/>
                  <wp:effectExtent b="0" l="0" r="0" t="0"/>
                  <wp:docPr id="23" name="image17.png"/>
                  <a:graphic>
                    <a:graphicData uri="http://schemas.openxmlformats.org/drawingml/2006/picture">
                      <pic:pic>
                        <pic:nvPicPr>
                          <pic:cNvPr id="0" name="image17.png"/>
                          <pic:cNvPicPr preferRelativeResize="0"/>
                        </pic:nvPicPr>
                        <pic:blipFill>
                          <a:blip r:embed="rId66"/>
                          <a:srcRect b="0" l="248" r="248" t="0"/>
                          <a:stretch>
                            <a:fillRect/>
                          </a:stretch>
                        </pic:blipFill>
                        <pic:spPr>
                          <a:xfrm>
                            <a:off x="0" y="0"/>
                            <a:ext cx="3790950" cy="2800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85925" cy="3019425"/>
                  <wp:effectExtent b="0" l="0" r="0" t="0"/>
                  <wp:docPr id="14"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1685925" cy="3019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o comportamento dos formulários após efetivação da ação Salvar nas telas de Cadastrar/Editar em Séries (Figuras 63, 64, 65 e 66).</w:t>
      </w:r>
    </w:p>
    <w:tbl>
      <w:tblPr>
        <w:tblStyle w:val="Table32"/>
        <w:tblW w:w="11430.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60"/>
        <w:tblGridChange w:id="0">
          <w:tblGrid>
            <w:gridCol w:w="8070"/>
            <w:gridCol w:w="3360"/>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63 -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cadastrar série após preencher os </w:t>
            </w:r>
          </w:p>
          <w:p w:rsidR="00000000" w:rsidDel="00000000" w:rsidP="00000000" w:rsidRDefault="00000000" w:rsidRPr="00000000" w14:paraId="000001AA">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dados  corretamente.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64 -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AC">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w:t>
            </w:r>
            <w:r w:rsidDel="00000000" w:rsidR="00000000" w:rsidRPr="00000000">
              <w:rPr>
                <w:rFonts w:ascii="Arial" w:cs="Arial" w:eastAsia="Arial" w:hAnsi="Arial"/>
                <w:sz w:val="24"/>
                <w:szCs w:val="24"/>
                <w:rtl w:val="0"/>
              </w:rPr>
              <w:t xml:space="preserve"> de  cadastrar série após </w:t>
            </w:r>
          </w:p>
          <w:p w:rsidR="00000000" w:rsidDel="00000000" w:rsidP="00000000" w:rsidRDefault="00000000" w:rsidRPr="00000000" w14:paraId="000001AD">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preencher os dados </w:t>
            </w:r>
          </w:p>
          <w:p w:rsidR="00000000" w:rsidDel="00000000" w:rsidP="00000000" w:rsidRDefault="00000000" w:rsidRPr="00000000" w14:paraId="000001AE">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corretamente.</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90950" cy="2800350"/>
                  <wp:effectExtent b="0" l="0" r="0" t="0"/>
                  <wp:docPr id="11" name="image48.png"/>
                  <a:graphic>
                    <a:graphicData uri="http://schemas.openxmlformats.org/drawingml/2006/picture">
                      <pic:pic>
                        <pic:nvPicPr>
                          <pic:cNvPr id="0" name="image48.png"/>
                          <pic:cNvPicPr preferRelativeResize="0"/>
                        </pic:nvPicPr>
                        <pic:blipFill>
                          <a:blip r:embed="rId68"/>
                          <a:srcRect b="0" l="302" r="302" t="0"/>
                          <a:stretch>
                            <a:fillRect/>
                          </a:stretch>
                        </pic:blipFill>
                        <pic:spPr>
                          <a:xfrm>
                            <a:off x="0" y="0"/>
                            <a:ext cx="3790950" cy="2800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76400" cy="3009900"/>
                  <wp:effectExtent b="0" l="0" r="0" t="0"/>
                  <wp:docPr id="6"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167640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Arial" w:cs="Arial" w:eastAsia="Arial" w:hAnsi="Arial"/>
          <w:sz w:val="24"/>
          <w:szCs w:val="24"/>
        </w:rPr>
      </w:pPr>
      <w:r w:rsidDel="00000000" w:rsidR="00000000" w:rsidRPr="00000000">
        <w:rPr>
          <w:rtl w:val="0"/>
        </w:rPr>
      </w:r>
    </w:p>
    <w:tbl>
      <w:tblPr>
        <w:tblStyle w:val="Table33"/>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65 -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editar de série após preencher dados </w:t>
            </w:r>
          </w:p>
          <w:p w:rsidR="00000000" w:rsidDel="00000000" w:rsidP="00000000" w:rsidRDefault="00000000" w:rsidRPr="00000000" w14:paraId="000001BE">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66 -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C0">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w:t>
            </w:r>
            <w:r w:rsidDel="00000000" w:rsidR="00000000" w:rsidRPr="00000000">
              <w:rPr>
                <w:rFonts w:ascii="Arial" w:cs="Arial" w:eastAsia="Arial" w:hAnsi="Arial"/>
                <w:sz w:val="24"/>
                <w:szCs w:val="24"/>
                <w:rtl w:val="0"/>
              </w:rPr>
              <w:t xml:space="preserve"> de editar de série após </w:t>
            </w:r>
          </w:p>
          <w:p w:rsidR="00000000" w:rsidDel="00000000" w:rsidP="00000000" w:rsidRDefault="00000000" w:rsidRPr="00000000" w14:paraId="000001C1">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preencher dados </w:t>
            </w:r>
          </w:p>
          <w:p w:rsidR="00000000" w:rsidDel="00000000" w:rsidP="00000000" w:rsidRDefault="00000000" w:rsidRPr="00000000" w14:paraId="000001C2">
            <w:pPr>
              <w:widowControl w:val="0"/>
              <w:spacing w:line="12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corretamente.</w:t>
            </w: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3670300"/>
                  <wp:effectExtent b="0" l="0" r="0" t="0"/>
                  <wp:docPr id="7" name="image68.png"/>
                  <a:graphic>
                    <a:graphicData uri="http://schemas.openxmlformats.org/drawingml/2006/picture">
                      <pic:pic>
                        <pic:nvPicPr>
                          <pic:cNvPr id="0" name="image68.png"/>
                          <pic:cNvPicPr preferRelativeResize="0"/>
                        </pic:nvPicPr>
                        <pic:blipFill>
                          <a:blip r:embed="rId70"/>
                          <a:srcRect b="0" l="0" r="0" t="0"/>
                          <a:stretch>
                            <a:fillRect/>
                          </a:stretch>
                        </pic:blipFill>
                        <pic:spPr>
                          <a:xfrm>
                            <a:off x="0" y="0"/>
                            <a:ext cx="4991100" cy="367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66875" cy="3028950"/>
                  <wp:effectExtent b="0" l="0" r="0" t="0"/>
                  <wp:docPr id="31"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1666875" cy="3028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5">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o comportamento dos formulários após efetivação da ação Salvar nas telas Cadastrar/Editar em Streaming (Figuras 67, 68, 69 e 70).</w:t>
      </w:r>
    </w:p>
    <w:p w:rsidR="00000000" w:rsidDel="00000000" w:rsidP="00000000" w:rsidRDefault="00000000" w:rsidRPr="00000000" w14:paraId="000001C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line="360" w:lineRule="auto"/>
        <w:jc w:val="both"/>
        <w:rPr>
          <w:rFonts w:ascii="Arial" w:cs="Arial" w:eastAsia="Arial" w:hAnsi="Arial"/>
          <w:sz w:val="24"/>
          <w:szCs w:val="24"/>
        </w:rPr>
      </w:pPr>
      <w:r w:rsidDel="00000000" w:rsidR="00000000" w:rsidRPr="00000000">
        <w:rPr>
          <w:rtl w:val="0"/>
        </w:rPr>
      </w:r>
    </w:p>
    <w:tbl>
      <w:tblPr>
        <w:tblStyle w:val="Table34"/>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138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67 -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cadastro de streaming após </w:t>
            </w:r>
          </w:p>
          <w:p w:rsidR="00000000" w:rsidDel="00000000" w:rsidP="00000000" w:rsidRDefault="00000000" w:rsidRPr="00000000" w14:paraId="000001CF">
            <w:pPr>
              <w:widowControl w:val="0"/>
              <w:spacing w:line="120" w:lineRule="auto"/>
              <w:rPr>
                <w:rFonts w:ascii="Arial" w:cs="Arial" w:eastAsia="Arial" w:hAnsi="Arial"/>
                <w:sz w:val="30"/>
                <w:szCs w:val="30"/>
              </w:rPr>
            </w:pPr>
            <w:r w:rsidDel="00000000" w:rsidR="00000000" w:rsidRPr="00000000">
              <w:rPr>
                <w:rFonts w:ascii="Arial" w:cs="Arial" w:eastAsia="Arial" w:hAnsi="Arial"/>
                <w:sz w:val="24"/>
                <w:szCs w:val="24"/>
                <w:rtl w:val="0"/>
              </w:rPr>
              <w:t xml:space="preserve">preencher os dados  corretamente.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68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D1">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tela</w:t>
            </w:r>
            <w:r w:rsidDel="00000000" w:rsidR="00000000" w:rsidRPr="00000000">
              <w:rPr>
                <w:rFonts w:ascii="Arial" w:cs="Arial" w:eastAsia="Arial" w:hAnsi="Arial"/>
                <w:sz w:val="24"/>
                <w:szCs w:val="24"/>
                <w:rtl w:val="0"/>
              </w:rPr>
              <w:t xml:space="preserve"> de cadastro de </w:t>
            </w:r>
          </w:p>
          <w:p w:rsidR="00000000" w:rsidDel="00000000" w:rsidP="00000000" w:rsidRDefault="00000000" w:rsidRPr="00000000" w14:paraId="000001D2">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streaming após preencher os </w:t>
            </w:r>
          </w:p>
          <w:p w:rsidR="00000000" w:rsidDel="00000000" w:rsidP="00000000" w:rsidRDefault="00000000" w:rsidRPr="00000000" w14:paraId="000001D3">
            <w:pPr>
              <w:widowControl w:val="0"/>
              <w:spacing w:line="120" w:lineRule="auto"/>
              <w:rPr>
                <w:rFonts w:ascii="Arial" w:cs="Arial" w:eastAsia="Arial" w:hAnsi="Arial"/>
                <w:b w:val="1"/>
                <w:sz w:val="30"/>
                <w:szCs w:val="30"/>
              </w:rPr>
            </w:pPr>
            <w:r w:rsidDel="00000000" w:rsidR="00000000" w:rsidRPr="00000000">
              <w:rPr>
                <w:rFonts w:ascii="Arial" w:cs="Arial" w:eastAsia="Arial" w:hAnsi="Arial"/>
                <w:sz w:val="24"/>
                <w:szCs w:val="24"/>
                <w:rtl w:val="0"/>
              </w:rPr>
              <w:t xml:space="preserve">dados  corretamente.</w:t>
            </w:r>
            <w:r w:rsidDel="00000000" w:rsidR="00000000" w:rsidRPr="00000000">
              <w:rPr>
                <w:rtl w:val="0"/>
              </w:rPr>
            </w:r>
          </w:p>
        </w:tc>
      </w:tr>
      <w:tr>
        <w:trPr>
          <w:cantSplit w:val="0"/>
          <w:trHeight w:val="4380.5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90950" cy="2143584"/>
                  <wp:effectExtent b="0" l="0" r="0" t="0"/>
                  <wp:docPr id="51" name="image63.png"/>
                  <a:graphic>
                    <a:graphicData uri="http://schemas.openxmlformats.org/drawingml/2006/picture">
                      <pic:pic>
                        <pic:nvPicPr>
                          <pic:cNvPr id="0" name="image63.png"/>
                          <pic:cNvPicPr preferRelativeResize="0"/>
                        </pic:nvPicPr>
                        <pic:blipFill>
                          <a:blip r:embed="rId72"/>
                          <a:srcRect b="0" l="423" r="423" t="0"/>
                          <a:stretch>
                            <a:fillRect/>
                          </a:stretch>
                        </pic:blipFill>
                        <pic:spPr>
                          <a:xfrm>
                            <a:off x="0" y="0"/>
                            <a:ext cx="3790950" cy="21435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95450" cy="2415252"/>
                  <wp:effectExtent b="0" l="0" r="0" t="0"/>
                  <wp:docPr id="13"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1695450" cy="24152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7">
      <w:pPr>
        <w:spacing w:line="360" w:lineRule="auto"/>
        <w:jc w:val="both"/>
        <w:rPr>
          <w:rFonts w:ascii="Arial" w:cs="Arial" w:eastAsia="Arial" w:hAnsi="Arial"/>
          <w:sz w:val="24"/>
          <w:szCs w:val="24"/>
        </w:rPr>
      </w:pPr>
      <w:r w:rsidDel="00000000" w:rsidR="00000000" w:rsidRPr="00000000">
        <w:rPr>
          <w:rtl w:val="0"/>
        </w:rPr>
      </w:r>
    </w:p>
    <w:tbl>
      <w:tblPr>
        <w:tblStyle w:val="Table35"/>
        <w:tblW w:w="11415.0" w:type="dxa"/>
        <w:jc w:val="left"/>
        <w:tblInd w:w="-19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70"/>
        <w:gridCol w:w="3345"/>
        <w:tblGridChange w:id="0">
          <w:tblGrid>
            <w:gridCol w:w="8070"/>
            <w:gridCol w:w="3345"/>
          </w:tblGrid>
        </w:tblGridChange>
      </w:tblGrid>
      <w:tr>
        <w:trPr>
          <w:cantSplit w:val="0"/>
          <w:trHeight w:val="9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69 -  </w:t>
            </w:r>
            <w:r w:rsidDel="00000000" w:rsidR="00000000" w:rsidRPr="00000000">
              <w:rPr>
                <w:rFonts w:ascii="Arial" w:cs="Arial" w:eastAsia="Arial" w:hAnsi="Arial"/>
                <w:sz w:val="24"/>
                <w:szCs w:val="24"/>
                <w:rtl w:val="0"/>
              </w:rPr>
              <w:t xml:space="preserve">Versão desktop tela</w:t>
            </w:r>
            <w:r w:rsidDel="00000000" w:rsidR="00000000" w:rsidRPr="00000000">
              <w:rPr>
                <w:rFonts w:ascii="Arial" w:cs="Arial" w:eastAsia="Arial" w:hAnsi="Arial"/>
                <w:sz w:val="24"/>
                <w:szCs w:val="24"/>
                <w:rtl w:val="0"/>
              </w:rPr>
              <w:t xml:space="preserve"> de editar streaming após preencher</w:t>
            </w:r>
          </w:p>
          <w:p w:rsidR="00000000" w:rsidDel="00000000" w:rsidP="00000000" w:rsidRDefault="00000000" w:rsidRPr="00000000" w14:paraId="000001D9">
            <w:pPr>
              <w:widowControl w:val="0"/>
              <w:spacing w:line="120" w:lineRule="auto"/>
              <w:rPr>
                <w:rFonts w:ascii="Arial" w:cs="Arial" w:eastAsia="Arial" w:hAnsi="Arial"/>
                <w:sz w:val="30"/>
                <w:szCs w:val="30"/>
              </w:rPr>
            </w:pPr>
            <w:r w:rsidDel="00000000" w:rsidR="00000000" w:rsidRPr="00000000">
              <w:rPr>
                <w:rFonts w:ascii="Arial" w:cs="Arial" w:eastAsia="Arial" w:hAnsi="Arial"/>
                <w:sz w:val="24"/>
                <w:szCs w:val="24"/>
                <w:rtl w:val="0"/>
              </w:rPr>
              <w:t xml:space="preserve"> os dados  corretamente.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Figura  70 - </w:t>
            </w:r>
            <w:r w:rsidDel="00000000" w:rsidR="00000000" w:rsidRPr="00000000">
              <w:rPr>
                <w:rFonts w:ascii="Arial" w:cs="Arial" w:eastAsia="Arial" w:hAnsi="Arial"/>
                <w:sz w:val="24"/>
                <w:szCs w:val="24"/>
                <w:rtl w:val="0"/>
              </w:rPr>
              <w:t xml:space="preserve">Versão mobile </w:t>
            </w:r>
          </w:p>
          <w:p w:rsidR="00000000" w:rsidDel="00000000" w:rsidP="00000000" w:rsidRDefault="00000000" w:rsidRPr="00000000" w14:paraId="000001DB">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tela</w:t>
            </w:r>
            <w:r w:rsidDel="00000000" w:rsidR="00000000" w:rsidRPr="00000000">
              <w:rPr>
                <w:rFonts w:ascii="Arial" w:cs="Arial" w:eastAsia="Arial" w:hAnsi="Arial"/>
                <w:sz w:val="24"/>
                <w:szCs w:val="24"/>
                <w:rtl w:val="0"/>
              </w:rPr>
              <w:t xml:space="preserve"> de editar streaming </w:t>
            </w:r>
          </w:p>
          <w:p w:rsidR="00000000" w:rsidDel="00000000" w:rsidP="00000000" w:rsidRDefault="00000000" w:rsidRPr="00000000" w14:paraId="000001DC">
            <w:pPr>
              <w:widowControl w:val="0"/>
              <w:spacing w:lin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após preencher os dados </w:t>
            </w:r>
          </w:p>
          <w:p w:rsidR="00000000" w:rsidDel="00000000" w:rsidP="00000000" w:rsidRDefault="00000000" w:rsidRPr="00000000" w14:paraId="000001DD">
            <w:pPr>
              <w:widowControl w:val="0"/>
              <w:spacing w:line="120" w:lineRule="auto"/>
              <w:rPr>
                <w:rFonts w:ascii="Arial" w:cs="Arial" w:eastAsia="Arial" w:hAnsi="Arial"/>
                <w:sz w:val="30"/>
                <w:szCs w:val="30"/>
              </w:rPr>
            </w:pPr>
            <w:r w:rsidDel="00000000" w:rsidR="00000000" w:rsidRPr="00000000">
              <w:rPr>
                <w:rFonts w:ascii="Arial" w:cs="Arial" w:eastAsia="Arial" w:hAnsi="Arial"/>
                <w:sz w:val="24"/>
                <w:szCs w:val="24"/>
                <w:rtl w:val="0"/>
              </w:rPr>
              <w:t xml:space="preserve"> corretamente.</w:t>
            </w:r>
            <w:r w:rsidDel="00000000" w:rsidR="00000000" w:rsidRPr="00000000">
              <w:rPr>
                <w:rtl w:val="0"/>
              </w:rPr>
            </w:r>
          </w:p>
          <w:p w:rsidR="00000000" w:rsidDel="00000000" w:rsidP="00000000" w:rsidRDefault="00000000" w:rsidRPr="00000000" w14:paraId="000001DE">
            <w:pPr>
              <w:widowControl w:val="0"/>
              <w:spacing w:line="120" w:lineRule="auto"/>
              <w:rPr>
                <w:rFonts w:ascii="Arial" w:cs="Arial" w:eastAsia="Arial" w:hAnsi="Arial"/>
                <w:i w:val="1"/>
                <w:sz w:val="24"/>
                <w:szCs w:val="24"/>
              </w:rPr>
            </w:pPr>
            <w:r w:rsidDel="00000000" w:rsidR="00000000" w:rsidRPr="00000000">
              <w:rPr>
                <w:rtl w:val="0"/>
              </w:rPr>
            </w:r>
          </w:p>
        </w:tc>
      </w:tr>
      <w:tr>
        <w:trPr>
          <w:cantSplit w:val="0"/>
          <w:trHeight w:val="5152.7075195312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991100" cy="2900474"/>
                  <wp:effectExtent b="0" l="0" r="0" t="0"/>
                  <wp:docPr id="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4991100" cy="29004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04975" cy="3009900"/>
                  <wp:effectExtent b="0" l="0" r="0" t="0"/>
                  <wp:docPr id="28"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170497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2">
      <w:pP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E3">
      <w:pPr>
        <w:pStyle w:val="Heading1"/>
        <w:rPr>
          <w:rFonts w:ascii="Arial" w:cs="Arial" w:eastAsia="Arial" w:hAnsi="Arial"/>
          <w:b w:val="1"/>
          <w:color w:val="000000"/>
          <w:sz w:val="24"/>
          <w:szCs w:val="24"/>
          <w:highlight w:val="white"/>
        </w:rPr>
      </w:pPr>
      <w:bookmarkStart w:colFirst="0" w:colLast="0" w:name="_1ksv4uv" w:id="23"/>
      <w:bookmarkEnd w:id="23"/>
      <w:r w:rsidDel="00000000" w:rsidR="00000000" w:rsidRPr="00000000">
        <w:rPr>
          <w:rFonts w:ascii="Arial" w:cs="Arial" w:eastAsia="Arial" w:hAnsi="Arial"/>
          <w:b w:val="1"/>
          <w:color w:val="000000"/>
          <w:sz w:val="24"/>
          <w:szCs w:val="24"/>
          <w:highlight w:val="white"/>
          <w:rtl w:val="0"/>
        </w:rPr>
        <w:t xml:space="preserve">4. </w:t>
      </w:r>
      <w:r w:rsidDel="00000000" w:rsidR="00000000" w:rsidRPr="00000000">
        <w:rPr>
          <w:rFonts w:ascii="Arial" w:cs="Arial" w:eastAsia="Arial" w:hAnsi="Arial"/>
          <w:b w:val="1"/>
          <w:color w:val="000000"/>
          <w:sz w:val="24"/>
          <w:szCs w:val="24"/>
          <w:highlight w:val="white"/>
          <w:rtl w:val="0"/>
        </w:rPr>
        <w:t xml:space="preserve">PRINCÍPIOS DE USABILIDADE</w:t>
      </w:r>
    </w:p>
    <w:p w:rsidR="00000000" w:rsidDel="00000000" w:rsidP="00000000" w:rsidRDefault="00000000" w:rsidRPr="00000000" w14:paraId="000001E4">
      <w:pPr>
        <w:ind w:left="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E5">
      <w:pPr>
        <w:spacing w:line="36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Visando melhorar a experiência para o usuário, o site atende a oito dos dez princípios de usabilidade. </w:t>
      </w:r>
    </w:p>
    <w:p w:rsidR="00000000" w:rsidDel="00000000" w:rsidP="00000000" w:rsidRDefault="00000000" w:rsidRPr="00000000" w14:paraId="000001E6">
      <w:pPr>
        <w:spacing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E7">
      <w:pPr>
        <w:pStyle w:val="Heading2"/>
        <w:spacing w:line="240" w:lineRule="auto"/>
        <w:jc w:val="both"/>
        <w:rPr>
          <w:b w:val="1"/>
          <w:sz w:val="24"/>
          <w:szCs w:val="24"/>
        </w:rPr>
      </w:pPr>
      <w:bookmarkStart w:colFirst="0" w:colLast="0" w:name="_44sinio" w:id="24"/>
      <w:bookmarkEnd w:id="24"/>
      <w:r w:rsidDel="00000000" w:rsidR="00000000" w:rsidRPr="00000000">
        <w:rPr>
          <w:b w:val="1"/>
          <w:rtl w:val="0"/>
        </w:rPr>
        <w:t xml:space="preserve">4.1 </w:t>
      </w:r>
      <w:r w:rsidDel="00000000" w:rsidR="00000000" w:rsidRPr="00000000">
        <w:rPr>
          <w:b w:val="1"/>
          <w:sz w:val="24"/>
          <w:szCs w:val="24"/>
          <w:rtl w:val="0"/>
        </w:rPr>
        <w:t xml:space="preserve">CORRESPONDÊNCIA ENTRE O SISTEMA E O MUNDO REAL</w:t>
      </w:r>
    </w:p>
    <w:p w:rsidR="00000000" w:rsidDel="00000000" w:rsidP="00000000" w:rsidRDefault="00000000" w:rsidRPr="00000000" w14:paraId="000001E8">
      <w:pPr>
        <w:spacing w:line="240" w:lineRule="auto"/>
        <w:rPr/>
      </w:pPr>
      <w:r w:rsidDel="00000000" w:rsidR="00000000" w:rsidRPr="00000000">
        <w:rPr>
          <w:rtl w:val="0"/>
        </w:rPr>
      </w:r>
    </w:p>
    <w:p w:rsidR="00000000" w:rsidDel="00000000" w:rsidP="00000000" w:rsidRDefault="00000000" w:rsidRPr="00000000" w14:paraId="000001E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aplicação desenvolvida, o uso de ícones como lixeira (para exclusão), caneta (para edição) e porta de saída (para fazer logout), fazendo referência de aspectos do mundo real com suas ações no site como consta na figura 33.</w:t>
      </w:r>
    </w:p>
    <w:p w:rsidR="00000000" w:rsidDel="00000000" w:rsidP="00000000" w:rsidRDefault="00000000" w:rsidRPr="00000000" w14:paraId="000001EA">
      <w:pPr>
        <w:pStyle w:val="Heading2"/>
        <w:spacing w:line="240" w:lineRule="auto"/>
        <w:jc w:val="both"/>
        <w:rPr/>
      </w:pPr>
      <w:bookmarkStart w:colFirst="0" w:colLast="0" w:name="_ph1xzm7waa2d" w:id="25"/>
      <w:bookmarkEnd w:id="25"/>
      <w:r w:rsidDel="00000000" w:rsidR="00000000" w:rsidRPr="00000000">
        <w:rPr>
          <w:rtl w:val="0"/>
        </w:rPr>
      </w:r>
    </w:p>
    <w:p w:rsidR="00000000" w:rsidDel="00000000" w:rsidP="00000000" w:rsidRDefault="00000000" w:rsidRPr="00000000" w14:paraId="000001EB">
      <w:pPr>
        <w:pStyle w:val="Heading2"/>
        <w:spacing w:line="240" w:lineRule="auto"/>
        <w:jc w:val="both"/>
        <w:rPr>
          <w:b w:val="1"/>
          <w:sz w:val="24"/>
          <w:szCs w:val="24"/>
        </w:rPr>
      </w:pPr>
      <w:bookmarkStart w:colFirst="0" w:colLast="0" w:name="_2jxsxqh" w:id="26"/>
      <w:bookmarkEnd w:id="26"/>
      <w:r w:rsidDel="00000000" w:rsidR="00000000" w:rsidRPr="00000000">
        <w:rPr>
          <w:b w:val="1"/>
          <w:rtl w:val="0"/>
        </w:rPr>
        <w:t xml:space="preserve">4.2 </w:t>
      </w:r>
      <w:r w:rsidDel="00000000" w:rsidR="00000000" w:rsidRPr="00000000">
        <w:rPr>
          <w:b w:val="1"/>
          <w:sz w:val="24"/>
          <w:szCs w:val="24"/>
          <w:rtl w:val="0"/>
        </w:rPr>
        <w:t xml:space="preserve">CONTROLE DE USUÁRIOS E LIBERDADE</w:t>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heurística, pode ser vista em todas as telas onde o usuário tem a sua disposição as opções de adição/edição de séries/streaming, a opção de voltar, caso desista de realizar a ação, além disso ao clicar no botão de deletar a série/streaming, o mesmo poderá confirmar ou não a ação que está sendo executada, proporcionando assim uma sensação de segurança ao navegar no site conforme as </w:t>
      </w:r>
      <w:r w:rsidDel="00000000" w:rsidR="00000000" w:rsidRPr="00000000">
        <w:rPr>
          <w:rFonts w:ascii="Arial" w:cs="Arial" w:eastAsia="Arial" w:hAnsi="Arial"/>
          <w:sz w:val="24"/>
          <w:szCs w:val="24"/>
          <w:rtl w:val="0"/>
        </w:rPr>
        <w:t xml:space="preserve">figuras 33 e 41 .</w:t>
      </w:r>
      <w:r w:rsidDel="00000000" w:rsidR="00000000" w:rsidRPr="00000000">
        <w:rPr>
          <w:rtl w:val="0"/>
        </w:rPr>
      </w:r>
    </w:p>
    <w:p w:rsidR="00000000" w:rsidDel="00000000" w:rsidP="00000000" w:rsidRDefault="00000000" w:rsidRPr="00000000" w14:paraId="000001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pStyle w:val="Heading2"/>
        <w:spacing w:line="240" w:lineRule="auto"/>
        <w:jc w:val="both"/>
        <w:rPr>
          <w:b w:val="1"/>
          <w:sz w:val="24"/>
          <w:szCs w:val="24"/>
        </w:rPr>
      </w:pPr>
      <w:bookmarkStart w:colFirst="0" w:colLast="0" w:name="_z337ya" w:id="27"/>
      <w:bookmarkEnd w:id="27"/>
      <w:r w:rsidDel="00000000" w:rsidR="00000000" w:rsidRPr="00000000">
        <w:rPr>
          <w:b w:val="1"/>
          <w:rtl w:val="0"/>
        </w:rPr>
        <w:t xml:space="preserve">4.3 </w:t>
      </w:r>
      <w:r w:rsidDel="00000000" w:rsidR="00000000" w:rsidRPr="00000000">
        <w:rPr>
          <w:b w:val="1"/>
          <w:sz w:val="24"/>
          <w:szCs w:val="24"/>
          <w:rtl w:val="0"/>
        </w:rPr>
        <w:t xml:space="preserve">CONSISTÊNCIA E PADRÕES</w:t>
      </w:r>
    </w:p>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aplicação NETFILMES ser consistente e seguir um padrão, para que o cliente/usuário compreenda onde está e não se sinta perdido ao usar o site foi priorizado na construção desse projeto. Em toda interação, percebemos que a estrutura é a mesma. O que facilita a interação do usuário com os comandos desejados, sendo eles direcionados para séries ou streaming, desktop ou mobile. A forma e disposição dos botões, as cores utilizadas, os ícones utilizados, a tipografia das palavras foram utilizados com o mesmo padrão em todas as interfaces.</w:t>
      </w:r>
    </w:p>
    <w:p w:rsidR="00000000" w:rsidDel="00000000" w:rsidP="00000000" w:rsidRDefault="00000000" w:rsidRPr="00000000" w14:paraId="000001F2">
      <w:pPr>
        <w:pStyle w:val="Heading2"/>
        <w:spacing w:line="240" w:lineRule="auto"/>
        <w:jc w:val="both"/>
        <w:rPr>
          <w:b w:val="1"/>
        </w:rPr>
      </w:pPr>
      <w:bookmarkStart w:colFirst="0" w:colLast="0" w:name="_qjl1p448sh45" w:id="28"/>
      <w:bookmarkEnd w:id="28"/>
      <w:r w:rsidDel="00000000" w:rsidR="00000000" w:rsidRPr="00000000">
        <w:rPr>
          <w:rtl w:val="0"/>
        </w:rPr>
      </w:r>
    </w:p>
    <w:p w:rsidR="00000000" w:rsidDel="00000000" w:rsidP="00000000" w:rsidRDefault="00000000" w:rsidRPr="00000000" w14:paraId="000001F3">
      <w:pPr>
        <w:pStyle w:val="Heading2"/>
        <w:spacing w:line="240" w:lineRule="auto"/>
        <w:jc w:val="both"/>
        <w:rPr>
          <w:b w:val="1"/>
          <w:sz w:val="24"/>
          <w:szCs w:val="24"/>
        </w:rPr>
      </w:pPr>
      <w:bookmarkStart w:colFirst="0" w:colLast="0" w:name="_3j2qqm3" w:id="29"/>
      <w:bookmarkEnd w:id="29"/>
      <w:r w:rsidDel="00000000" w:rsidR="00000000" w:rsidRPr="00000000">
        <w:rPr>
          <w:b w:val="1"/>
          <w:rtl w:val="0"/>
        </w:rPr>
        <w:t xml:space="preserve">4.4 </w:t>
      </w:r>
      <w:r w:rsidDel="00000000" w:rsidR="00000000" w:rsidRPr="00000000">
        <w:rPr>
          <w:b w:val="1"/>
          <w:sz w:val="24"/>
          <w:szCs w:val="24"/>
          <w:rtl w:val="0"/>
        </w:rPr>
        <w:t xml:space="preserve">PREVENÇÃO DE ERROS</w:t>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erros durante o uso do sistema podem ser ocasionados por deslize ou falta de informação do usuário, diante disso, utilizamos caixas de confirmação para confirmar algumas ações importantes, como ao clicar na lixeira em uma série ou streaming, o usuário recebe um alerta para confirmação ou não da ação, prevenindo o erro caso tenha sido clicado sem a intenção, como na  figura 35(. tela de detalhes da série)</w:t>
      </w:r>
    </w:p>
    <w:p w:rsidR="00000000" w:rsidDel="00000000" w:rsidP="00000000" w:rsidRDefault="00000000" w:rsidRPr="00000000" w14:paraId="000001F6">
      <w:pPr>
        <w:pStyle w:val="Heading2"/>
        <w:spacing w:line="240" w:lineRule="auto"/>
        <w:jc w:val="both"/>
        <w:rPr/>
      </w:pPr>
      <w:bookmarkStart w:colFirst="0" w:colLast="0" w:name="_6ueldl81mib2" w:id="30"/>
      <w:bookmarkEnd w:id="30"/>
      <w:r w:rsidDel="00000000" w:rsidR="00000000" w:rsidRPr="00000000">
        <w:rPr>
          <w:rtl w:val="0"/>
        </w:rPr>
      </w:r>
    </w:p>
    <w:p w:rsidR="00000000" w:rsidDel="00000000" w:rsidP="00000000" w:rsidRDefault="00000000" w:rsidRPr="00000000" w14:paraId="000001F7">
      <w:pPr>
        <w:pStyle w:val="Heading2"/>
        <w:spacing w:line="240" w:lineRule="auto"/>
        <w:jc w:val="both"/>
        <w:rPr>
          <w:b w:val="1"/>
          <w:sz w:val="24"/>
          <w:szCs w:val="24"/>
        </w:rPr>
      </w:pPr>
      <w:bookmarkStart w:colFirst="0" w:colLast="0" w:name="_1y810tw" w:id="31"/>
      <w:bookmarkEnd w:id="31"/>
      <w:r w:rsidDel="00000000" w:rsidR="00000000" w:rsidRPr="00000000">
        <w:rPr>
          <w:b w:val="1"/>
          <w:rtl w:val="0"/>
        </w:rPr>
        <w:t xml:space="preserve">4.5 </w:t>
      </w:r>
      <w:r w:rsidDel="00000000" w:rsidR="00000000" w:rsidRPr="00000000">
        <w:rPr>
          <w:b w:val="1"/>
          <w:sz w:val="24"/>
          <w:szCs w:val="24"/>
          <w:rtl w:val="0"/>
        </w:rPr>
        <w:t xml:space="preserve">RECONHECIMENTO AO INVÉS DE LEMBRAR</w:t>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heurística que diz respeito ao reconhecimento é visualizada no modal de confirmação da exclusão de série/streaming</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Ao clicar na “lixeira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o usuário recebe uma mensagem de confirmação com o nome da série/streaming que ele deseja excluir, reduzindo as chances de erro e não forçando o usuário a lembrar de informações de telas anteriores como consta na imagem, como consta na figura 40 (.tela de detalhe de streaming versão desktop)</w:t>
      </w:r>
      <w:r w:rsidDel="00000000" w:rsidR="00000000" w:rsidRPr="00000000">
        <w:rPr>
          <w:rtl w:val="0"/>
        </w:rPr>
      </w:r>
    </w:p>
    <w:p w:rsidR="00000000" w:rsidDel="00000000" w:rsidP="00000000" w:rsidRDefault="00000000" w:rsidRPr="00000000" w14:paraId="000001F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B">
      <w:pPr>
        <w:pStyle w:val="Heading2"/>
        <w:spacing w:line="240" w:lineRule="auto"/>
        <w:jc w:val="both"/>
        <w:rPr>
          <w:b w:val="1"/>
          <w:sz w:val="24"/>
          <w:szCs w:val="24"/>
        </w:rPr>
      </w:pPr>
      <w:bookmarkStart w:colFirst="0" w:colLast="0" w:name="_4i7ojhp" w:id="32"/>
      <w:bookmarkEnd w:id="32"/>
      <w:r w:rsidDel="00000000" w:rsidR="00000000" w:rsidRPr="00000000">
        <w:rPr>
          <w:b w:val="1"/>
          <w:rtl w:val="0"/>
        </w:rPr>
        <w:t xml:space="preserve">4.6 </w:t>
      </w:r>
      <w:r w:rsidDel="00000000" w:rsidR="00000000" w:rsidRPr="00000000">
        <w:rPr>
          <w:b w:val="1"/>
          <w:sz w:val="24"/>
          <w:szCs w:val="24"/>
          <w:rtl w:val="0"/>
        </w:rPr>
        <w:t xml:space="preserve">FLEXIBILIDADE E EFICIÊNCIA DE USO</w:t>
      </w:r>
    </w:p>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modal para confirmação de exclusão de uma série/streaming, os usuários mais experientes já sabem que não necessariamente precisam clicar em “cancelar” para cancelar a ação, só basta clicar do lado de fora do modal de confirmação. Para os usuários mais inexperientes, o botão “cancelar” é autoexplicativo para informá-los sobre como cancelar a ação, como consta na figura 39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Versão mobile tela streamings cadastrados).</w:t>
      </w:r>
    </w:p>
    <w:p w:rsidR="00000000" w:rsidDel="00000000" w:rsidP="00000000" w:rsidRDefault="00000000" w:rsidRPr="00000000" w14:paraId="000001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pStyle w:val="Heading2"/>
        <w:spacing w:line="240" w:lineRule="auto"/>
        <w:jc w:val="both"/>
        <w:rPr/>
      </w:pPr>
      <w:bookmarkStart w:colFirst="0" w:colLast="0" w:name="_cgduphb22ses" w:id="33"/>
      <w:bookmarkEnd w:id="33"/>
      <w:r w:rsidDel="00000000" w:rsidR="00000000" w:rsidRPr="00000000">
        <w:rPr>
          <w:rtl w:val="0"/>
        </w:rPr>
      </w:r>
    </w:p>
    <w:p w:rsidR="00000000" w:rsidDel="00000000" w:rsidP="00000000" w:rsidRDefault="00000000" w:rsidRPr="00000000" w14:paraId="00000201">
      <w:pPr>
        <w:pStyle w:val="Heading2"/>
        <w:spacing w:line="240" w:lineRule="auto"/>
        <w:jc w:val="both"/>
        <w:rPr/>
      </w:pPr>
      <w:bookmarkStart w:colFirst="0" w:colLast="0" w:name="_lyqqk0sz7ia8" w:id="34"/>
      <w:bookmarkEnd w:id="34"/>
      <w:r w:rsidDel="00000000" w:rsidR="00000000" w:rsidRPr="00000000">
        <w:rPr>
          <w:rtl w:val="0"/>
        </w:rPr>
      </w:r>
    </w:p>
    <w:p w:rsidR="00000000" w:rsidDel="00000000" w:rsidP="00000000" w:rsidRDefault="00000000" w:rsidRPr="00000000" w14:paraId="00000202">
      <w:pPr>
        <w:pStyle w:val="Heading2"/>
        <w:spacing w:line="240" w:lineRule="auto"/>
        <w:jc w:val="both"/>
        <w:rPr/>
      </w:pPr>
      <w:bookmarkStart w:colFirst="0" w:colLast="0" w:name="_1x3osqbtcs5v" w:id="35"/>
      <w:bookmarkEnd w:id="35"/>
      <w:r w:rsidDel="00000000" w:rsidR="00000000" w:rsidRPr="00000000">
        <w:rPr>
          <w:rtl w:val="0"/>
        </w:rPr>
      </w:r>
    </w:p>
    <w:p w:rsidR="00000000" w:rsidDel="00000000" w:rsidP="00000000" w:rsidRDefault="00000000" w:rsidRPr="00000000" w14:paraId="00000203">
      <w:pPr>
        <w:pStyle w:val="Heading2"/>
        <w:spacing w:line="240" w:lineRule="auto"/>
        <w:jc w:val="both"/>
        <w:rPr>
          <w:b w:val="1"/>
          <w:sz w:val="24"/>
          <w:szCs w:val="24"/>
        </w:rPr>
      </w:pPr>
      <w:bookmarkStart w:colFirst="0" w:colLast="0" w:name="_2xcytpi" w:id="36"/>
      <w:bookmarkEnd w:id="36"/>
      <w:r w:rsidDel="00000000" w:rsidR="00000000" w:rsidRPr="00000000">
        <w:rPr>
          <w:b w:val="1"/>
          <w:rtl w:val="0"/>
        </w:rPr>
        <w:t xml:space="preserve">4.7 </w:t>
      </w:r>
      <w:r w:rsidDel="00000000" w:rsidR="00000000" w:rsidRPr="00000000">
        <w:rPr>
          <w:b w:val="1"/>
          <w:sz w:val="24"/>
          <w:szCs w:val="24"/>
          <w:rtl w:val="0"/>
        </w:rPr>
        <w:t xml:space="preserve">DESIGN ESTÉTICO E MINIMALISTA</w:t>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Deixar a aplicação “limpa” e objetiva para o usuário e mantê-lo informado com dados relevantes foi atendida essa heurística em todo o site. As informações exibidas são claras e necessárias, pois a inserção de muito conteúdo na tela ou informações desnecessárias torna complicado o entendimento e a experiência do usuário na aplicação Web. </w:t>
      </w:r>
      <w:r w:rsidDel="00000000" w:rsidR="00000000" w:rsidRPr="00000000">
        <w:rPr>
          <w:rtl w:val="0"/>
        </w:rPr>
      </w:r>
    </w:p>
    <w:p w:rsidR="00000000" w:rsidDel="00000000" w:rsidP="00000000" w:rsidRDefault="00000000" w:rsidRPr="00000000" w14:paraId="0000020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7">
      <w:pPr>
        <w:pStyle w:val="Heading2"/>
        <w:spacing w:line="240" w:lineRule="auto"/>
        <w:jc w:val="both"/>
        <w:rPr>
          <w:b w:val="1"/>
          <w:sz w:val="24"/>
          <w:szCs w:val="24"/>
        </w:rPr>
      </w:pPr>
      <w:bookmarkStart w:colFirst="0" w:colLast="0" w:name="_1ci93xb" w:id="37"/>
      <w:bookmarkEnd w:id="37"/>
      <w:r w:rsidDel="00000000" w:rsidR="00000000" w:rsidRPr="00000000">
        <w:rPr>
          <w:b w:val="1"/>
          <w:rtl w:val="0"/>
        </w:rPr>
        <w:t xml:space="preserve">4.8 </w:t>
      </w:r>
      <w:r w:rsidDel="00000000" w:rsidR="00000000" w:rsidRPr="00000000">
        <w:rPr>
          <w:b w:val="1"/>
          <w:sz w:val="24"/>
          <w:szCs w:val="24"/>
          <w:rtl w:val="0"/>
        </w:rPr>
        <w:t xml:space="preserve">AJUDAR OS USUÁRIOS A RECONHECER, DIAGNOSTICAR E RECUPERAR ERROS</w:t>
      </w:r>
    </w:p>
    <w:p w:rsidR="00000000" w:rsidDel="00000000" w:rsidP="00000000" w:rsidRDefault="00000000" w:rsidRPr="00000000" w14:paraId="00000208">
      <w:pPr>
        <w:spacing w:line="240" w:lineRule="auto"/>
        <w:rPr/>
      </w:pPr>
      <w:r w:rsidDel="00000000" w:rsidR="00000000" w:rsidRPr="00000000">
        <w:rPr>
          <w:rtl w:val="0"/>
        </w:rPr>
      </w:r>
    </w:p>
    <w:p w:rsidR="00000000" w:rsidDel="00000000" w:rsidP="00000000" w:rsidRDefault="00000000" w:rsidRPr="00000000" w14:paraId="00000209">
      <w:pPr>
        <w:spacing w:line="360" w:lineRule="auto"/>
        <w:jc w:val="both"/>
        <w:rPr>
          <w:rFonts w:ascii="Arial" w:cs="Arial" w:eastAsia="Arial" w:hAnsi="Arial"/>
          <w:b w:val="1"/>
          <w:color w:val="000000"/>
          <w:sz w:val="24"/>
          <w:szCs w:val="24"/>
          <w:highlight w:val="white"/>
        </w:rPr>
      </w:pPr>
      <w:r w:rsidDel="00000000" w:rsidR="00000000" w:rsidRPr="00000000">
        <w:rPr>
          <w:rFonts w:ascii="Arial" w:cs="Arial" w:eastAsia="Arial" w:hAnsi="Arial"/>
          <w:sz w:val="24"/>
          <w:szCs w:val="24"/>
          <w:rtl w:val="0"/>
        </w:rPr>
        <w:t xml:space="preserve">Essa heurística está presente no preenchimento de formulários de preenchimento de login, cadastro de usuários, séries e streamings, além das páginas de edição das séries e streamings, onde os usuários que não preenchem todos os campos obrigatórios são devidamente informados para preenchê-los, com a informação “campo obrigatório”. Assim como, ao informar um email inválido, o usuário recebe a informação de como preencher o campo de email corretamente, como constam nas figuras 29 e 31.</w:t>
      </w:r>
      <w:r w:rsidDel="00000000" w:rsidR="00000000" w:rsidRPr="00000000">
        <w:rPr>
          <w:rtl w:val="0"/>
        </w:rPr>
      </w:r>
    </w:p>
    <w:p w:rsidR="00000000" w:rsidDel="00000000" w:rsidP="00000000" w:rsidRDefault="00000000" w:rsidRPr="00000000" w14:paraId="0000020A">
      <w:pPr>
        <w:pStyle w:val="Heading1"/>
        <w:rPr>
          <w:rFonts w:ascii="Arial" w:cs="Arial" w:eastAsia="Arial" w:hAnsi="Arial"/>
          <w:b w:val="1"/>
          <w:color w:val="000000"/>
          <w:sz w:val="24"/>
          <w:szCs w:val="24"/>
          <w:highlight w:val="white"/>
        </w:rPr>
      </w:pPr>
      <w:bookmarkStart w:colFirst="0" w:colLast="0" w:name="_3whwml4" w:id="38"/>
      <w:bookmarkEnd w:id="38"/>
      <w:r w:rsidDel="00000000" w:rsidR="00000000" w:rsidRPr="00000000">
        <w:rPr>
          <w:rFonts w:ascii="Arial" w:cs="Arial" w:eastAsia="Arial" w:hAnsi="Arial"/>
          <w:b w:val="1"/>
          <w:color w:val="000000"/>
          <w:sz w:val="24"/>
          <w:szCs w:val="24"/>
          <w:highlight w:val="white"/>
          <w:rtl w:val="0"/>
        </w:rPr>
        <w:t xml:space="preserve">5. CONCLUSÃO</w:t>
      </w:r>
    </w:p>
    <w:p w:rsidR="00000000" w:rsidDel="00000000" w:rsidP="00000000" w:rsidRDefault="00000000" w:rsidRPr="00000000" w14:paraId="0000020B">
      <w:pPr>
        <w:rPr>
          <w:highlight w:val="white"/>
        </w:rPr>
      </w:pPr>
      <w:r w:rsidDel="00000000" w:rsidR="00000000" w:rsidRPr="00000000">
        <w:rPr>
          <w:rtl w:val="0"/>
        </w:rPr>
      </w:r>
    </w:p>
    <w:p w:rsidR="00000000" w:rsidDel="00000000" w:rsidP="00000000" w:rsidRDefault="00000000" w:rsidRPr="00000000" w14:paraId="0000020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no que foi apresentado no projeto, vemos que construir uma aplicação envolve muitos detalhes que vão desde a prototipação de baixa e alta fidelidade a codificação, que irão definir se a experiência do usuário será agradável ou não. Portanto, de acordo com os conhecimentos adquiridos através da disciplina e pesquisa extraclasse, entregamos uma plataforma que atinge o status de ser útil, desejável e usável para a qual foi projetada.</w:t>
      </w:r>
    </w:p>
    <w:p w:rsidR="00000000" w:rsidDel="00000000" w:rsidP="00000000" w:rsidRDefault="00000000" w:rsidRPr="00000000" w14:paraId="0000020D">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0E">
      <w:pPr>
        <w:pStyle w:val="Heading1"/>
        <w:rPr>
          <w:rFonts w:ascii="Arial" w:cs="Arial" w:eastAsia="Arial" w:hAnsi="Arial"/>
          <w:b w:val="1"/>
          <w:color w:val="000000"/>
          <w:sz w:val="24"/>
          <w:szCs w:val="24"/>
          <w:highlight w:val="white"/>
        </w:rPr>
      </w:pPr>
      <w:bookmarkStart w:colFirst="0" w:colLast="0" w:name="_1kqsnfmpxsnq" w:id="39"/>
      <w:bookmarkEnd w:id="39"/>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1"/>
        <w:rPr>
          <w:rFonts w:ascii="Arial" w:cs="Arial" w:eastAsia="Arial" w:hAnsi="Arial"/>
          <w:b w:val="1"/>
          <w:color w:val="000000"/>
          <w:sz w:val="24"/>
          <w:szCs w:val="24"/>
          <w:highlight w:val="white"/>
        </w:rPr>
      </w:pPr>
      <w:bookmarkStart w:colFirst="0" w:colLast="0" w:name="_t6plhiovoz7g" w:id="40"/>
      <w:bookmarkEnd w:id="40"/>
      <w:r w:rsidDel="00000000" w:rsidR="00000000" w:rsidRPr="00000000">
        <w:rPr>
          <w:rtl w:val="0"/>
        </w:rPr>
      </w:r>
    </w:p>
    <w:p w:rsidR="00000000" w:rsidDel="00000000" w:rsidP="00000000" w:rsidRDefault="00000000" w:rsidRPr="00000000" w14:paraId="00000214">
      <w:pPr>
        <w:pStyle w:val="Heading1"/>
        <w:rPr>
          <w:rFonts w:ascii="Arial" w:cs="Arial" w:eastAsia="Arial" w:hAnsi="Arial"/>
          <w:b w:val="1"/>
          <w:color w:val="000000"/>
          <w:sz w:val="24"/>
          <w:szCs w:val="24"/>
          <w:highlight w:val="white"/>
        </w:rPr>
      </w:pPr>
      <w:bookmarkStart w:colFirst="0" w:colLast="0" w:name="_2bn6wsx" w:id="41"/>
      <w:bookmarkEnd w:id="41"/>
      <w:r w:rsidDel="00000000" w:rsidR="00000000" w:rsidRPr="00000000">
        <w:rPr>
          <w:rFonts w:ascii="Arial" w:cs="Arial" w:eastAsia="Arial" w:hAnsi="Arial"/>
          <w:b w:val="1"/>
          <w:color w:val="000000"/>
          <w:sz w:val="24"/>
          <w:szCs w:val="24"/>
          <w:highlight w:val="white"/>
          <w:rtl w:val="0"/>
        </w:rPr>
        <w:t xml:space="preserve">6. LINKS DOS PROTÓTIPOS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bookmarkStart w:colFirst="0" w:colLast="0" w:name="_vfpl9s9441jh" w:id="42"/>
      <w:bookmarkEnd w:id="42"/>
      <w:r w:rsidDel="00000000" w:rsidR="00000000" w:rsidRPr="00000000">
        <w:rPr>
          <w:rtl w:val="0"/>
        </w:rPr>
        <w:t xml:space="preserve">6.1 WIREFRAME</w:t>
      </w:r>
    </w:p>
    <w:p w:rsidR="00000000" w:rsidDel="00000000" w:rsidP="00000000" w:rsidRDefault="00000000" w:rsidRPr="00000000" w14:paraId="00000217">
      <w:pPr>
        <w:rPr>
          <w:rFonts w:ascii="Arial" w:cs="Arial" w:eastAsia="Arial" w:hAnsi="Arial"/>
          <w:sz w:val="24"/>
          <w:szCs w:val="24"/>
          <w:highlight w:val="white"/>
        </w:rPr>
      </w:pPr>
      <w:hyperlink r:id="rId76">
        <w:r w:rsidDel="00000000" w:rsidR="00000000" w:rsidRPr="00000000">
          <w:rPr>
            <w:rFonts w:ascii="Arial" w:cs="Arial" w:eastAsia="Arial" w:hAnsi="Arial"/>
            <w:sz w:val="24"/>
            <w:szCs w:val="24"/>
            <w:rtl w:val="0"/>
          </w:rPr>
          <w:t xml:space="preserve">https://miro.com/app/board/uXjVMNvRsHI=/</w:t>
        </w:r>
      </w:hyperlink>
      <w:r w:rsidDel="00000000" w:rsidR="00000000" w:rsidRPr="00000000">
        <w:rPr>
          <w:rtl w:val="0"/>
        </w:rPr>
      </w:r>
    </w:p>
    <w:p w:rsidR="00000000" w:rsidDel="00000000" w:rsidP="00000000" w:rsidRDefault="00000000" w:rsidRPr="00000000" w14:paraId="00000218">
      <w:pP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219">
      <w:pPr>
        <w:pStyle w:val="Heading2"/>
        <w:rPr/>
      </w:pPr>
      <w:bookmarkStart w:colFirst="0" w:colLast="0" w:name="_xrflz3ffd0ti" w:id="43"/>
      <w:bookmarkEnd w:id="43"/>
      <w:r w:rsidDel="00000000" w:rsidR="00000000" w:rsidRPr="00000000">
        <w:rPr>
          <w:rtl w:val="0"/>
        </w:rPr>
        <w:t xml:space="preserve">6.2 PROTÓTIPOS DE ALTA FIDELIDADE</w:t>
      </w:r>
    </w:p>
    <w:p w:rsidR="00000000" w:rsidDel="00000000" w:rsidP="00000000" w:rsidRDefault="00000000" w:rsidRPr="00000000" w14:paraId="0000021A">
      <w:pPr>
        <w:rPr>
          <w:rFonts w:ascii="Arial" w:cs="Arial" w:eastAsia="Arial" w:hAnsi="Arial"/>
          <w:sz w:val="24"/>
          <w:szCs w:val="24"/>
        </w:rPr>
      </w:pPr>
      <w:hyperlink r:id="rId77">
        <w:r w:rsidDel="00000000" w:rsidR="00000000" w:rsidRPr="00000000">
          <w:rPr>
            <w:rFonts w:ascii="Arial" w:cs="Arial" w:eastAsia="Arial" w:hAnsi="Arial"/>
            <w:sz w:val="24"/>
            <w:szCs w:val="24"/>
            <w:rtl w:val="0"/>
          </w:rPr>
          <w:t xml:space="preserve">https://www.figma.com/file/nD58Y0A3nnKiJG9BwJDAdR/Untitled?type=design&amp;node-id=0-1&amp;t=imf9cV8yGshG11jm-0</w:t>
        </w:r>
      </w:hyperlink>
      <w:r w:rsidDel="00000000" w:rsidR="00000000" w:rsidRPr="00000000">
        <w:rPr>
          <w:rtl w:val="0"/>
        </w:rPr>
      </w:r>
    </w:p>
    <w:p w:rsidR="00000000" w:rsidDel="00000000" w:rsidP="00000000" w:rsidRDefault="00000000" w:rsidRPr="00000000" w14:paraId="000002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pStyle w:val="Heading2"/>
        <w:rPr/>
      </w:pPr>
      <w:bookmarkStart w:colFirst="0" w:colLast="0" w:name="_a66d43e59xs8" w:id="44"/>
      <w:bookmarkEnd w:id="44"/>
      <w:r w:rsidDel="00000000" w:rsidR="00000000" w:rsidRPr="00000000">
        <w:rPr>
          <w:rtl w:val="0"/>
        </w:rPr>
        <w:t xml:space="preserve">6.3 GITHUB</w:t>
      </w:r>
    </w:p>
    <w:p w:rsidR="00000000" w:rsidDel="00000000" w:rsidP="00000000" w:rsidRDefault="00000000" w:rsidRPr="00000000" w14:paraId="0000021D">
      <w:pPr>
        <w:rPr>
          <w:rFonts w:ascii="Arial" w:cs="Arial" w:eastAsia="Arial" w:hAnsi="Arial"/>
          <w:sz w:val="24"/>
          <w:szCs w:val="24"/>
        </w:rPr>
      </w:pPr>
      <w:hyperlink r:id="rId78">
        <w:r w:rsidDel="00000000" w:rsidR="00000000" w:rsidRPr="00000000">
          <w:rPr>
            <w:rFonts w:ascii="Arial" w:cs="Arial" w:eastAsia="Arial" w:hAnsi="Arial"/>
            <w:sz w:val="24"/>
            <w:szCs w:val="24"/>
            <w:rtl w:val="0"/>
          </w:rPr>
          <w:t xml:space="preserve">https://github.com/BrunaSuelen/netFilmes</w:t>
        </w:r>
      </w:hyperlink>
      <w:r w:rsidDel="00000000" w:rsidR="00000000" w:rsidRPr="00000000">
        <w:rPr>
          <w:rtl w:val="0"/>
        </w:rPr>
      </w:r>
    </w:p>
    <w:p w:rsidR="00000000" w:rsidDel="00000000" w:rsidP="00000000" w:rsidRDefault="00000000" w:rsidRPr="00000000" w14:paraId="0000021E">
      <w:pPr>
        <w:rPr>
          <w:highlight w:val="white"/>
        </w:rPr>
      </w:pPr>
      <w:r w:rsidDel="00000000" w:rsidR="00000000" w:rsidRPr="00000000">
        <w:rPr>
          <w:rtl w:val="0"/>
        </w:rPr>
      </w:r>
    </w:p>
    <w:p w:rsidR="00000000" w:rsidDel="00000000" w:rsidP="00000000" w:rsidRDefault="00000000" w:rsidRPr="00000000" w14:paraId="0000021F">
      <w:pPr>
        <w:pStyle w:val="Heading1"/>
        <w:rPr>
          <w:rFonts w:ascii="Arial" w:cs="Arial" w:eastAsia="Arial" w:hAnsi="Arial"/>
          <w:b w:val="1"/>
          <w:color w:val="000000"/>
          <w:sz w:val="24"/>
          <w:szCs w:val="24"/>
          <w:highlight w:val="white"/>
        </w:rPr>
      </w:pPr>
      <w:bookmarkStart w:colFirst="0" w:colLast="0" w:name="_qsh70q" w:id="45"/>
      <w:bookmarkEnd w:id="45"/>
      <w:r w:rsidDel="00000000" w:rsidR="00000000" w:rsidRPr="00000000">
        <w:rPr>
          <w:rFonts w:ascii="Arial" w:cs="Arial" w:eastAsia="Arial" w:hAnsi="Arial"/>
          <w:b w:val="1"/>
          <w:color w:val="000000"/>
          <w:sz w:val="24"/>
          <w:szCs w:val="24"/>
          <w:highlight w:val="white"/>
          <w:rtl w:val="0"/>
        </w:rPr>
        <w:t xml:space="preserve">7. REFERÊNCIAS</w:t>
      </w:r>
    </w:p>
    <w:p w:rsidR="00000000" w:rsidDel="00000000" w:rsidP="00000000" w:rsidRDefault="00000000" w:rsidRPr="00000000" w14:paraId="000002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ADOROCINEMA. Site do Adorocinema, 2000. Disponível em: </w:t>
      </w:r>
      <w:hyperlink r:id="rId79">
        <w:r w:rsidDel="00000000" w:rsidR="00000000" w:rsidRPr="00000000">
          <w:rPr>
            <w:rFonts w:ascii="Arial" w:cs="Arial" w:eastAsia="Arial" w:hAnsi="Arial"/>
            <w:sz w:val="24"/>
            <w:szCs w:val="24"/>
            <w:rtl w:val="0"/>
          </w:rPr>
          <w:t xml:space="preserve">https://www.adorocinema.com/series/serie-7330/streaming/</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Acesso em: 05 Maio 2023. </w:t>
      </w:r>
      <w:r w:rsidDel="00000000" w:rsidR="00000000" w:rsidRPr="00000000">
        <w:rPr>
          <w:rtl w:val="0"/>
        </w:rPr>
      </w:r>
    </w:p>
    <w:p w:rsidR="00000000" w:rsidDel="00000000" w:rsidP="00000000" w:rsidRDefault="00000000" w:rsidRPr="00000000" w14:paraId="000002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FANDANGO. Site do Rotten Tomatoes, 1998. Disponível em: </w:t>
      </w:r>
      <w:hyperlink r:id="rId80">
        <w:r w:rsidDel="00000000" w:rsidR="00000000" w:rsidRPr="00000000">
          <w:rPr>
            <w:rFonts w:ascii="Arial" w:cs="Arial" w:eastAsia="Arial" w:hAnsi="Arial"/>
            <w:sz w:val="24"/>
            <w:szCs w:val="24"/>
            <w:rtl w:val="0"/>
          </w:rPr>
          <w:t xml:space="preserve">https://www.rottentomatoes.com/tv/peaky_blinders</w:t>
        </w:r>
      </w:hyperlink>
      <w:r w:rsidDel="00000000" w:rsidR="00000000" w:rsidRPr="00000000">
        <w:rPr>
          <w:rFonts w:ascii="Arial" w:cs="Arial" w:eastAsia="Arial" w:hAnsi="Arial"/>
          <w:sz w:val="24"/>
          <w:szCs w:val="24"/>
          <w:rtl w:val="0"/>
        </w:rPr>
        <w:t xml:space="preserve"> . Acesso em: 06 Maio 2023</w:t>
      </w:r>
    </w:p>
    <w:p w:rsidR="00000000" w:rsidDel="00000000" w:rsidP="00000000" w:rsidRDefault="00000000" w:rsidRPr="00000000" w14:paraId="000002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MOMA, Gabriel. 10 heurísticas de Nielsen para o design de interface.Medium, 2012. Disponível em: https://brasil.uxdesign.cc/10-heur%C3%ADsticas-de-nielsen-para-o-design-de-interface-58d782821840. Acesso em: 06 Maio 2023.</w:t>
      </w:r>
    </w:p>
    <w:p w:rsidR="00000000" w:rsidDel="00000000" w:rsidP="00000000" w:rsidRDefault="00000000" w:rsidRPr="00000000" w14:paraId="000002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BOOTSTRAP. Get started with Bootstrap .BOOTSTRAP, 2011. Disponível em: https://getbootstrap.com/docs/5.3/getting-started/introduction/. Acesso em: 09 Maio 2023.</w:t>
      </w:r>
    </w:p>
    <w:p w:rsidR="00000000" w:rsidDel="00000000" w:rsidP="00000000" w:rsidRDefault="00000000" w:rsidRPr="00000000" w14:paraId="000002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BOOTSTRAP. Examples .BOOTSTRAP, 2011. Disponível em: https://getbootstrap.com/docs/5.3/examples/. Acesso em: 09 Maio 2023.</w:t>
      </w:r>
    </w:p>
    <w:p w:rsidR="00000000" w:rsidDel="00000000" w:rsidP="00000000" w:rsidRDefault="00000000" w:rsidRPr="00000000" w14:paraId="000002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MOZILLA CORPORATION. HTML: Linguagem de Marcação de Hipertexto .MDN Web Docs - Mozilla, 2011. Disponível em: https://developer.mozilla.org/pt-BR/docs/Web/HTML. Acesso em: 09 Maio 2023.</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sectPr>
      <w:headerReference r:id="rId81" w:type="default"/>
      <w:footerReference r:id="rId82" w:type="default"/>
      <w:pgSz w:h="16838" w:w="11906" w:orient="portrait"/>
      <w:pgMar w:bottom="1417" w:top="1417" w:left="2125.984251968504" w:right="1134.330708661418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rPr>
      <w:rFonts w:ascii="Arial" w:cs="Arial" w:eastAsia="Arial" w:hAnsi="Arial"/>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0.png"/><Relationship Id="rId41" Type="http://schemas.openxmlformats.org/officeDocument/2006/relationships/image" Target="media/image3.png"/><Relationship Id="rId44" Type="http://schemas.openxmlformats.org/officeDocument/2006/relationships/image" Target="media/image32.png"/><Relationship Id="rId43" Type="http://schemas.openxmlformats.org/officeDocument/2006/relationships/image" Target="media/image18.png"/><Relationship Id="rId46" Type="http://schemas.openxmlformats.org/officeDocument/2006/relationships/image" Target="media/image41.png"/><Relationship Id="rId45" Type="http://schemas.openxmlformats.org/officeDocument/2006/relationships/image" Target="media/image67.png"/><Relationship Id="rId80" Type="http://schemas.openxmlformats.org/officeDocument/2006/relationships/hyperlink" Target="https://www.rottentomatoes.com/tv/peaky_blinders" TargetMode="External"/><Relationship Id="rId82" Type="http://schemas.openxmlformats.org/officeDocument/2006/relationships/footer" Target="footer1.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48" Type="http://schemas.openxmlformats.org/officeDocument/2006/relationships/image" Target="media/image2.png"/><Relationship Id="rId47" Type="http://schemas.openxmlformats.org/officeDocument/2006/relationships/image" Target="media/image14.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46.jpg"/><Relationship Id="rId7" Type="http://schemas.openxmlformats.org/officeDocument/2006/relationships/image" Target="media/image29.jpg"/><Relationship Id="rId8" Type="http://schemas.openxmlformats.org/officeDocument/2006/relationships/image" Target="media/image65.jpg"/><Relationship Id="rId73" Type="http://schemas.openxmlformats.org/officeDocument/2006/relationships/image" Target="media/image12.png"/><Relationship Id="rId72" Type="http://schemas.openxmlformats.org/officeDocument/2006/relationships/image" Target="media/image63.png"/><Relationship Id="rId31" Type="http://schemas.openxmlformats.org/officeDocument/2006/relationships/image" Target="media/image52.png"/><Relationship Id="rId75" Type="http://schemas.openxmlformats.org/officeDocument/2006/relationships/image" Target="media/image19.png"/><Relationship Id="rId30" Type="http://schemas.openxmlformats.org/officeDocument/2006/relationships/image" Target="media/image22.png"/><Relationship Id="rId74" Type="http://schemas.openxmlformats.org/officeDocument/2006/relationships/image" Target="media/image49.png"/><Relationship Id="rId33" Type="http://schemas.openxmlformats.org/officeDocument/2006/relationships/image" Target="media/image43.png"/><Relationship Id="rId77" Type="http://schemas.openxmlformats.org/officeDocument/2006/relationships/hyperlink" Target="https://www.figma.com/file/nD58Y0A3nnKiJG9BwJDAdR/Untitled?type=design&amp;node-id=0-1&amp;t=imf9cV8yGshG11jm-0" TargetMode="External"/><Relationship Id="rId32" Type="http://schemas.openxmlformats.org/officeDocument/2006/relationships/image" Target="media/image4.png"/><Relationship Id="rId76" Type="http://schemas.openxmlformats.org/officeDocument/2006/relationships/hyperlink" Target="https://miro.com/app/board/uXjVMNvRsHI=/" TargetMode="External"/><Relationship Id="rId35" Type="http://schemas.openxmlformats.org/officeDocument/2006/relationships/image" Target="media/image25.png"/><Relationship Id="rId79" Type="http://schemas.openxmlformats.org/officeDocument/2006/relationships/hyperlink" Target="https://www.adorocinema.com/series/serie-7330/streaming/" TargetMode="External"/><Relationship Id="rId34" Type="http://schemas.openxmlformats.org/officeDocument/2006/relationships/image" Target="media/image31.png"/><Relationship Id="rId78" Type="http://schemas.openxmlformats.org/officeDocument/2006/relationships/hyperlink" Target="https://github.com/BrunaSuelen/netFilmes" TargetMode="External"/><Relationship Id="rId71" Type="http://schemas.openxmlformats.org/officeDocument/2006/relationships/image" Target="media/image26.png"/><Relationship Id="rId70" Type="http://schemas.openxmlformats.org/officeDocument/2006/relationships/image" Target="media/image68.png"/><Relationship Id="rId37" Type="http://schemas.openxmlformats.org/officeDocument/2006/relationships/image" Target="media/image70.png"/><Relationship Id="rId36" Type="http://schemas.openxmlformats.org/officeDocument/2006/relationships/image" Target="media/image64.png"/><Relationship Id="rId39" Type="http://schemas.openxmlformats.org/officeDocument/2006/relationships/image" Target="media/image5.png"/><Relationship Id="rId38" Type="http://schemas.openxmlformats.org/officeDocument/2006/relationships/image" Target="media/image38.png"/><Relationship Id="rId62" Type="http://schemas.openxmlformats.org/officeDocument/2006/relationships/image" Target="media/image40.png"/><Relationship Id="rId61" Type="http://schemas.openxmlformats.org/officeDocument/2006/relationships/image" Target="media/image36.png"/><Relationship Id="rId20" Type="http://schemas.openxmlformats.org/officeDocument/2006/relationships/image" Target="media/image58.jpg"/><Relationship Id="rId64" Type="http://schemas.openxmlformats.org/officeDocument/2006/relationships/image" Target="media/image60.png"/><Relationship Id="rId63" Type="http://schemas.openxmlformats.org/officeDocument/2006/relationships/image" Target="media/image16.png"/><Relationship Id="rId22" Type="http://schemas.openxmlformats.org/officeDocument/2006/relationships/image" Target="media/image37.jpg"/><Relationship Id="rId66" Type="http://schemas.openxmlformats.org/officeDocument/2006/relationships/image" Target="media/image17.png"/><Relationship Id="rId21" Type="http://schemas.openxmlformats.org/officeDocument/2006/relationships/image" Target="media/image28.jpg"/><Relationship Id="rId65" Type="http://schemas.openxmlformats.org/officeDocument/2006/relationships/image" Target="media/image66.png"/><Relationship Id="rId24" Type="http://schemas.openxmlformats.org/officeDocument/2006/relationships/image" Target="media/image33.jpg"/><Relationship Id="rId68" Type="http://schemas.openxmlformats.org/officeDocument/2006/relationships/image" Target="media/image48.png"/><Relationship Id="rId23" Type="http://schemas.openxmlformats.org/officeDocument/2006/relationships/image" Target="media/image45.jpg"/><Relationship Id="rId67" Type="http://schemas.openxmlformats.org/officeDocument/2006/relationships/image" Target="media/image13.png"/><Relationship Id="rId60" Type="http://schemas.openxmlformats.org/officeDocument/2006/relationships/image" Target="media/image21.png"/><Relationship Id="rId26" Type="http://schemas.openxmlformats.org/officeDocument/2006/relationships/image" Target="media/image7.jpg"/><Relationship Id="rId25" Type="http://schemas.openxmlformats.org/officeDocument/2006/relationships/image" Target="media/image34.jpg"/><Relationship Id="rId69"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53.jpg"/><Relationship Id="rId29" Type="http://schemas.openxmlformats.org/officeDocument/2006/relationships/image" Target="media/image47.png"/><Relationship Id="rId51" Type="http://schemas.openxmlformats.org/officeDocument/2006/relationships/image" Target="media/image57.png"/><Relationship Id="rId50" Type="http://schemas.openxmlformats.org/officeDocument/2006/relationships/image" Target="media/image69.png"/><Relationship Id="rId53" Type="http://schemas.openxmlformats.org/officeDocument/2006/relationships/image" Target="media/image44.png"/><Relationship Id="rId52" Type="http://schemas.openxmlformats.org/officeDocument/2006/relationships/image" Target="media/image50.png"/><Relationship Id="rId11" Type="http://schemas.openxmlformats.org/officeDocument/2006/relationships/image" Target="media/image59.jpg"/><Relationship Id="rId55" Type="http://schemas.openxmlformats.org/officeDocument/2006/relationships/image" Target="media/image55.png"/><Relationship Id="rId10" Type="http://schemas.openxmlformats.org/officeDocument/2006/relationships/image" Target="media/image20.jpg"/><Relationship Id="rId54" Type="http://schemas.openxmlformats.org/officeDocument/2006/relationships/image" Target="media/image9.png"/><Relationship Id="rId13" Type="http://schemas.openxmlformats.org/officeDocument/2006/relationships/image" Target="media/image15.jpg"/><Relationship Id="rId57" Type="http://schemas.openxmlformats.org/officeDocument/2006/relationships/image" Target="media/image35.png"/><Relationship Id="rId12" Type="http://schemas.openxmlformats.org/officeDocument/2006/relationships/image" Target="media/image61.jpg"/><Relationship Id="rId56" Type="http://schemas.openxmlformats.org/officeDocument/2006/relationships/image" Target="media/image24.png"/><Relationship Id="rId15" Type="http://schemas.openxmlformats.org/officeDocument/2006/relationships/image" Target="media/image62.jpg"/><Relationship Id="rId59" Type="http://schemas.openxmlformats.org/officeDocument/2006/relationships/image" Target="media/image27.png"/><Relationship Id="rId14" Type="http://schemas.openxmlformats.org/officeDocument/2006/relationships/image" Target="media/image23.jpg"/><Relationship Id="rId58" Type="http://schemas.openxmlformats.org/officeDocument/2006/relationships/image" Target="media/image54.png"/><Relationship Id="rId17" Type="http://schemas.openxmlformats.org/officeDocument/2006/relationships/image" Target="media/image39.jpg"/><Relationship Id="rId16" Type="http://schemas.openxmlformats.org/officeDocument/2006/relationships/image" Target="media/image56.jpg"/><Relationship Id="rId19" Type="http://schemas.openxmlformats.org/officeDocument/2006/relationships/image" Target="media/image6.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