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86AFD" w14:textId="7B011291" w:rsidR="001C362E" w:rsidRPr="00036172" w:rsidRDefault="001C362E" w:rsidP="001C362E">
      <w:pPr>
        <w:rPr>
          <w:b/>
          <w:bCs/>
        </w:rPr>
      </w:pPr>
      <w:r w:rsidRPr="00036172">
        <w:rPr>
          <w:b/>
          <w:bCs/>
        </w:rPr>
        <w:t>EDUCATION</w:t>
      </w:r>
    </w:p>
    <w:p w14:paraId="733245D9" w14:textId="6AAE9BBA" w:rsidR="001C362E" w:rsidRPr="00036172" w:rsidRDefault="001C362E" w:rsidP="001C362E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880"/>
        <w:gridCol w:w="1527"/>
        <w:gridCol w:w="1713"/>
      </w:tblGrid>
      <w:tr w:rsidR="00160A06" w:rsidRPr="00036172" w14:paraId="62034DC5" w14:textId="55C2A317" w:rsidTr="00160A06">
        <w:trPr>
          <w:trHeight w:val="433"/>
        </w:trPr>
        <w:tc>
          <w:tcPr>
            <w:tcW w:w="3240" w:type="dxa"/>
          </w:tcPr>
          <w:p w14:paraId="1F462B99" w14:textId="2475C86F" w:rsidR="00160A06" w:rsidRPr="00036172" w:rsidRDefault="00160A06" w:rsidP="001C362E">
            <w:r w:rsidRPr="00036172">
              <w:t xml:space="preserve">University of Texas at Austin </w:t>
            </w:r>
          </w:p>
        </w:tc>
        <w:tc>
          <w:tcPr>
            <w:tcW w:w="2880" w:type="dxa"/>
          </w:tcPr>
          <w:p w14:paraId="3BE6A871" w14:textId="6611CFAB" w:rsidR="00160A06" w:rsidRPr="00036172" w:rsidRDefault="00160A06" w:rsidP="001C362E">
            <w:r w:rsidRPr="00036172">
              <w:t>Pharmaceutical Sciences</w:t>
            </w:r>
          </w:p>
        </w:tc>
        <w:tc>
          <w:tcPr>
            <w:tcW w:w="1527" w:type="dxa"/>
          </w:tcPr>
          <w:p w14:paraId="29352539" w14:textId="5AA41745" w:rsidR="00160A06" w:rsidRPr="00036172" w:rsidRDefault="00160A06" w:rsidP="00160A06">
            <w:pPr>
              <w:jc w:val="center"/>
            </w:pPr>
            <w:r w:rsidRPr="00036172">
              <w:t>Ph.D.</w:t>
            </w:r>
          </w:p>
        </w:tc>
        <w:tc>
          <w:tcPr>
            <w:tcW w:w="1713" w:type="dxa"/>
          </w:tcPr>
          <w:p w14:paraId="26F78FC9" w14:textId="273B3540" w:rsidR="00160A06" w:rsidRPr="00036172" w:rsidRDefault="00160A06" w:rsidP="00160A06">
            <w:pPr>
              <w:jc w:val="right"/>
            </w:pPr>
            <w:r w:rsidRPr="00036172">
              <w:t>Fall 2020</w:t>
            </w:r>
          </w:p>
        </w:tc>
      </w:tr>
      <w:tr w:rsidR="00160A06" w:rsidRPr="00036172" w14:paraId="26338900" w14:textId="0253D11D" w:rsidTr="00160A06">
        <w:trPr>
          <w:trHeight w:val="433"/>
        </w:trPr>
        <w:tc>
          <w:tcPr>
            <w:tcW w:w="3240" w:type="dxa"/>
          </w:tcPr>
          <w:p w14:paraId="1B339DA5" w14:textId="785F797E" w:rsidR="00160A06" w:rsidRPr="00036172" w:rsidRDefault="00160A06" w:rsidP="001C362E">
            <w:r w:rsidRPr="00036172">
              <w:t>University of Texas at Austin</w:t>
            </w:r>
          </w:p>
        </w:tc>
        <w:tc>
          <w:tcPr>
            <w:tcW w:w="2880" w:type="dxa"/>
          </w:tcPr>
          <w:p w14:paraId="0AB5CDCC" w14:textId="4F4CA8DC" w:rsidR="00160A06" w:rsidRPr="00036172" w:rsidRDefault="00160A06" w:rsidP="001C362E">
            <w:r w:rsidRPr="00036172">
              <w:t>Pharmaceutical Sciences</w:t>
            </w:r>
          </w:p>
        </w:tc>
        <w:tc>
          <w:tcPr>
            <w:tcW w:w="1527" w:type="dxa"/>
          </w:tcPr>
          <w:p w14:paraId="4D7473F1" w14:textId="0778CCEA" w:rsidR="00160A06" w:rsidRPr="00036172" w:rsidRDefault="00160A06" w:rsidP="00160A06">
            <w:pPr>
              <w:jc w:val="center"/>
            </w:pPr>
            <w:r w:rsidRPr="00036172">
              <w:t>Pharm.D.</w:t>
            </w:r>
          </w:p>
        </w:tc>
        <w:tc>
          <w:tcPr>
            <w:tcW w:w="1713" w:type="dxa"/>
          </w:tcPr>
          <w:p w14:paraId="6489F6C3" w14:textId="2C25B7FB" w:rsidR="00160A06" w:rsidRPr="00036172" w:rsidRDefault="00160A06" w:rsidP="00160A06">
            <w:pPr>
              <w:jc w:val="right"/>
            </w:pPr>
            <w:r w:rsidRPr="00036172">
              <w:t>Spring 2016</w:t>
            </w:r>
          </w:p>
        </w:tc>
      </w:tr>
    </w:tbl>
    <w:p w14:paraId="47991F30" w14:textId="067D69D8" w:rsidR="001C362E" w:rsidRPr="00036172" w:rsidRDefault="001C362E" w:rsidP="001C362E">
      <w:pPr>
        <w:rPr>
          <w:b/>
          <w:bCs/>
        </w:rPr>
      </w:pPr>
    </w:p>
    <w:p w14:paraId="2FCBAEB1" w14:textId="226D3B04" w:rsidR="00160A06" w:rsidRDefault="00160A06" w:rsidP="00160A06">
      <w:pPr>
        <w:rPr>
          <w:b/>
          <w:bCs/>
        </w:rPr>
      </w:pPr>
      <w:r w:rsidRPr="00036172">
        <w:rPr>
          <w:b/>
          <w:bCs/>
        </w:rPr>
        <w:t>PROFESSIONAL EXPERIENCE</w:t>
      </w:r>
    </w:p>
    <w:p w14:paraId="537DDFD2" w14:textId="77777777" w:rsidR="00CC3320" w:rsidRPr="00036172" w:rsidRDefault="00CC3320" w:rsidP="00160A06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510"/>
        <w:gridCol w:w="2520"/>
      </w:tblGrid>
      <w:tr w:rsidR="0086135A" w:rsidRPr="00036172" w14:paraId="00D45703" w14:textId="77777777" w:rsidTr="0086135A">
        <w:trPr>
          <w:trHeight w:val="1017"/>
        </w:trPr>
        <w:tc>
          <w:tcPr>
            <w:tcW w:w="3330" w:type="dxa"/>
          </w:tcPr>
          <w:p w14:paraId="2BF66B41" w14:textId="77777777" w:rsidR="0086135A" w:rsidRDefault="0086135A" w:rsidP="00CC3320">
            <w:r>
              <w:t xml:space="preserve">University of Michigan, </w:t>
            </w:r>
          </w:p>
          <w:p w14:paraId="06B6FE81" w14:textId="11C6916F" w:rsidR="0086135A" w:rsidRPr="00036172" w:rsidRDefault="0086135A" w:rsidP="00CC3320">
            <w:r>
              <w:t xml:space="preserve">Department of Pharmaceutical Sciences </w:t>
            </w:r>
          </w:p>
        </w:tc>
        <w:tc>
          <w:tcPr>
            <w:tcW w:w="3510" w:type="dxa"/>
          </w:tcPr>
          <w:p w14:paraId="354E46EC" w14:textId="7AF93DC7" w:rsidR="0086135A" w:rsidRPr="00036172" w:rsidRDefault="0086135A" w:rsidP="00CC3320">
            <w:r>
              <w:t>Assistant Professor</w:t>
            </w:r>
          </w:p>
        </w:tc>
        <w:tc>
          <w:tcPr>
            <w:tcW w:w="2520" w:type="dxa"/>
          </w:tcPr>
          <w:p w14:paraId="17039E15" w14:textId="1F1DE602" w:rsidR="0086135A" w:rsidRPr="00036172" w:rsidRDefault="0086135A" w:rsidP="00CC3320">
            <w:r>
              <w:t>Nov 2021 - present</w:t>
            </w:r>
          </w:p>
        </w:tc>
      </w:tr>
      <w:tr w:rsidR="00E90F69" w:rsidRPr="00036172" w14:paraId="6D7FB5C6" w14:textId="77777777" w:rsidTr="00CC3320">
        <w:trPr>
          <w:trHeight w:val="697"/>
        </w:trPr>
        <w:tc>
          <w:tcPr>
            <w:tcW w:w="3330" w:type="dxa"/>
          </w:tcPr>
          <w:p w14:paraId="4C74CB15" w14:textId="79B69789" w:rsidR="00E90F69" w:rsidRPr="00036172" w:rsidRDefault="00E90F69" w:rsidP="00E90F69">
            <w:r>
              <w:t>Via Therapeutics</w:t>
            </w:r>
          </w:p>
        </w:tc>
        <w:tc>
          <w:tcPr>
            <w:tcW w:w="3510" w:type="dxa"/>
          </w:tcPr>
          <w:p w14:paraId="379FB5C7" w14:textId="03D1BE89" w:rsidR="00E90F69" w:rsidRPr="00036172" w:rsidRDefault="00E90F69" w:rsidP="00E90F69">
            <w:r>
              <w:t>Director, Strategy and Operations</w:t>
            </w:r>
          </w:p>
        </w:tc>
        <w:tc>
          <w:tcPr>
            <w:tcW w:w="2520" w:type="dxa"/>
          </w:tcPr>
          <w:p w14:paraId="6D7FE203" w14:textId="77777777" w:rsidR="00E90F69" w:rsidRDefault="00E90F69" w:rsidP="00E90F69">
            <w:r>
              <w:t>Aug 2021 – Nov 2021</w:t>
            </w:r>
          </w:p>
          <w:p w14:paraId="050D6245" w14:textId="678E8148" w:rsidR="00E90F69" w:rsidRPr="00036172" w:rsidRDefault="00E90F69" w:rsidP="00E90F69"/>
        </w:tc>
      </w:tr>
      <w:tr w:rsidR="00E90F69" w:rsidRPr="00036172" w14:paraId="35A7F6CC" w14:textId="77777777" w:rsidTr="00CC3320">
        <w:trPr>
          <w:trHeight w:val="697"/>
        </w:trPr>
        <w:tc>
          <w:tcPr>
            <w:tcW w:w="3330" w:type="dxa"/>
          </w:tcPr>
          <w:p w14:paraId="0DBE2A0F" w14:textId="35D7BC29" w:rsidR="00E90F69" w:rsidRDefault="00E90F69" w:rsidP="00E90F69">
            <w:proofErr w:type="spellStart"/>
            <w:r w:rsidRPr="00036172">
              <w:t>CloXero</w:t>
            </w:r>
            <w:proofErr w:type="spellEnd"/>
            <w:r w:rsidRPr="00036172">
              <w:t xml:space="preserve"> Therapeutics </w:t>
            </w:r>
          </w:p>
        </w:tc>
        <w:tc>
          <w:tcPr>
            <w:tcW w:w="3510" w:type="dxa"/>
          </w:tcPr>
          <w:p w14:paraId="53604A47" w14:textId="305A383A" w:rsidR="00E90F69" w:rsidRDefault="00E90F69" w:rsidP="00E90F69">
            <w:r w:rsidRPr="00036172">
              <w:t>President/CEO</w:t>
            </w:r>
          </w:p>
        </w:tc>
        <w:tc>
          <w:tcPr>
            <w:tcW w:w="2520" w:type="dxa"/>
          </w:tcPr>
          <w:p w14:paraId="300E74EA" w14:textId="102BDFEA" w:rsidR="00E90F69" w:rsidRDefault="00E90F69" w:rsidP="00E90F69">
            <w:r w:rsidRPr="00036172">
              <w:t xml:space="preserve">March 2020 </w:t>
            </w:r>
            <w:r>
              <w:t>–</w:t>
            </w:r>
            <w:r w:rsidRPr="00036172">
              <w:t xml:space="preserve"> </w:t>
            </w:r>
            <w:r>
              <w:t>Oct 2024</w:t>
            </w:r>
          </w:p>
        </w:tc>
      </w:tr>
      <w:tr w:rsidR="00E90F69" w:rsidRPr="00036172" w14:paraId="33DB2975" w14:textId="77777777" w:rsidTr="00CC3320">
        <w:trPr>
          <w:trHeight w:val="697"/>
        </w:trPr>
        <w:tc>
          <w:tcPr>
            <w:tcW w:w="3330" w:type="dxa"/>
          </w:tcPr>
          <w:p w14:paraId="350C9075" w14:textId="4848A049" w:rsidR="00E90F69" w:rsidRPr="00036172" w:rsidRDefault="00E90F69" w:rsidP="00E90F69">
            <w:r w:rsidRPr="00036172">
              <w:t>Via Therapeutics</w:t>
            </w:r>
          </w:p>
        </w:tc>
        <w:tc>
          <w:tcPr>
            <w:tcW w:w="3510" w:type="dxa"/>
          </w:tcPr>
          <w:p w14:paraId="3E0E9592" w14:textId="15E1120B" w:rsidR="00E90F69" w:rsidRPr="00036172" w:rsidRDefault="00E90F69" w:rsidP="00E90F69">
            <w:r w:rsidRPr="00036172">
              <w:t xml:space="preserve">Senior Research Scientist </w:t>
            </w:r>
          </w:p>
        </w:tc>
        <w:tc>
          <w:tcPr>
            <w:tcW w:w="2520" w:type="dxa"/>
          </w:tcPr>
          <w:p w14:paraId="4712B5F4" w14:textId="06A82D43" w:rsidR="00E90F69" w:rsidRPr="00036172" w:rsidRDefault="00E90F69" w:rsidP="00E90F69">
            <w:r w:rsidRPr="00036172">
              <w:t xml:space="preserve">Aug 2018 </w:t>
            </w:r>
            <w:r>
              <w:t>–</w:t>
            </w:r>
            <w:r w:rsidRPr="00036172">
              <w:t xml:space="preserve"> </w:t>
            </w:r>
            <w:r>
              <w:t>July 2021</w:t>
            </w:r>
          </w:p>
        </w:tc>
      </w:tr>
      <w:tr w:rsidR="00E90F69" w:rsidRPr="00036172" w14:paraId="1D3AD641" w14:textId="77777777" w:rsidTr="00CC3320">
        <w:trPr>
          <w:trHeight w:val="697"/>
        </w:trPr>
        <w:tc>
          <w:tcPr>
            <w:tcW w:w="3330" w:type="dxa"/>
          </w:tcPr>
          <w:p w14:paraId="7589C2CB" w14:textId="7B3486AC" w:rsidR="00E90F69" w:rsidRPr="00036172" w:rsidRDefault="00E90F69" w:rsidP="00E90F69">
            <w:r w:rsidRPr="00036172">
              <w:t xml:space="preserve">Optimal Research </w:t>
            </w:r>
          </w:p>
        </w:tc>
        <w:tc>
          <w:tcPr>
            <w:tcW w:w="3510" w:type="dxa"/>
          </w:tcPr>
          <w:p w14:paraId="4102DE9B" w14:textId="4834FFFD" w:rsidR="00E90F69" w:rsidRPr="00036172" w:rsidRDefault="00E90F69" w:rsidP="00E90F69">
            <w:r w:rsidRPr="00036172">
              <w:t>Pharmacist</w:t>
            </w:r>
          </w:p>
        </w:tc>
        <w:tc>
          <w:tcPr>
            <w:tcW w:w="2520" w:type="dxa"/>
          </w:tcPr>
          <w:p w14:paraId="2622B9B3" w14:textId="41ADAB3E" w:rsidR="00E90F69" w:rsidRPr="00036172" w:rsidRDefault="00E90F69" w:rsidP="00E90F69">
            <w:r w:rsidRPr="00036172">
              <w:t xml:space="preserve">Aug 2018 – present </w:t>
            </w:r>
          </w:p>
        </w:tc>
      </w:tr>
      <w:tr w:rsidR="00E90F69" w:rsidRPr="00036172" w14:paraId="71A53B27" w14:textId="77777777" w:rsidTr="00CC3320">
        <w:trPr>
          <w:trHeight w:val="697"/>
        </w:trPr>
        <w:tc>
          <w:tcPr>
            <w:tcW w:w="3330" w:type="dxa"/>
          </w:tcPr>
          <w:p w14:paraId="19DF47E3" w14:textId="3720495F" w:rsidR="00E90F69" w:rsidRPr="00036172" w:rsidRDefault="00E90F69" w:rsidP="00E90F69">
            <w:r w:rsidRPr="00036172">
              <w:t>Nau’s Enfield Drug</w:t>
            </w:r>
          </w:p>
        </w:tc>
        <w:tc>
          <w:tcPr>
            <w:tcW w:w="3510" w:type="dxa"/>
          </w:tcPr>
          <w:p w14:paraId="25D57C0D" w14:textId="7372AB2B" w:rsidR="00E90F69" w:rsidRPr="00036172" w:rsidRDefault="00E90F69" w:rsidP="00E90F69">
            <w:r w:rsidRPr="00036172">
              <w:t>Pharmacist</w:t>
            </w:r>
          </w:p>
        </w:tc>
        <w:tc>
          <w:tcPr>
            <w:tcW w:w="2520" w:type="dxa"/>
          </w:tcPr>
          <w:p w14:paraId="0A04B520" w14:textId="3A085FE4" w:rsidR="00E90F69" w:rsidRPr="00036172" w:rsidRDefault="00E90F69" w:rsidP="00E90F69">
            <w:r w:rsidRPr="00036172">
              <w:t>Nov 2017 – Feb 2018</w:t>
            </w:r>
          </w:p>
        </w:tc>
      </w:tr>
      <w:tr w:rsidR="00E90F69" w:rsidRPr="00036172" w14:paraId="0525DD07" w14:textId="77777777" w:rsidTr="00CC3320">
        <w:trPr>
          <w:trHeight w:val="697"/>
        </w:trPr>
        <w:tc>
          <w:tcPr>
            <w:tcW w:w="3330" w:type="dxa"/>
          </w:tcPr>
          <w:p w14:paraId="495959D1" w14:textId="13D927A7" w:rsidR="00E90F69" w:rsidRPr="00036172" w:rsidRDefault="00E90F69" w:rsidP="00E90F69">
            <w:r w:rsidRPr="00036172">
              <w:t>Seton Medical Center Austin</w:t>
            </w:r>
          </w:p>
        </w:tc>
        <w:tc>
          <w:tcPr>
            <w:tcW w:w="3510" w:type="dxa"/>
          </w:tcPr>
          <w:p w14:paraId="03D79526" w14:textId="0C589D7E" w:rsidR="00E90F69" w:rsidRPr="00036172" w:rsidRDefault="00E90F69" w:rsidP="00E90F69">
            <w:r w:rsidRPr="00036172">
              <w:t>Pharmacist</w:t>
            </w:r>
          </w:p>
        </w:tc>
        <w:tc>
          <w:tcPr>
            <w:tcW w:w="2520" w:type="dxa"/>
          </w:tcPr>
          <w:p w14:paraId="00818DB4" w14:textId="04AB7B86" w:rsidR="00E90F69" w:rsidRPr="00036172" w:rsidRDefault="00E90F69" w:rsidP="00E90F69">
            <w:r w:rsidRPr="00036172">
              <w:t>July 2016 – July 2017</w:t>
            </w:r>
          </w:p>
        </w:tc>
      </w:tr>
    </w:tbl>
    <w:p w14:paraId="2F88ED17" w14:textId="77777777" w:rsidR="00D11DF0" w:rsidRPr="00036172" w:rsidRDefault="00D11DF0" w:rsidP="001C362E">
      <w:pPr>
        <w:rPr>
          <w:b/>
          <w:bCs/>
        </w:rPr>
      </w:pPr>
    </w:p>
    <w:p w14:paraId="36FAC8AC" w14:textId="77777777" w:rsidR="00765974" w:rsidRPr="00036172" w:rsidRDefault="00765974" w:rsidP="001C362E">
      <w:pPr>
        <w:rPr>
          <w:b/>
          <w:bCs/>
        </w:rPr>
      </w:pPr>
      <w:r w:rsidRPr="00036172">
        <w:rPr>
          <w:b/>
          <w:bCs/>
        </w:rPr>
        <w:t xml:space="preserve">GRANTS AND CONTRACTS </w:t>
      </w:r>
    </w:p>
    <w:p w14:paraId="20597714" w14:textId="77777777" w:rsidR="00A555E5" w:rsidRDefault="00A555E5" w:rsidP="00A555E5">
      <w:pPr>
        <w:rPr>
          <w:b/>
          <w:bCs/>
        </w:rPr>
      </w:pPr>
    </w:p>
    <w:p w14:paraId="233A0DF6" w14:textId="6437160C" w:rsidR="00A555E5" w:rsidRDefault="00A555E5" w:rsidP="00A555E5">
      <w:pPr>
        <w:rPr>
          <w:b/>
          <w:bCs/>
        </w:rPr>
      </w:pPr>
      <w:r>
        <w:rPr>
          <w:b/>
          <w:bCs/>
        </w:rPr>
        <w:t>Current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3205"/>
        <w:gridCol w:w="1568"/>
        <w:gridCol w:w="1530"/>
        <w:gridCol w:w="1440"/>
      </w:tblGrid>
      <w:tr w:rsidR="00B93139" w:rsidRPr="00036172" w14:paraId="3E50364F" w14:textId="77777777" w:rsidTr="00291E83">
        <w:trPr>
          <w:trHeight w:val="900"/>
        </w:trPr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23C5000D" w14:textId="0BAD3A56" w:rsidR="00B93139" w:rsidRPr="00B93139" w:rsidRDefault="00B93139" w:rsidP="00B93139">
            <w:pPr>
              <w:rPr>
                <w:b/>
                <w:bCs/>
              </w:rPr>
            </w:pPr>
            <w:r w:rsidRPr="00B93139">
              <w:rPr>
                <w:b/>
                <w:bCs/>
              </w:rPr>
              <w:t>PI</w:t>
            </w:r>
          </w:p>
        </w:tc>
        <w:tc>
          <w:tcPr>
            <w:tcW w:w="3205" w:type="dxa"/>
            <w:tcBorders>
              <w:bottom w:val="single" w:sz="4" w:space="0" w:color="auto"/>
            </w:tcBorders>
            <w:vAlign w:val="bottom"/>
          </w:tcPr>
          <w:p w14:paraId="579FA9A5" w14:textId="3FBF1F41" w:rsidR="00B93139" w:rsidRPr="00B93139" w:rsidRDefault="00B93139" w:rsidP="00B93139">
            <w:pPr>
              <w:rPr>
                <w:b/>
                <w:bCs/>
              </w:rPr>
            </w:pPr>
            <w:r w:rsidRPr="00B93139">
              <w:rPr>
                <w:b/>
                <w:bCs/>
              </w:rPr>
              <w:t>Title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bottom"/>
          </w:tcPr>
          <w:p w14:paraId="233BFE41" w14:textId="1F930FAA" w:rsidR="00B93139" w:rsidRPr="00B93139" w:rsidRDefault="00B93139" w:rsidP="00B93139">
            <w:pPr>
              <w:rPr>
                <w:b/>
                <w:bCs/>
              </w:rPr>
            </w:pPr>
            <w:r w:rsidRPr="00B93139">
              <w:rPr>
                <w:b/>
                <w:bCs/>
              </w:rPr>
              <w:t>Funding Agency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F95B8E3" w14:textId="5407A018" w:rsidR="00B93139" w:rsidRPr="00B93139" w:rsidRDefault="00B93139" w:rsidP="00B93139">
            <w:pPr>
              <w:rPr>
                <w:b/>
                <w:bCs/>
              </w:rPr>
            </w:pPr>
            <w:r w:rsidRPr="00B93139">
              <w:rPr>
                <w:b/>
                <w:bCs/>
              </w:rPr>
              <w:t>Award Period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E2BBED" w14:textId="10B3A75E" w:rsidR="00B93139" w:rsidRPr="00B93139" w:rsidRDefault="00B93139" w:rsidP="00B93139">
            <w:pPr>
              <w:rPr>
                <w:b/>
                <w:bCs/>
              </w:rPr>
            </w:pPr>
            <w:r w:rsidRPr="00B93139">
              <w:rPr>
                <w:b/>
                <w:bCs/>
              </w:rPr>
              <w:t>Total Direct Costs</w:t>
            </w:r>
            <w:r>
              <w:rPr>
                <w:b/>
                <w:bCs/>
              </w:rPr>
              <w:t xml:space="preserve"> (to Brunaugh)</w:t>
            </w:r>
          </w:p>
        </w:tc>
      </w:tr>
      <w:tr w:rsidR="009D734D" w:rsidRPr="00036172" w14:paraId="461101FA" w14:textId="77777777" w:rsidTr="00EC1F19">
        <w:trPr>
          <w:trHeight w:val="1890"/>
        </w:trPr>
        <w:tc>
          <w:tcPr>
            <w:tcW w:w="1617" w:type="dxa"/>
            <w:vAlign w:val="center"/>
          </w:tcPr>
          <w:p w14:paraId="59DAD036" w14:textId="77777777" w:rsidR="009D734D" w:rsidRDefault="009D734D" w:rsidP="009D734D">
            <w:r w:rsidRPr="00036172">
              <w:t>Brunaugh</w:t>
            </w:r>
          </w:p>
          <w:p w14:paraId="4AAD6E33" w14:textId="77777777" w:rsidR="009D734D" w:rsidRDefault="009D734D" w:rsidP="009D734D"/>
        </w:tc>
        <w:tc>
          <w:tcPr>
            <w:tcW w:w="3205" w:type="dxa"/>
            <w:vAlign w:val="center"/>
          </w:tcPr>
          <w:p w14:paraId="7A6983B9" w14:textId="3A727CA9" w:rsidR="009D734D" w:rsidRPr="00B93139" w:rsidRDefault="009D734D" w:rsidP="009D734D">
            <w:r w:rsidRPr="00A555E5">
              <w:t>Development of Repurposed Adjuvant Studded Particles to Enhance Inhaled Antibiotic Activity Against Extensively Drug Resistant Pathogens</w:t>
            </w:r>
          </w:p>
        </w:tc>
        <w:tc>
          <w:tcPr>
            <w:tcW w:w="1568" w:type="dxa"/>
            <w:vAlign w:val="center"/>
          </w:tcPr>
          <w:p w14:paraId="3CEF514F" w14:textId="55253F74" w:rsidR="009D734D" w:rsidRDefault="009D734D" w:rsidP="009D734D">
            <w:r>
              <w:t>PhRMA Foundation</w:t>
            </w:r>
          </w:p>
        </w:tc>
        <w:tc>
          <w:tcPr>
            <w:tcW w:w="1530" w:type="dxa"/>
            <w:vAlign w:val="center"/>
          </w:tcPr>
          <w:p w14:paraId="110019BD" w14:textId="77777777" w:rsidR="009D734D" w:rsidRDefault="009D734D" w:rsidP="009D734D">
            <w:r>
              <w:t xml:space="preserve">01/01/2023 – </w:t>
            </w:r>
          </w:p>
          <w:p w14:paraId="440F1C57" w14:textId="2D8C209F" w:rsidR="009D734D" w:rsidRPr="00B93139" w:rsidRDefault="00906FDA" w:rsidP="009D734D">
            <w:r>
              <w:t>06</w:t>
            </w:r>
            <w:r w:rsidR="009D734D">
              <w:t>/3</w:t>
            </w:r>
            <w:r>
              <w:t>0</w:t>
            </w:r>
            <w:r w:rsidR="009D734D">
              <w:t>/202</w:t>
            </w:r>
            <w:r>
              <w:t>4</w:t>
            </w:r>
          </w:p>
        </w:tc>
        <w:tc>
          <w:tcPr>
            <w:tcW w:w="1440" w:type="dxa"/>
            <w:vAlign w:val="center"/>
          </w:tcPr>
          <w:p w14:paraId="12BF0AE1" w14:textId="22D03A9B" w:rsidR="009D734D" w:rsidRDefault="009D734D" w:rsidP="009D734D">
            <w:r>
              <w:t>$100,000</w:t>
            </w:r>
          </w:p>
        </w:tc>
      </w:tr>
      <w:tr w:rsidR="009D734D" w:rsidRPr="00036172" w14:paraId="66EF5A30" w14:textId="34BB9238" w:rsidTr="00EC1F19">
        <w:trPr>
          <w:trHeight w:val="1890"/>
        </w:trPr>
        <w:tc>
          <w:tcPr>
            <w:tcW w:w="1617" w:type="dxa"/>
            <w:vAlign w:val="center"/>
          </w:tcPr>
          <w:p w14:paraId="1B71DB29" w14:textId="273CD702" w:rsidR="009D734D" w:rsidRDefault="009D734D" w:rsidP="009D734D">
            <w:r w:rsidRPr="00036172">
              <w:lastRenderedPageBreak/>
              <w:t>Brunaugh</w:t>
            </w:r>
          </w:p>
          <w:p w14:paraId="51C096AB" w14:textId="77777777" w:rsidR="009D734D" w:rsidRPr="00036172" w:rsidRDefault="009D734D" w:rsidP="009D734D"/>
        </w:tc>
        <w:tc>
          <w:tcPr>
            <w:tcW w:w="3205" w:type="dxa"/>
            <w:vAlign w:val="center"/>
          </w:tcPr>
          <w:p w14:paraId="6461005A" w14:textId="08510782" w:rsidR="009D734D" w:rsidRPr="00A555E5" w:rsidRDefault="009D734D" w:rsidP="009D734D">
            <w:r w:rsidRPr="00B93139">
              <w:t>Identification of sugar mixtures with high glass transition temperature to enhance stability and aero-sol performance of spray dried proteins</w:t>
            </w:r>
          </w:p>
        </w:tc>
        <w:tc>
          <w:tcPr>
            <w:tcW w:w="1568" w:type="dxa"/>
            <w:vAlign w:val="center"/>
          </w:tcPr>
          <w:p w14:paraId="78575B8D" w14:textId="6CEF194F" w:rsidR="009D734D" w:rsidRDefault="009D734D" w:rsidP="009D734D">
            <w:r>
              <w:t>Catalent Pharma, Inc</w:t>
            </w:r>
          </w:p>
        </w:tc>
        <w:tc>
          <w:tcPr>
            <w:tcW w:w="1530" w:type="dxa"/>
            <w:vAlign w:val="center"/>
          </w:tcPr>
          <w:p w14:paraId="4A602EC7" w14:textId="00DD46F2" w:rsidR="009D734D" w:rsidRDefault="009D734D" w:rsidP="009D734D">
            <w:r>
              <w:t xml:space="preserve">03/01/2023 – </w:t>
            </w:r>
            <w:r w:rsidR="00906FDA">
              <w:t>02/28/2024</w:t>
            </w:r>
          </w:p>
        </w:tc>
        <w:tc>
          <w:tcPr>
            <w:tcW w:w="1440" w:type="dxa"/>
            <w:vAlign w:val="center"/>
          </w:tcPr>
          <w:p w14:paraId="1AE545DD" w14:textId="30F03979" w:rsidR="009D734D" w:rsidRDefault="009D734D" w:rsidP="009D734D">
            <w:r>
              <w:t>$22,435</w:t>
            </w:r>
          </w:p>
        </w:tc>
      </w:tr>
      <w:tr w:rsidR="009D734D" w:rsidRPr="00036172" w14:paraId="5D3C45B0" w14:textId="77777777" w:rsidTr="00EC1F19">
        <w:trPr>
          <w:trHeight w:val="1890"/>
        </w:trPr>
        <w:tc>
          <w:tcPr>
            <w:tcW w:w="1617" w:type="dxa"/>
            <w:vAlign w:val="center"/>
          </w:tcPr>
          <w:p w14:paraId="3A1E326F" w14:textId="4F9C33CF" w:rsidR="009D734D" w:rsidRPr="00036172" w:rsidRDefault="00946EFE" w:rsidP="009D734D">
            <w:r>
              <w:t>Brunaugh</w:t>
            </w:r>
          </w:p>
        </w:tc>
        <w:tc>
          <w:tcPr>
            <w:tcW w:w="3205" w:type="dxa"/>
            <w:vAlign w:val="center"/>
          </w:tcPr>
          <w:p w14:paraId="33819408" w14:textId="570F7C0E" w:rsidR="009D734D" w:rsidRPr="00B93139" w:rsidRDefault="00393B06" w:rsidP="009D734D">
            <w:r w:rsidRPr="00393B06">
              <w:t>Repurposing Niclosamide as an Inhaled Treatment for Burkholderia Cepacia Complex Infections in Cystic Fibrosis</w:t>
            </w:r>
          </w:p>
        </w:tc>
        <w:tc>
          <w:tcPr>
            <w:tcW w:w="1568" w:type="dxa"/>
            <w:vAlign w:val="center"/>
          </w:tcPr>
          <w:p w14:paraId="0D18CA3B" w14:textId="0A8524AA" w:rsidR="009D734D" w:rsidRDefault="009D734D" w:rsidP="009D734D">
            <w:r>
              <w:t>Cystic Fibrosis Foundation</w:t>
            </w:r>
          </w:p>
        </w:tc>
        <w:tc>
          <w:tcPr>
            <w:tcW w:w="1530" w:type="dxa"/>
            <w:vAlign w:val="center"/>
          </w:tcPr>
          <w:p w14:paraId="0B12EC50" w14:textId="5717D231" w:rsidR="009D734D" w:rsidRDefault="009D734D" w:rsidP="009D734D">
            <w:r>
              <w:t>05/01/2023 – 04/30/2025</w:t>
            </w:r>
          </w:p>
        </w:tc>
        <w:tc>
          <w:tcPr>
            <w:tcW w:w="1440" w:type="dxa"/>
            <w:vAlign w:val="center"/>
          </w:tcPr>
          <w:p w14:paraId="70007959" w14:textId="0F49718F" w:rsidR="009D734D" w:rsidRDefault="009D734D" w:rsidP="009D734D">
            <w:r>
              <w:t>$100,000</w:t>
            </w:r>
          </w:p>
        </w:tc>
      </w:tr>
      <w:tr w:rsidR="00906FDA" w:rsidRPr="00036172" w14:paraId="4C53E413" w14:textId="77777777" w:rsidTr="00EC1F19">
        <w:trPr>
          <w:trHeight w:val="1890"/>
        </w:trPr>
        <w:tc>
          <w:tcPr>
            <w:tcW w:w="1617" w:type="dxa"/>
            <w:vAlign w:val="center"/>
          </w:tcPr>
          <w:p w14:paraId="3E71117A" w14:textId="60F6FEE9" w:rsidR="00906FDA" w:rsidRDefault="00906FDA" w:rsidP="009D734D">
            <w:r>
              <w:t>Markovitz</w:t>
            </w:r>
          </w:p>
        </w:tc>
        <w:tc>
          <w:tcPr>
            <w:tcW w:w="3205" w:type="dxa"/>
            <w:vAlign w:val="center"/>
          </w:tcPr>
          <w:p w14:paraId="12B8505C" w14:textId="53E707A0" w:rsidR="00906FDA" w:rsidRPr="00393B06" w:rsidRDefault="00906FDA" w:rsidP="009D734D">
            <w:r w:rsidRPr="00906FDA">
              <w:t>Molecularly Engineered Lectins for Intranasal Prophylaxis and Treatment of Coronaviruses</w:t>
            </w:r>
          </w:p>
        </w:tc>
        <w:tc>
          <w:tcPr>
            <w:tcW w:w="1568" w:type="dxa"/>
            <w:vAlign w:val="center"/>
          </w:tcPr>
          <w:p w14:paraId="43EFA77F" w14:textId="5EBE7398" w:rsidR="00906FDA" w:rsidRDefault="00906FDA" w:rsidP="009D734D">
            <w:r w:rsidRPr="00036172">
              <w:t>National Institutes of Health / NIAID</w:t>
            </w:r>
          </w:p>
        </w:tc>
        <w:tc>
          <w:tcPr>
            <w:tcW w:w="1530" w:type="dxa"/>
            <w:vAlign w:val="center"/>
          </w:tcPr>
          <w:p w14:paraId="5BF99751" w14:textId="6B764EDF" w:rsidR="00906FDA" w:rsidRDefault="00906FDA" w:rsidP="009D734D">
            <w:r w:rsidRPr="00906FDA">
              <w:t>03/01/23 – 02/29/28</w:t>
            </w:r>
          </w:p>
        </w:tc>
        <w:tc>
          <w:tcPr>
            <w:tcW w:w="1440" w:type="dxa"/>
            <w:vAlign w:val="center"/>
          </w:tcPr>
          <w:p w14:paraId="112ED2A6" w14:textId="0544BDC2" w:rsidR="00906FDA" w:rsidRDefault="00906FDA" w:rsidP="009D734D">
            <w:r>
              <w:t>$150,000</w:t>
            </w:r>
          </w:p>
        </w:tc>
      </w:tr>
    </w:tbl>
    <w:p w14:paraId="0A52DFEF" w14:textId="21B4E9D9" w:rsidR="007A712D" w:rsidRDefault="007A712D" w:rsidP="00E538EB">
      <w:pPr>
        <w:rPr>
          <w:b/>
          <w:bCs/>
        </w:rPr>
      </w:pPr>
    </w:p>
    <w:p w14:paraId="44787837" w14:textId="77777777" w:rsidR="00291E83" w:rsidRDefault="00291E83" w:rsidP="00E538EB">
      <w:pPr>
        <w:rPr>
          <w:b/>
          <w:bCs/>
        </w:rPr>
      </w:pPr>
    </w:p>
    <w:p w14:paraId="052223E1" w14:textId="27500910" w:rsidR="007A712D" w:rsidRDefault="007A712D" w:rsidP="00E538EB">
      <w:pPr>
        <w:rPr>
          <w:b/>
          <w:bCs/>
        </w:rPr>
      </w:pPr>
      <w:r>
        <w:rPr>
          <w:b/>
          <w:bCs/>
        </w:rPr>
        <w:t>Previous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060"/>
        <w:gridCol w:w="1620"/>
        <w:gridCol w:w="1530"/>
        <w:gridCol w:w="1440"/>
      </w:tblGrid>
      <w:tr w:rsidR="00393B06" w:rsidRPr="00036172" w14:paraId="7DCEBA25" w14:textId="77777777" w:rsidTr="00906FDA">
        <w:trPr>
          <w:trHeight w:val="927"/>
        </w:trPr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57180A4" w14:textId="58654EC0" w:rsidR="00393B06" w:rsidRPr="00036172" w:rsidRDefault="00393B06" w:rsidP="00393B06">
            <w:r w:rsidRPr="00B93139">
              <w:rPr>
                <w:b/>
                <w:bCs/>
              </w:rPr>
              <w:t>PI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bottom"/>
          </w:tcPr>
          <w:p w14:paraId="2E60EC38" w14:textId="418B0A45" w:rsidR="00393B06" w:rsidRPr="00036172" w:rsidRDefault="00393B06" w:rsidP="00393B06">
            <w:r w:rsidRPr="00B93139">
              <w:rPr>
                <w:b/>
                <w:bCs/>
              </w:rPr>
              <w:t>Title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5752F59C" w14:textId="0E15CFD6" w:rsidR="00393B06" w:rsidRPr="00036172" w:rsidRDefault="00393B06" w:rsidP="00393B06">
            <w:r w:rsidRPr="00B93139">
              <w:rPr>
                <w:b/>
                <w:bCs/>
              </w:rPr>
              <w:t>Funding Agency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A556A3" w14:textId="75D30541" w:rsidR="00393B06" w:rsidRPr="00036172" w:rsidRDefault="00393B06" w:rsidP="00393B06">
            <w:r w:rsidRPr="00B93139">
              <w:rPr>
                <w:b/>
                <w:bCs/>
              </w:rPr>
              <w:t>Award Period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5F97371" w14:textId="1D9319F9" w:rsidR="00393B06" w:rsidRPr="00036172" w:rsidRDefault="00393B06" w:rsidP="00393B06">
            <w:r w:rsidRPr="00B93139">
              <w:rPr>
                <w:b/>
                <w:bCs/>
              </w:rPr>
              <w:t>Total Direct Costs</w:t>
            </w:r>
          </w:p>
        </w:tc>
      </w:tr>
      <w:tr w:rsidR="00906FDA" w:rsidRPr="00036172" w14:paraId="291EEE94" w14:textId="77777777" w:rsidTr="00906FDA">
        <w:trPr>
          <w:trHeight w:val="728"/>
        </w:trPr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9159B7D" w14:textId="3039DB4B" w:rsidR="00906FDA" w:rsidRPr="00036172" w:rsidRDefault="00906FDA" w:rsidP="00906FDA">
            <w:r>
              <w:t xml:space="preserve">Polli / </w:t>
            </w:r>
            <w:proofErr w:type="spellStart"/>
            <w:r>
              <w:t>Schwendeman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1CFAB3D9" w14:textId="369E9D52" w:rsidR="00906FDA" w:rsidRPr="00036172" w:rsidRDefault="00906FDA" w:rsidP="00906FDA">
            <w:r w:rsidRPr="00B93139">
              <w:t>Center for Research on Complex Generics</w:t>
            </w:r>
            <w:r w:rsidRPr="00B93139">
              <w:tab/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58D25077" w14:textId="7E061ACB" w:rsidR="00906FDA" w:rsidRPr="00036172" w:rsidRDefault="00906FDA" w:rsidP="00906FDA">
            <w:r>
              <w:t>FDA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765CDC2" w14:textId="4B3ECCF0" w:rsidR="00906FDA" w:rsidRPr="00036172" w:rsidRDefault="00906FDA" w:rsidP="00906FDA">
            <w:r w:rsidRPr="00B93139">
              <w:t>8/1/2022 - 7/31/2023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7934DDD" w14:textId="4349024E" w:rsidR="00906FDA" w:rsidRDefault="00906FDA" w:rsidP="00906FDA">
            <w:r>
              <w:t>$51,466</w:t>
            </w:r>
          </w:p>
        </w:tc>
      </w:tr>
      <w:tr w:rsidR="00906FDA" w:rsidRPr="00036172" w14:paraId="7E12D59B" w14:textId="23AB41B7" w:rsidTr="00906FDA">
        <w:trPr>
          <w:trHeight w:val="728"/>
        </w:trPr>
        <w:tc>
          <w:tcPr>
            <w:tcW w:w="1710" w:type="dxa"/>
            <w:vAlign w:val="center"/>
          </w:tcPr>
          <w:p w14:paraId="4877BD70" w14:textId="77777777" w:rsidR="00906FDA" w:rsidRDefault="00906FDA" w:rsidP="00906FDA">
            <w:r w:rsidRPr="00036172">
              <w:t xml:space="preserve">Brunaugh </w:t>
            </w:r>
          </w:p>
          <w:p w14:paraId="15F0BA0A" w14:textId="558B6B08" w:rsidR="00906FDA" w:rsidRPr="00036172" w:rsidRDefault="00906FDA" w:rsidP="00906FDA">
            <w:r>
              <w:t>(PI status transferred after change in institute; continued serving as co-I)</w:t>
            </w:r>
          </w:p>
        </w:tc>
        <w:tc>
          <w:tcPr>
            <w:tcW w:w="3060" w:type="dxa"/>
            <w:vAlign w:val="center"/>
          </w:tcPr>
          <w:p w14:paraId="63AC98D8" w14:textId="77777777" w:rsidR="00906FDA" w:rsidRPr="00036172" w:rsidRDefault="00906FDA" w:rsidP="00906FDA">
            <w:r w:rsidRPr="00036172">
              <w:t>R43AI162348: Development of synergistic clofazimine-amikacin inhalable powders for the treatment of pulmonary Mycobacterium abscessus infections</w:t>
            </w:r>
          </w:p>
          <w:p w14:paraId="4F1DD704" w14:textId="77777777" w:rsidR="00906FDA" w:rsidRDefault="00906FDA" w:rsidP="00906FDA"/>
        </w:tc>
        <w:tc>
          <w:tcPr>
            <w:tcW w:w="1620" w:type="dxa"/>
            <w:vAlign w:val="center"/>
          </w:tcPr>
          <w:p w14:paraId="46CE95EF" w14:textId="6F708237" w:rsidR="00906FDA" w:rsidRPr="00036172" w:rsidRDefault="00906FDA" w:rsidP="00906FDA">
            <w:r w:rsidRPr="00036172">
              <w:t>National Institutes of Health / NIAID</w:t>
            </w:r>
          </w:p>
        </w:tc>
        <w:tc>
          <w:tcPr>
            <w:tcW w:w="1530" w:type="dxa"/>
            <w:vAlign w:val="center"/>
          </w:tcPr>
          <w:p w14:paraId="7E5AD7B9" w14:textId="4A405976" w:rsidR="00906FDA" w:rsidRDefault="00906FDA" w:rsidP="00906FDA">
            <w:r w:rsidRPr="00036172">
              <w:t>03/01/2021 – 02/28/2022</w:t>
            </w:r>
          </w:p>
        </w:tc>
        <w:tc>
          <w:tcPr>
            <w:tcW w:w="1440" w:type="dxa"/>
            <w:vAlign w:val="center"/>
          </w:tcPr>
          <w:p w14:paraId="7C04DD2C" w14:textId="00C9538B" w:rsidR="00906FDA" w:rsidRPr="00036172" w:rsidRDefault="00906FDA" w:rsidP="00906FDA">
            <w:r>
              <w:t>$212,774</w:t>
            </w:r>
          </w:p>
        </w:tc>
      </w:tr>
      <w:tr w:rsidR="00906FDA" w:rsidRPr="00036172" w14:paraId="21A2578E" w14:textId="61A5DD10" w:rsidTr="00E05724">
        <w:trPr>
          <w:trHeight w:val="2628"/>
        </w:trPr>
        <w:tc>
          <w:tcPr>
            <w:tcW w:w="1710" w:type="dxa"/>
            <w:vAlign w:val="center"/>
          </w:tcPr>
          <w:p w14:paraId="0BB076D4" w14:textId="34AB4F93" w:rsidR="00906FDA" w:rsidRDefault="00906FDA" w:rsidP="00906FDA">
            <w:r w:rsidRPr="00036172">
              <w:lastRenderedPageBreak/>
              <w:t xml:space="preserve">Brunaugh </w:t>
            </w:r>
          </w:p>
          <w:p w14:paraId="72D3029C" w14:textId="6945B221" w:rsidR="00906FDA" w:rsidRPr="00036172" w:rsidRDefault="00906FDA" w:rsidP="00906FDA">
            <w:r>
              <w:t xml:space="preserve">(PI status transferred after change in institute; continued serving as co-I) </w:t>
            </w:r>
          </w:p>
        </w:tc>
        <w:tc>
          <w:tcPr>
            <w:tcW w:w="3060" w:type="dxa"/>
            <w:vAlign w:val="center"/>
          </w:tcPr>
          <w:p w14:paraId="6501862B" w14:textId="77777777" w:rsidR="00906FDA" w:rsidRPr="00036172" w:rsidRDefault="00906FDA" w:rsidP="00906FDA">
            <w:r>
              <w:t>HHS75N93021C00042:</w:t>
            </w:r>
            <w:r w:rsidRPr="00036172">
              <w:t xml:space="preserve"> </w:t>
            </w:r>
            <w:r w:rsidRPr="007A712D">
              <w:t>Development of Low-Cost, Shelf-Stable, Patient- Adaptable Clofazimine Mini-Tablets for Treatment of Tuberculosis in Pediatrics</w:t>
            </w:r>
            <w:r>
              <w:t xml:space="preserve"> (Phase I SBIR Contract)</w:t>
            </w:r>
          </w:p>
          <w:p w14:paraId="2418078B" w14:textId="77777777" w:rsidR="00906FDA" w:rsidRPr="00036172" w:rsidRDefault="00906FDA" w:rsidP="00906FDA"/>
        </w:tc>
        <w:tc>
          <w:tcPr>
            <w:tcW w:w="1620" w:type="dxa"/>
            <w:vAlign w:val="center"/>
          </w:tcPr>
          <w:p w14:paraId="48E6367D" w14:textId="068504A1" w:rsidR="00906FDA" w:rsidRPr="00036172" w:rsidRDefault="00906FDA" w:rsidP="00906FDA">
            <w:r w:rsidRPr="00036172">
              <w:t>National Institutes of Health / NIAID</w:t>
            </w:r>
          </w:p>
        </w:tc>
        <w:tc>
          <w:tcPr>
            <w:tcW w:w="1530" w:type="dxa"/>
            <w:vAlign w:val="center"/>
          </w:tcPr>
          <w:p w14:paraId="24DDE556" w14:textId="647C7067" w:rsidR="00906FDA" w:rsidRDefault="00906FDA" w:rsidP="00906FDA">
            <w:r>
              <w:t xml:space="preserve">09/01/2021 – </w:t>
            </w:r>
          </w:p>
          <w:p w14:paraId="42C52ED4" w14:textId="7DB1ED42" w:rsidR="00906FDA" w:rsidRPr="00036172" w:rsidRDefault="00906FDA" w:rsidP="00906FDA">
            <w:r>
              <w:t xml:space="preserve">10/31/2021 </w:t>
            </w:r>
          </w:p>
        </w:tc>
        <w:tc>
          <w:tcPr>
            <w:tcW w:w="1440" w:type="dxa"/>
            <w:vAlign w:val="center"/>
          </w:tcPr>
          <w:p w14:paraId="331EA739" w14:textId="1D1BCE82" w:rsidR="00906FDA" w:rsidRDefault="00906FDA" w:rsidP="00906FDA">
            <w:r>
              <w:t>$204,103</w:t>
            </w:r>
          </w:p>
        </w:tc>
      </w:tr>
      <w:tr w:rsidR="00906FDA" w:rsidRPr="00036172" w14:paraId="7BC4351A" w14:textId="3A020B93" w:rsidTr="00E05724">
        <w:tc>
          <w:tcPr>
            <w:tcW w:w="1710" w:type="dxa"/>
            <w:vAlign w:val="center"/>
          </w:tcPr>
          <w:p w14:paraId="7EAF13B5" w14:textId="77777777" w:rsidR="00906FDA" w:rsidRPr="00036172" w:rsidRDefault="00906FDA" w:rsidP="00906FDA">
            <w:r w:rsidRPr="00036172">
              <w:t>Brunaugh as PI (Smyth as sponsor)</w:t>
            </w:r>
          </w:p>
        </w:tc>
        <w:tc>
          <w:tcPr>
            <w:tcW w:w="3060" w:type="dxa"/>
            <w:vAlign w:val="center"/>
          </w:tcPr>
          <w:p w14:paraId="1D93FCEB" w14:textId="77777777" w:rsidR="00906FDA" w:rsidRPr="00036172" w:rsidRDefault="00906FDA" w:rsidP="00906FDA">
            <w:r w:rsidRPr="00036172">
              <w:t>F31HL146178: Optimization of next generation pulmonary dry powder delivery systems</w:t>
            </w:r>
          </w:p>
        </w:tc>
        <w:tc>
          <w:tcPr>
            <w:tcW w:w="1620" w:type="dxa"/>
            <w:vAlign w:val="center"/>
          </w:tcPr>
          <w:p w14:paraId="515A8814" w14:textId="77777777" w:rsidR="00906FDA" w:rsidRPr="00036172" w:rsidRDefault="00906FDA" w:rsidP="00906FDA">
            <w:pPr>
              <w:rPr>
                <w:b/>
                <w:bCs/>
              </w:rPr>
            </w:pPr>
            <w:r w:rsidRPr="00036172">
              <w:t>National Institutes of Health / NHLBI</w:t>
            </w:r>
          </w:p>
        </w:tc>
        <w:tc>
          <w:tcPr>
            <w:tcW w:w="1530" w:type="dxa"/>
            <w:vAlign w:val="center"/>
          </w:tcPr>
          <w:p w14:paraId="192356C3" w14:textId="77777777" w:rsidR="00906FDA" w:rsidRPr="00036172" w:rsidRDefault="00906FDA" w:rsidP="00906FDA">
            <w:r w:rsidRPr="00036172">
              <w:t>02/06/2019 – 09/29/2020</w:t>
            </w:r>
          </w:p>
        </w:tc>
        <w:tc>
          <w:tcPr>
            <w:tcW w:w="1440" w:type="dxa"/>
            <w:vAlign w:val="center"/>
          </w:tcPr>
          <w:p w14:paraId="7B82E662" w14:textId="7B279DB9" w:rsidR="00906FDA" w:rsidRPr="00036172" w:rsidRDefault="00906FDA" w:rsidP="00906FDA">
            <w:r>
              <w:t>--</w:t>
            </w:r>
          </w:p>
        </w:tc>
      </w:tr>
    </w:tbl>
    <w:p w14:paraId="40032DD5" w14:textId="77777777" w:rsidR="007A712D" w:rsidRDefault="007A712D" w:rsidP="00E538EB">
      <w:pPr>
        <w:rPr>
          <w:b/>
          <w:bCs/>
        </w:rPr>
      </w:pPr>
    </w:p>
    <w:p w14:paraId="63193BE3" w14:textId="77777777" w:rsidR="0086135A" w:rsidRDefault="0086135A" w:rsidP="00DC4B8C">
      <w:pPr>
        <w:spacing w:after="120"/>
        <w:rPr>
          <w:szCs w:val="22"/>
        </w:rPr>
      </w:pPr>
    </w:p>
    <w:p w14:paraId="20CC7FCD" w14:textId="77777777" w:rsidR="000D7309" w:rsidRPr="00036172" w:rsidRDefault="000D7309" w:rsidP="000D7309">
      <w:pPr>
        <w:spacing w:after="120"/>
        <w:rPr>
          <w:b/>
          <w:bCs/>
        </w:rPr>
      </w:pPr>
      <w:r w:rsidRPr="00036172">
        <w:rPr>
          <w:b/>
          <w:bCs/>
        </w:rPr>
        <w:t xml:space="preserve">PUBLICATIONS </w:t>
      </w:r>
    </w:p>
    <w:p w14:paraId="604F8D13" w14:textId="77777777" w:rsidR="000D7309" w:rsidRDefault="000D7309" w:rsidP="000D7309">
      <w:pPr>
        <w:pStyle w:val="ListParagraph"/>
        <w:numPr>
          <w:ilvl w:val="0"/>
          <w:numId w:val="9"/>
        </w:numPr>
      </w:pPr>
      <w:r w:rsidRPr="0035624C">
        <w:t xml:space="preserve">Refereed Journal Publications </w:t>
      </w:r>
    </w:p>
    <w:p w14:paraId="66E3F52E" w14:textId="77777777" w:rsidR="000D7309" w:rsidRPr="00036172" w:rsidRDefault="000D7309" w:rsidP="000D7309">
      <w:pPr>
        <w:pStyle w:val="ListParagraph"/>
        <w:ind w:left="360"/>
      </w:pPr>
    </w:p>
    <w:p w14:paraId="486D527A" w14:textId="2390B8AA" w:rsidR="00AF4DBB" w:rsidRDefault="00AF4DBB" w:rsidP="00826F82">
      <w:pPr>
        <w:pStyle w:val="ListParagraph"/>
        <w:numPr>
          <w:ilvl w:val="0"/>
          <w:numId w:val="10"/>
        </w:numPr>
        <w:ind w:left="720"/>
      </w:pPr>
      <w:r w:rsidRPr="00AF4DBB">
        <w:t xml:space="preserve">Romero-Gonzalez M, Crowther J, </w:t>
      </w:r>
      <w:proofErr w:type="spellStart"/>
      <w:r w:rsidRPr="00AF4DBB">
        <w:t>Ordoubadi</w:t>
      </w:r>
      <w:proofErr w:type="spellEnd"/>
      <w:r w:rsidRPr="00AF4DBB">
        <w:t xml:space="preserve"> M, </w:t>
      </w:r>
      <w:r w:rsidRPr="00AF4DBB">
        <w:rPr>
          <w:u w:val="single"/>
        </w:rPr>
        <w:t>Brunaugh AD</w:t>
      </w:r>
      <w:r w:rsidRPr="00AF4DBB">
        <w:t>. Strategies to Overcome Undesired Physicochemical Changes in Particle Engineering for Inhalation. KONA Powder and Particle Journal. 2024:2025008.</w:t>
      </w:r>
    </w:p>
    <w:p w14:paraId="30038CFF" w14:textId="77777777" w:rsidR="00AF4DBB" w:rsidRDefault="00AF4DBB" w:rsidP="00AF4DBB">
      <w:pPr>
        <w:pStyle w:val="ListParagraph"/>
      </w:pPr>
    </w:p>
    <w:p w14:paraId="511C9F1E" w14:textId="4F7EA42E" w:rsidR="00283E1E" w:rsidRDefault="00C14FC6" w:rsidP="00826F82">
      <w:pPr>
        <w:pStyle w:val="ListParagraph"/>
        <w:numPr>
          <w:ilvl w:val="0"/>
          <w:numId w:val="10"/>
        </w:numPr>
        <w:ind w:left="720"/>
      </w:pPr>
      <w:proofErr w:type="spellStart"/>
      <w:r w:rsidRPr="00C14FC6">
        <w:t>Warnken</w:t>
      </w:r>
      <w:proofErr w:type="spellEnd"/>
      <w:r w:rsidRPr="00C14FC6">
        <w:t xml:space="preserve"> Z, </w:t>
      </w:r>
      <w:proofErr w:type="spellStart"/>
      <w:r w:rsidRPr="00C14FC6">
        <w:t>Trementozzi</w:t>
      </w:r>
      <w:proofErr w:type="spellEnd"/>
      <w:r w:rsidRPr="00C14FC6">
        <w:t xml:space="preserve"> A, Martins PP, </w:t>
      </w:r>
      <w:proofErr w:type="spellStart"/>
      <w:r w:rsidRPr="00C14FC6">
        <w:t>Parkeh</w:t>
      </w:r>
      <w:proofErr w:type="spellEnd"/>
      <w:r w:rsidRPr="00C14FC6">
        <w:t xml:space="preserve"> J, </w:t>
      </w:r>
      <w:proofErr w:type="spellStart"/>
      <w:r w:rsidRPr="00C14FC6">
        <w:t>Koleng</w:t>
      </w:r>
      <w:proofErr w:type="spellEnd"/>
      <w:r w:rsidRPr="00C14FC6">
        <w:t xml:space="preserve"> JJ, Smyth HD, </w:t>
      </w:r>
      <w:r w:rsidRPr="00C14FC6">
        <w:rPr>
          <w:u w:val="single"/>
        </w:rPr>
        <w:t>Brunaugh A</w:t>
      </w:r>
      <w:r w:rsidR="00EC1445">
        <w:rPr>
          <w:u w:val="single"/>
        </w:rPr>
        <w:t>*</w:t>
      </w:r>
      <w:r w:rsidRPr="00C14FC6">
        <w:t>. Development of Low-Cost, Weight-Adjustable Clofazimine Mini-Tablets for Treatment of Tuberculosis in Pediatrics. European Journal of Pharmaceutical Sciences. 2023:106470.</w:t>
      </w:r>
    </w:p>
    <w:p w14:paraId="75C66C0C" w14:textId="77777777" w:rsidR="00C14FC6" w:rsidRPr="00C14FC6" w:rsidRDefault="00C14FC6" w:rsidP="00C14FC6">
      <w:pPr>
        <w:pStyle w:val="ListParagraph"/>
      </w:pPr>
    </w:p>
    <w:p w14:paraId="19400F03" w14:textId="3E5EACEC" w:rsidR="00432F02" w:rsidRPr="0078686A" w:rsidRDefault="00432F02" w:rsidP="00826F82">
      <w:pPr>
        <w:pStyle w:val="ListParagraph"/>
        <w:numPr>
          <w:ilvl w:val="0"/>
          <w:numId w:val="10"/>
        </w:numPr>
        <w:ind w:left="720"/>
        <w:rPr>
          <w:u w:val="single"/>
        </w:rPr>
      </w:pPr>
      <w:r>
        <w:rPr>
          <w:u w:val="single"/>
        </w:rPr>
        <w:t xml:space="preserve">Brunaugh AD, </w:t>
      </w:r>
      <w:r>
        <w:t xml:space="preserve">Walz A, </w:t>
      </w:r>
      <w:proofErr w:type="spellStart"/>
      <w:r>
        <w:t>Warnken</w:t>
      </w:r>
      <w:proofErr w:type="spellEnd"/>
      <w:r>
        <w:t xml:space="preserve"> Z, Pearce C, Munoz Gutierrez J, </w:t>
      </w:r>
      <w:proofErr w:type="spellStart"/>
      <w:r>
        <w:t>Koleng</w:t>
      </w:r>
      <w:proofErr w:type="spellEnd"/>
      <w:r>
        <w:t xml:space="preserve"> JJ, Smyth HDC, Gonzalez-</w:t>
      </w:r>
      <w:proofErr w:type="spellStart"/>
      <w:r>
        <w:t>Juarrero</w:t>
      </w:r>
      <w:proofErr w:type="spellEnd"/>
      <w:r>
        <w:t xml:space="preserve"> M. Respirable Clofazimine Particles Produced by Air Jet Milling Technique Are Efficacious in Treatment of BALB/c Mice with Chronic Mycobacterium tuberculosis Infection. </w:t>
      </w:r>
      <w:proofErr w:type="spellStart"/>
      <w:r>
        <w:t>Antimicrob</w:t>
      </w:r>
      <w:proofErr w:type="spellEnd"/>
      <w:r>
        <w:t xml:space="preserve">. Agents </w:t>
      </w:r>
      <w:proofErr w:type="spellStart"/>
      <w:r>
        <w:t>Chemother</w:t>
      </w:r>
      <w:proofErr w:type="spellEnd"/>
      <w:r>
        <w:t xml:space="preserve">. </w:t>
      </w:r>
      <w:r w:rsidR="00EE2346">
        <w:t>2022;</w:t>
      </w:r>
      <w:r w:rsidRPr="00432F02">
        <w:t>e00186-22</w:t>
      </w:r>
    </w:p>
    <w:p w14:paraId="69D210C9" w14:textId="77777777" w:rsidR="0078686A" w:rsidRPr="00432F02" w:rsidRDefault="0078686A" w:rsidP="0078686A">
      <w:pPr>
        <w:pStyle w:val="ListParagraph"/>
        <w:rPr>
          <w:u w:val="single"/>
        </w:rPr>
      </w:pPr>
    </w:p>
    <w:p w14:paraId="29339D67" w14:textId="09431C58" w:rsidR="0078686A" w:rsidRDefault="0078686A" w:rsidP="0078686A">
      <w:pPr>
        <w:pStyle w:val="ListParagraph"/>
        <w:numPr>
          <w:ilvl w:val="0"/>
          <w:numId w:val="10"/>
        </w:numPr>
        <w:ind w:left="720"/>
        <w:rPr>
          <w:u w:val="single"/>
        </w:rPr>
      </w:pPr>
      <w:r w:rsidRPr="004223D0">
        <w:rPr>
          <w:u w:val="single"/>
        </w:rPr>
        <w:t>Brunaugh AD</w:t>
      </w:r>
      <w:r>
        <w:rPr>
          <w:u w:val="single"/>
        </w:rPr>
        <w:t>,</w:t>
      </w:r>
      <w:r>
        <w:t xml:space="preserve"> Ding L, Wu T, Schneider M, Khalaf R, Smyth HDC. </w:t>
      </w:r>
      <w:r w:rsidRPr="00CF2D17">
        <w:t>Identification of Stability Constraints in the Particle Engineering of an Inhaled Monoclonal Antibody Dried Powder</w:t>
      </w:r>
      <w:r>
        <w:t>. Journal of pharmaceutical sciences. 2022;</w:t>
      </w:r>
      <w:r w:rsidRPr="0078686A">
        <w:t>111(2)</w:t>
      </w:r>
      <w:r>
        <w:t>:</w:t>
      </w:r>
      <w:r w:rsidRPr="0078686A">
        <w:t>403-416</w:t>
      </w:r>
    </w:p>
    <w:p w14:paraId="593C859D" w14:textId="77777777" w:rsidR="0078686A" w:rsidRDefault="0078686A" w:rsidP="00C51996"/>
    <w:p w14:paraId="6222AAE9" w14:textId="5D06FA26" w:rsidR="0032379A" w:rsidRDefault="00E87242" w:rsidP="00826F82">
      <w:pPr>
        <w:pStyle w:val="ListParagraph"/>
        <w:numPr>
          <w:ilvl w:val="0"/>
          <w:numId w:val="10"/>
        </w:numPr>
        <w:ind w:left="720"/>
        <w:rPr>
          <w:u w:val="single"/>
        </w:rPr>
      </w:pPr>
      <w:r>
        <w:t xml:space="preserve">Ding L, </w:t>
      </w:r>
      <w:r w:rsidRPr="00E87242">
        <w:rPr>
          <w:u w:val="single"/>
        </w:rPr>
        <w:t>Brunaugh AD</w:t>
      </w:r>
      <w:r>
        <w:t xml:space="preserve">, Thakkar R, Lee C, Zhao Q, Kalafat J, </w:t>
      </w:r>
      <w:proofErr w:type="spellStart"/>
      <w:r>
        <w:t>Maniruzzaman</w:t>
      </w:r>
      <w:proofErr w:type="spellEnd"/>
      <w:r>
        <w:t xml:space="preserve"> M, Smyth HDC. Comparison of HPMC Inhalation-Grade Capsules and Their Effect on Aerosol Performance Using Budesonide and Rifampicin DPI Formulations. AAPS </w:t>
      </w:r>
      <w:proofErr w:type="spellStart"/>
      <w:r>
        <w:t>PharmSciTech</w:t>
      </w:r>
      <w:proofErr w:type="spellEnd"/>
      <w:r>
        <w:t>.</w:t>
      </w:r>
      <w:r w:rsidR="0078686A">
        <w:t xml:space="preserve"> 2022;</w:t>
      </w:r>
      <w:r>
        <w:t xml:space="preserve"> </w:t>
      </w:r>
      <w:r w:rsidR="0078686A" w:rsidRPr="0078686A">
        <w:t>23(1)</w:t>
      </w:r>
      <w:r w:rsidR="0078686A">
        <w:t>:</w:t>
      </w:r>
      <w:r w:rsidR="0078686A" w:rsidRPr="0078686A">
        <w:t>1-13</w:t>
      </w:r>
    </w:p>
    <w:p w14:paraId="6DF20188" w14:textId="77777777" w:rsidR="00826F82" w:rsidRPr="00C51996" w:rsidRDefault="00826F82" w:rsidP="00C51996">
      <w:pPr>
        <w:rPr>
          <w:u w:val="single"/>
        </w:rPr>
      </w:pPr>
    </w:p>
    <w:p w14:paraId="4498D471" w14:textId="1AC43311" w:rsidR="00826F82" w:rsidRPr="00826F82" w:rsidRDefault="00826F82" w:rsidP="00826F82">
      <w:pPr>
        <w:pStyle w:val="ListParagraph"/>
        <w:numPr>
          <w:ilvl w:val="0"/>
          <w:numId w:val="10"/>
        </w:numPr>
        <w:ind w:left="720"/>
        <w:rPr>
          <w:u w:val="single"/>
        </w:rPr>
      </w:pPr>
      <w:r w:rsidRPr="00826F82">
        <w:rPr>
          <w:color w:val="222222"/>
          <w:shd w:val="clear" w:color="auto" w:fill="FFFFFF"/>
        </w:rPr>
        <w:t xml:space="preserve">Ding L, </w:t>
      </w:r>
      <w:r w:rsidRPr="00826F82">
        <w:rPr>
          <w:color w:val="222222"/>
          <w:u w:val="single"/>
          <w:shd w:val="clear" w:color="auto" w:fill="FFFFFF"/>
        </w:rPr>
        <w:t>Brunaugh AD</w:t>
      </w:r>
      <w:r w:rsidRPr="00826F82">
        <w:rPr>
          <w:color w:val="222222"/>
          <w:shd w:val="clear" w:color="auto" w:fill="FFFFFF"/>
        </w:rPr>
        <w:t xml:space="preserve">, Stegemann S, Jermain SV, </w:t>
      </w:r>
      <w:proofErr w:type="spellStart"/>
      <w:r w:rsidRPr="00826F82">
        <w:rPr>
          <w:color w:val="222222"/>
          <w:shd w:val="clear" w:color="auto" w:fill="FFFFFF"/>
        </w:rPr>
        <w:t>Herpin</w:t>
      </w:r>
      <w:proofErr w:type="spellEnd"/>
      <w:r w:rsidRPr="00826F82">
        <w:rPr>
          <w:color w:val="222222"/>
          <w:shd w:val="clear" w:color="auto" w:fill="FFFFFF"/>
        </w:rPr>
        <w:t xml:space="preserve"> MJ, Kalafat J, Smyth HD. A Quality by Design Framework for Capsule-Based Dry Powder Inhalers. Pharmaceutics. 2021;13(8):1213.</w:t>
      </w:r>
    </w:p>
    <w:p w14:paraId="6D6B12E7" w14:textId="77777777" w:rsidR="004223D0" w:rsidRPr="004223D0" w:rsidRDefault="004223D0" w:rsidP="00826F82"/>
    <w:p w14:paraId="5241D966" w14:textId="4A677CC1" w:rsidR="000D7309" w:rsidRPr="00DA7CCA" w:rsidRDefault="000D7309" w:rsidP="000D7309">
      <w:pPr>
        <w:pStyle w:val="ListParagraph"/>
        <w:numPr>
          <w:ilvl w:val="0"/>
          <w:numId w:val="10"/>
        </w:numPr>
        <w:ind w:left="720"/>
      </w:pPr>
      <w:r w:rsidRPr="00D1477B">
        <w:rPr>
          <w:u w:val="single"/>
        </w:rPr>
        <w:t>Brunaugh AD</w:t>
      </w:r>
      <w:r>
        <w:t xml:space="preserve">, Sharma S, Smyth HDC. Inhaled fixed-dose combination powders for the treatment of respiratory infections. Expert opinion on drug delivery. </w:t>
      </w:r>
      <w:r w:rsidR="004223D0" w:rsidRPr="004223D0">
        <w:t>2021:1-5</w:t>
      </w:r>
      <w:r>
        <w:t xml:space="preserve">. </w:t>
      </w:r>
    </w:p>
    <w:p w14:paraId="433E0947" w14:textId="77777777" w:rsidR="000D7309" w:rsidRDefault="000D7309" w:rsidP="000D7309">
      <w:pPr>
        <w:ind w:left="360"/>
        <w:rPr>
          <w:u w:val="single"/>
        </w:rPr>
      </w:pPr>
    </w:p>
    <w:p w14:paraId="3DF6BFDC" w14:textId="77777777" w:rsidR="000D7309" w:rsidRPr="00036172" w:rsidRDefault="000D7309" w:rsidP="000D7309">
      <w:pPr>
        <w:pStyle w:val="ListParagraph"/>
        <w:numPr>
          <w:ilvl w:val="0"/>
          <w:numId w:val="10"/>
        </w:numPr>
        <w:ind w:left="720"/>
      </w:pPr>
      <w:r w:rsidRPr="00D1477B">
        <w:rPr>
          <w:u w:val="single"/>
        </w:rPr>
        <w:t>Brunaugh AD</w:t>
      </w:r>
      <w:r w:rsidRPr="0052694C">
        <w:t xml:space="preserve">, Seo H, </w:t>
      </w:r>
      <w:proofErr w:type="spellStart"/>
      <w:r w:rsidRPr="0052694C">
        <w:t>Warnken</w:t>
      </w:r>
      <w:proofErr w:type="spellEnd"/>
      <w:r w:rsidRPr="0052694C">
        <w:t xml:space="preserve"> Z, Ding L, Seo SH, Smyth HDC</w:t>
      </w:r>
      <w:r w:rsidRPr="00036172">
        <w:t xml:space="preserve">. </w:t>
      </w:r>
      <w:r w:rsidRPr="0052694C">
        <w:t xml:space="preserve">Development and evaluation of inhalable composite niclosamide-lysozyme particles: A broad-spectrum, patient-adaptable treatment for coronavirus infections and sequalae. </w:t>
      </w:r>
      <w:proofErr w:type="spellStart"/>
      <w:r w:rsidRPr="0052694C">
        <w:t>PLoS</w:t>
      </w:r>
      <w:proofErr w:type="spellEnd"/>
      <w:r w:rsidRPr="0052694C">
        <w:t xml:space="preserve"> ONE </w:t>
      </w:r>
      <w:r w:rsidRPr="00036172">
        <w:t>2021;</w:t>
      </w:r>
      <w:r w:rsidRPr="0052694C">
        <w:t xml:space="preserve">16(2): e0246803. </w:t>
      </w:r>
    </w:p>
    <w:p w14:paraId="3E2B374F" w14:textId="77777777" w:rsidR="000D7309" w:rsidRPr="00036172" w:rsidRDefault="000D7309" w:rsidP="000D7309">
      <w:pPr>
        <w:ind w:left="360"/>
      </w:pPr>
    </w:p>
    <w:p w14:paraId="1AF5AA1E" w14:textId="77777777" w:rsidR="000D7309" w:rsidRPr="00036172" w:rsidRDefault="000D7309" w:rsidP="000D7309">
      <w:pPr>
        <w:pStyle w:val="ListParagraph"/>
        <w:numPr>
          <w:ilvl w:val="0"/>
          <w:numId w:val="10"/>
        </w:numPr>
        <w:ind w:left="720"/>
      </w:pPr>
      <w:r w:rsidRPr="00D1477B">
        <w:rPr>
          <w:u w:val="single"/>
        </w:rPr>
        <w:t>Brunaugh AD</w:t>
      </w:r>
      <w:r w:rsidRPr="0061074C">
        <w:t xml:space="preserve">, Wu T, </w:t>
      </w:r>
      <w:proofErr w:type="spellStart"/>
      <w:r w:rsidRPr="0061074C">
        <w:t>Kanapuram</w:t>
      </w:r>
      <w:proofErr w:type="spellEnd"/>
      <w:r w:rsidRPr="0061074C">
        <w:t xml:space="preserve"> SR, Smyth HD. Effect of particle formation process on characteristics and aerosol performance of respirable protein powders. Molecular pharmaceutics. 2019;16(10):4165-80.</w:t>
      </w:r>
    </w:p>
    <w:p w14:paraId="5D8C0143" w14:textId="77777777" w:rsidR="000D7309" w:rsidRPr="00036172" w:rsidRDefault="000D7309" w:rsidP="000D7309">
      <w:pPr>
        <w:ind w:left="360"/>
      </w:pPr>
    </w:p>
    <w:p w14:paraId="5F19424D" w14:textId="77777777" w:rsidR="000D7309" w:rsidRPr="00036172" w:rsidRDefault="000D7309" w:rsidP="000D7309">
      <w:pPr>
        <w:pStyle w:val="ListParagraph"/>
        <w:numPr>
          <w:ilvl w:val="0"/>
          <w:numId w:val="10"/>
        </w:numPr>
        <w:ind w:left="720"/>
      </w:pPr>
      <w:proofErr w:type="spellStart"/>
      <w:r w:rsidRPr="00B11010">
        <w:t>Ferrati</w:t>
      </w:r>
      <w:proofErr w:type="spellEnd"/>
      <w:r w:rsidRPr="00B11010">
        <w:t xml:space="preserve"> S, Wu T, Fuentes O, </w:t>
      </w:r>
      <w:r w:rsidRPr="00D1477B">
        <w:rPr>
          <w:u w:val="single"/>
        </w:rPr>
        <w:t>Brunaugh AD</w:t>
      </w:r>
      <w:r w:rsidRPr="0035624C">
        <w:rPr>
          <w:b/>
          <w:bCs/>
        </w:rPr>
        <w:t>,</w:t>
      </w:r>
      <w:r w:rsidRPr="00B11010">
        <w:t xml:space="preserve"> </w:t>
      </w:r>
      <w:proofErr w:type="spellStart"/>
      <w:r w:rsidRPr="00B11010">
        <w:t>Kanapuram</w:t>
      </w:r>
      <w:proofErr w:type="spellEnd"/>
      <w:r w:rsidRPr="00B11010">
        <w:t xml:space="preserve"> SR, Smyth HD. Influence of formulation factors on the aerosol performance and stability of lysozyme powders: A systematic approach. AAPS </w:t>
      </w:r>
      <w:proofErr w:type="spellStart"/>
      <w:r w:rsidRPr="00B11010">
        <w:t>PharmSciTech</w:t>
      </w:r>
      <w:proofErr w:type="spellEnd"/>
      <w:r w:rsidRPr="00B11010">
        <w:t>. 2018;19(7):2755-66.</w:t>
      </w:r>
    </w:p>
    <w:p w14:paraId="67117171" w14:textId="77777777" w:rsidR="000D7309" w:rsidRPr="00036172" w:rsidRDefault="000D7309" w:rsidP="000D7309">
      <w:pPr>
        <w:ind w:left="360"/>
      </w:pPr>
    </w:p>
    <w:p w14:paraId="7B46B65C" w14:textId="77777777" w:rsidR="000903CD" w:rsidRDefault="000D7309" w:rsidP="000903CD">
      <w:pPr>
        <w:pStyle w:val="ListParagraph"/>
        <w:numPr>
          <w:ilvl w:val="0"/>
          <w:numId w:val="10"/>
        </w:numPr>
        <w:ind w:left="720"/>
      </w:pPr>
      <w:r w:rsidRPr="00D1477B">
        <w:rPr>
          <w:u w:val="single"/>
        </w:rPr>
        <w:t>Brunaugh AD</w:t>
      </w:r>
      <w:r w:rsidRPr="0061074C">
        <w:t>, Smyth HD. Formulation techniques for high dose dry powders. International journal of pharmaceutics. 2018;547(1-2):489-98.</w:t>
      </w:r>
    </w:p>
    <w:p w14:paraId="62CED664" w14:textId="77777777" w:rsidR="000903CD" w:rsidRPr="000903CD" w:rsidRDefault="000903CD" w:rsidP="000903CD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7C2386F" w14:textId="131E36AA" w:rsidR="000903CD" w:rsidRPr="00036172" w:rsidRDefault="000903CD" w:rsidP="000903CD">
      <w:pPr>
        <w:pStyle w:val="ListParagraph"/>
        <w:numPr>
          <w:ilvl w:val="0"/>
          <w:numId w:val="10"/>
        </w:numPr>
        <w:ind w:left="720"/>
      </w:pPr>
      <w:r w:rsidRPr="000903CD">
        <w:rPr>
          <w:color w:val="222222"/>
          <w:u w:val="single"/>
          <w:shd w:val="clear" w:color="auto" w:fill="FFFFFF"/>
        </w:rPr>
        <w:t>Brunaugh A,</w:t>
      </w:r>
      <w:r w:rsidRPr="000903CD">
        <w:rPr>
          <w:color w:val="222222"/>
          <w:shd w:val="clear" w:color="auto" w:fill="FFFFFF"/>
        </w:rPr>
        <w:t xml:space="preserve"> Smyth HD. Process optimization and particle engineering of micronized drug powders via milling. Drug delivery and translational research. 2018;8(6):1740-50.</w:t>
      </w:r>
    </w:p>
    <w:p w14:paraId="7EFA2489" w14:textId="77777777" w:rsidR="000D7309" w:rsidRPr="00036172" w:rsidRDefault="000D7309" w:rsidP="000D7309">
      <w:pPr>
        <w:ind w:left="360"/>
        <w:rPr>
          <w:u w:val="single"/>
        </w:rPr>
      </w:pPr>
    </w:p>
    <w:p w14:paraId="5D58A5C9" w14:textId="77777777" w:rsidR="000D7309" w:rsidRPr="00036172" w:rsidRDefault="000D7309" w:rsidP="000D7309">
      <w:pPr>
        <w:pStyle w:val="ListParagraph"/>
        <w:numPr>
          <w:ilvl w:val="0"/>
          <w:numId w:val="10"/>
        </w:numPr>
        <w:ind w:left="720"/>
      </w:pPr>
      <w:r w:rsidRPr="00D1477B">
        <w:rPr>
          <w:u w:val="single"/>
        </w:rPr>
        <w:t>Brunaugh AD</w:t>
      </w:r>
      <w:r w:rsidRPr="0061074C">
        <w:t xml:space="preserve">, Jan SU, </w:t>
      </w:r>
      <w:proofErr w:type="spellStart"/>
      <w:r w:rsidRPr="0061074C">
        <w:t>Ferrati</w:t>
      </w:r>
      <w:proofErr w:type="spellEnd"/>
      <w:r w:rsidRPr="0061074C">
        <w:t xml:space="preserve"> S, Smyth HD. Excipient-free pulmonary delivery and macrophage targeting of clofazimine via air jet micronization. Molecular pharmaceutics. 2017;14(11):4019-31.</w:t>
      </w:r>
    </w:p>
    <w:p w14:paraId="2CDD0057" w14:textId="77777777" w:rsidR="000D7309" w:rsidRPr="00036172" w:rsidRDefault="000D7309" w:rsidP="000D7309">
      <w:pPr>
        <w:ind w:left="360"/>
      </w:pPr>
    </w:p>
    <w:p w14:paraId="3562C7CC" w14:textId="77777777" w:rsidR="000D7309" w:rsidRPr="00036172" w:rsidRDefault="000D7309" w:rsidP="000D7309">
      <w:pPr>
        <w:pStyle w:val="ListParagraph"/>
        <w:numPr>
          <w:ilvl w:val="0"/>
          <w:numId w:val="10"/>
        </w:numPr>
        <w:ind w:left="720"/>
      </w:pPr>
      <w:r w:rsidRPr="0061074C">
        <w:t xml:space="preserve">Morales JO, </w:t>
      </w:r>
      <w:proofErr w:type="spellStart"/>
      <w:r w:rsidRPr="0061074C">
        <w:t>Fathe</w:t>
      </w:r>
      <w:proofErr w:type="spellEnd"/>
      <w:r w:rsidRPr="0061074C">
        <w:t xml:space="preserve"> KR, </w:t>
      </w:r>
      <w:r w:rsidRPr="00D1477B">
        <w:rPr>
          <w:u w:val="single"/>
        </w:rPr>
        <w:t>Brunaugh A</w:t>
      </w:r>
      <w:r w:rsidRPr="0061074C">
        <w:t xml:space="preserve">, </w:t>
      </w:r>
      <w:proofErr w:type="spellStart"/>
      <w:r w:rsidRPr="0061074C">
        <w:t>Ferrati</w:t>
      </w:r>
      <w:proofErr w:type="spellEnd"/>
      <w:r w:rsidRPr="0061074C">
        <w:t xml:space="preserve"> S, Li S, Montenegro-Nicolini M, </w:t>
      </w:r>
      <w:proofErr w:type="spellStart"/>
      <w:r w:rsidRPr="0061074C">
        <w:t>Mousavikhamene</w:t>
      </w:r>
      <w:proofErr w:type="spellEnd"/>
      <w:r w:rsidRPr="0061074C">
        <w:t xml:space="preserve"> Z, McConville JT, </w:t>
      </w:r>
      <w:proofErr w:type="spellStart"/>
      <w:r w:rsidRPr="0061074C">
        <w:t>Prausnitz</w:t>
      </w:r>
      <w:proofErr w:type="spellEnd"/>
      <w:r w:rsidRPr="0061074C">
        <w:t xml:space="preserve"> MR, Smyth HD. Challenges and future prospects for the delivery of biologics: oral mucosal, pulmonary, and transdermal routes. The AAPS journal. 2017;19(3):652-68.</w:t>
      </w:r>
    </w:p>
    <w:p w14:paraId="2997ADCF" w14:textId="77777777" w:rsidR="000D7309" w:rsidRPr="00036172" w:rsidRDefault="000D7309" w:rsidP="000D7309">
      <w:pPr>
        <w:ind w:left="360"/>
      </w:pPr>
    </w:p>
    <w:p w14:paraId="3AF3A9BA" w14:textId="77777777" w:rsidR="000D7309" w:rsidRDefault="000D7309" w:rsidP="000D7309">
      <w:pPr>
        <w:pStyle w:val="ListParagraph"/>
        <w:numPr>
          <w:ilvl w:val="0"/>
          <w:numId w:val="10"/>
        </w:numPr>
        <w:ind w:left="720"/>
      </w:pPr>
      <w:proofErr w:type="spellStart"/>
      <w:r w:rsidRPr="008737E9">
        <w:t>Ferrati</w:t>
      </w:r>
      <w:proofErr w:type="spellEnd"/>
      <w:r w:rsidRPr="008737E9">
        <w:t xml:space="preserve"> S, </w:t>
      </w:r>
      <w:proofErr w:type="spellStart"/>
      <w:r w:rsidRPr="008737E9">
        <w:t>Gadok</w:t>
      </w:r>
      <w:proofErr w:type="spellEnd"/>
      <w:r w:rsidRPr="008737E9">
        <w:t xml:space="preserve"> AK, </w:t>
      </w:r>
      <w:r w:rsidRPr="00D1477B">
        <w:rPr>
          <w:u w:val="single"/>
        </w:rPr>
        <w:t>Brunaugh AD</w:t>
      </w:r>
      <w:r w:rsidRPr="008737E9">
        <w:t xml:space="preserve">, Zhao C, </w:t>
      </w:r>
      <w:proofErr w:type="spellStart"/>
      <w:r w:rsidRPr="008737E9">
        <w:t>Heersema</w:t>
      </w:r>
      <w:proofErr w:type="spellEnd"/>
      <w:r w:rsidRPr="008737E9">
        <w:t xml:space="preserve"> LA, Smyth HD, Stachowiak JC. Connexin membrane materials as potent inhibitors of breast cancer cell migration. Journal of The Royal Society Interface. 2017;14(133):20170313.</w:t>
      </w:r>
    </w:p>
    <w:p w14:paraId="478E4D28" w14:textId="77777777" w:rsidR="00EC1445" w:rsidRDefault="00EC1445" w:rsidP="00EC1445">
      <w:pPr>
        <w:pStyle w:val="ListParagraph"/>
      </w:pPr>
    </w:p>
    <w:p w14:paraId="545121E6" w14:textId="2F9610B4" w:rsidR="00EC1445" w:rsidRDefault="00EC1445" w:rsidP="00EC1445">
      <w:r>
        <w:t xml:space="preserve">* indicates corresponding author </w:t>
      </w:r>
    </w:p>
    <w:p w14:paraId="30C32202" w14:textId="77777777" w:rsidR="000D7309" w:rsidRPr="00036172" w:rsidRDefault="000D7309" w:rsidP="000D7309"/>
    <w:p w14:paraId="48FC6D9C" w14:textId="77777777" w:rsidR="000D7309" w:rsidRPr="0035624C" w:rsidRDefault="000D7309" w:rsidP="000D7309">
      <w:pPr>
        <w:pStyle w:val="ListParagraph"/>
        <w:numPr>
          <w:ilvl w:val="0"/>
          <w:numId w:val="9"/>
        </w:numPr>
      </w:pPr>
      <w:r w:rsidRPr="0035624C">
        <w:t>Books and Book Chapters</w:t>
      </w:r>
    </w:p>
    <w:p w14:paraId="1705CD12" w14:textId="77777777" w:rsidR="000D7309" w:rsidRPr="00036172" w:rsidRDefault="000D7309" w:rsidP="000D7309"/>
    <w:p w14:paraId="5498E562" w14:textId="77777777" w:rsidR="000D7309" w:rsidRPr="00036172" w:rsidRDefault="000D7309" w:rsidP="000D7309">
      <w:pPr>
        <w:pStyle w:val="ListParagraph"/>
        <w:numPr>
          <w:ilvl w:val="0"/>
          <w:numId w:val="11"/>
        </w:numPr>
      </w:pPr>
      <w:r w:rsidRPr="00E3726C">
        <w:rPr>
          <w:u w:val="single"/>
        </w:rPr>
        <w:t>Brunaugh AD,</w:t>
      </w:r>
      <w:r w:rsidRPr="00C16E94">
        <w:t xml:space="preserve"> Smyth HD, Williams RO. Essential Pharmaceutics. Springer; 2019.</w:t>
      </w:r>
    </w:p>
    <w:p w14:paraId="08A4C323" w14:textId="77777777" w:rsidR="000D7309" w:rsidRPr="00036172" w:rsidRDefault="000D7309" w:rsidP="000D7309"/>
    <w:p w14:paraId="33DEC3B9" w14:textId="77777777" w:rsidR="000D7309" w:rsidRPr="00036172" w:rsidRDefault="000D7309" w:rsidP="000D7309">
      <w:pPr>
        <w:pStyle w:val="ListParagraph"/>
        <w:numPr>
          <w:ilvl w:val="0"/>
          <w:numId w:val="11"/>
        </w:numPr>
      </w:pPr>
      <w:r w:rsidRPr="00036172">
        <w:t xml:space="preserve">Moraga-Espinoza DF, </w:t>
      </w:r>
      <w:r w:rsidRPr="00E3726C">
        <w:rPr>
          <w:u w:val="single"/>
        </w:rPr>
        <w:t>Brunaugh AD</w:t>
      </w:r>
      <w:r w:rsidRPr="00036172">
        <w:t xml:space="preserve">, </w:t>
      </w:r>
      <w:proofErr w:type="spellStart"/>
      <w:r w:rsidRPr="00036172">
        <w:t>Ferrati</w:t>
      </w:r>
      <w:proofErr w:type="spellEnd"/>
      <w:r w:rsidRPr="00036172">
        <w:t xml:space="preserve"> S, </w:t>
      </w:r>
      <w:proofErr w:type="spellStart"/>
      <w:r w:rsidRPr="00036172">
        <w:t>Heersema</w:t>
      </w:r>
      <w:proofErr w:type="spellEnd"/>
      <w:r w:rsidRPr="00036172">
        <w:t xml:space="preserve"> LA, </w:t>
      </w:r>
      <w:proofErr w:type="spellStart"/>
      <w:r w:rsidRPr="00036172">
        <w:t>Herpin</w:t>
      </w:r>
      <w:proofErr w:type="spellEnd"/>
      <w:r w:rsidRPr="00036172">
        <w:t xml:space="preserve"> MJ, Martins PP, Zhang H, Smyth HD. Overview of the delivery technologies for inhalation aerosols. Inhalation Aerosols: Physical and Biological Basis for Therapy. 2019;1:123</w:t>
      </w:r>
    </w:p>
    <w:p w14:paraId="040757EB" w14:textId="77777777" w:rsidR="000D7309" w:rsidRPr="00C16E94" w:rsidRDefault="000D7309" w:rsidP="000D7309"/>
    <w:p w14:paraId="029070BF" w14:textId="78FE510C" w:rsidR="008C610D" w:rsidRPr="00700BE1" w:rsidRDefault="000D7309" w:rsidP="00700BE1">
      <w:pPr>
        <w:pStyle w:val="ListParagraph"/>
        <w:numPr>
          <w:ilvl w:val="0"/>
          <w:numId w:val="9"/>
        </w:numPr>
      </w:pPr>
      <w:r w:rsidRPr="0035624C">
        <w:t>Referred</w:t>
      </w:r>
      <w:r>
        <w:t xml:space="preserve"> Conference</w:t>
      </w:r>
      <w:r w:rsidRPr="0035624C">
        <w:t xml:space="preserve"> </w:t>
      </w:r>
      <w:r>
        <w:t>Proceedings</w:t>
      </w:r>
      <w:r w:rsidRPr="0035624C">
        <w:t xml:space="preserve"> </w:t>
      </w:r>
    </w:p>
    <w:p w14:paraId="09811F34" w14:textId="77777777" w:rsidR="000D7309" w:rsidRPr="004171E1" w:rsidRDefault="000D7309" w:rsidP="000D7309">
      <w:pPr>
        <w:pStyle w:val="ListParagraph"/>
        <w:rPr>
          <w:bCs/>
        </w:rPr>
      </w:pPr>
    </w:p>
    <w:p w14:paraId="1E4F59AD" w14:textId="5E2A765F" w:rsidR="00643968" w:rsidRPr="00643968" w:rsidRDefault="00643968" w:rsidP="00700BE1">
      <w:pPr>
        <w:pStyle w:val="ListParagraph"/>
        <w:numPr>
          <w:ilvl w:val="0"/>
          <w:numId w:val="12"/>
        </w:numPr>
        <w:rPr>
          <w:bCs/>
        </w:rPr>
      </w:pPr>
      <w:r w:rsidRPr="00643968">
        <w:rPr>
          <w:bCs/>
        </w:rPr>
        <w:t>Wang Z,</w:t>
      </w:r>
      <w:r>
        <w:rPr>
          <w:bCs/>
        </w:rPr>
        <w:t xml:space="preserve"> Caverly L,</w:t>
      </w:r>
      <w:r>
        <w:rPr>
          <w:bCs/>
          <w:u w:val="single"/>
        </w:rPr>
        <w:t xml:space="preserve"> Brunaugh AD. </w:t>
      </w:r>
      <w:r w:rsidRPr="00643968">
        <w:rPr>
          <w:bCs/>
        </w:rPr>
        <w:t>Characterization of the biofilm-forming ability of Mycobacterium abscessus isolates in synthetic cystic fibrosis sputum medium</w:t>
      </w:r>
      <w:r>
        <w:rPr>
          <w:bCs/>
        </w:rPr>
        <w:t>. Poster presented at Michigan Medicine Annual Pathology Research Symposium. 2022 Nov; Ann Arbor, MI</w:t>
      </w:r>
    </w:p>
    <w:p w14:paraId="55A4DC63" w14:textId="77777777" w:rsidR="00643968" w:rsidRPr="00643968" w:rsidRDefault="00643968" w:rsidP="00643968">
      <w:pPr>
        <w:pStyle w:val="ListParagraph"/>
        <w:rPr>
          <w:bCs/>
          <w:u w:val="single"/>
        </w:rPr>
      </w:pPr>
    </w:p>
    <w:p w14:paraId="2AD27B83" w14:textId="2F1D9E51" w:rsidR="00700BE1" w:rsidRDefault="00700BE1" w:rsidP="00700BE1">
      <w:pPr>
        <w:pStyle w:val="ListParagraph"/>
        <w:numPr>
          <w:ilvl w:val="0"/>
          <w:numId w:val="12"/>
        </w:numPr>
        <w:rPr>
          <w:bCs/>
          <w:u w:val="single"/>
        </w:rPr>
      </w:pPr>
      <w:proofErr w:type="spellStart"/>
      <w:r w:rsidRPr="00700BE1">
        <w:rPr>
          <w:bCs/>
        </w:rPr>
        <w:t>Dechayont</w:t>
      </w:r>
      <w:proofErr w:type="spellEnd"/>
      <w:r w:rsidRPr="00700BE1">
        <w:rPr>
          <w:bCs/>
        </w:rPr>
        <w:t xml:space="preserve"> B,</w:t>
      </w:r>
      <w:r>
        <w:rPr>
          <w:bCs/>
        </w:rPr>
        <w:t xml:space="preserve"> Wang Z,</w:t>
      </w:r>
      <w:r w:rsidRPr="00700BE1">
        <w:rPr>
          <w:bCs/>
        </w:rPr>
        <w:t xml:space="preserve"> </w:t>
      </w:r>
      <w:r>
        <w:rPr>
          <w:bCs/>
          <w:u w:val="single"/>
        </w:rPr>
        <w:t>Brunaugh AD</w:t>
      </w:r>
      <w:r w:rsidRPr="00700BE1">
        <w:rPr>
          <w:bCs/>
        </w:rPr>
        <w:t xml:space="preserve">. Repurposing curcumin as an adjunct therapeutic for extensively drug resistant gram negative pathogens. </w:t>
      </w:r>
      <w:r>
        <w:rPr>
          <w:bCs/>
        </w:rPr>
        <w:t>Poster presented at American Association of Pharmaceutical Scientists Annual Meeting. 2022 Oct; Boston, MA</w:t>
      </w:r>
      <w:r>
        <w:rPr>
          <w:bCs/>
          <w:u w:val="single"/>
        </w:rPr>
        <w:t xml:space="preserve"> </w:t>
      </w:r>
    </w:p>
    <w:p w14:paraId="4DE847BB" w14:textId="71F6F99A" w:rsidR="00700BE1" w:rsidRPr="00700BE1" w:rsidRDefault="00700BE1" w:rsidP="00700BE1">
      <w:pPr>
        <w:pStyle w:val="ListParagraph"/>
        <w:rPr>
          <w:bCs/>
          <w:u w:val="single"/>
        </w:rPr>
      </w:pPr>
      <w:r>
        <w:rPr>
          <w:bCs/>
          <w:u w:val="single"/>
        </w:rPr>
        <w:t xml:space="preserve"> </w:t>
      </w:r>
    </w:p>
    <w:p w14:paraId="5D9A1C24" w14:textId="50685741" w:rsidR="00700BE1" w:rsidRPr="00700BE1" w:rsidRDefault="00700BE1" w:rsidP="00700BE1">
      <w:pPr>
        <w:pStyle w:val="ListParagraph"/>
        <w:numPr>
          <w:ilvl w:val="0"/>
          <w:numId w:val="12"/>
        </w:numPr>
        <w:rPr>
          <w:bCs/>
          <w:u w:val="single"/>
        </w:rPr>
      </w:pPr>
      <w:r>
        <w:rPr>
          <w:bCs/>
        </w:rPr>
        <w:t xml:space="preserve">Shah N, Brunaugh AD. </w:t>
      </w:r>
      <w:r>
        <w:t xml:space="preserve">Characterization and comparison of biorelevant simulated airway mucus to improve the development of </w:t>
      </w:r>
      <w:r>
        <w:rPr>
          <w:i/>
        </w:rPr>
        <w:t>in vitro</w:t>
      </w:r>
      <w:r>
        <w:t xml:space="preserve"> dissolution and diffusion assays for aerosols. </w:t>
      </w:r>
      <w:r>
        <w:rPr>
          <w:bCs/>
        </w:rPr>
        <w:t>Poster presented at American Association of Pharmaceutical Scientists Annual Meeting. 2022 Oct; Boston, MA</w:t>
      </w:r>
    </w:p>
    <w:p w14:paraId="2CFE6879" w14:textId="7C367661" w:rsidR="00700BE1" w:rsidRPr="00700BE1" w:rsidRDefault="00700BE1" w:rsidP="00700BE1">
      <w:pPr>
        <w:pStyle w:val="ListParagraph"/>
        <w:rPr>
          <w:bCs/>
          <w:u w:val="single"/>
        </w:rPr>
      </w:pPr>
    </w:p>
    <w:p w14:paraId="4E9C0538" w14:textId="24FA2F89" w:rsidR="00700BE1" w:rsidRPr="00700BE1" w:rsidRDefault="00700BE1" w:rsidP="000D7309">
      <w:pPr>
        <w:pStyle w:val="ListParagraph"/>
        <w:numPr>
          <w:ilvl w:val="0"/>
          <w:numId w:val="12"/>
        </w:numPr>
        <w:rPr>
          <w:bCs/>
          <w:u w:val="single"/>
        </w:rPr>
      </w:pPr>
      <w:r>
        <w:rPr>
          <w:bCs/>
        </w:rPr>
        <w:t xml:space="preserve">Romero-Gonzalez M, Brunaugh AD. </w:t>
      </w:r>
      <w:r w:rsidRPr="00700BE1">
        <w:rPr>
          <w:bCs/>
        </w:rPr>
        <w:t>Composite niclosamide-human lysozyme inhalable therapeutic for the treatment of Burkholderia infection in cystic fibrosis patients</w:t>
      </w:r>
      <w:r>
        <w:rPr>
          <w:bCs/>
        </w:rPr>
        <w:t>. Poster presented at American Association of Pharmaceutical Scientists Annual Meeting. 2022 Oct; Boston, MA</w:t>
      </w:r>
    </w:p>
    <w:p w14:paraId="4060365E" w14:textId="77777777" w:rsidR="00700BE1" w:rsidRPr="00700BE1" w:rsidRDefault="00700BE1" w:rsidP="00700BE1">
      <w:pPr>
        <w:pStyle w:val="ListParagraph"/>
        <w:rPr>
          <w:bCs/>
          <w:u w:val="single"/>
        </w:rPr>
      </w:pPr>
    </w:p>
    <w:p w14:paraId="3996B2C2" w14:textId="4F782122" w:rsidR="000D7309" w:rsidRPr="00FB194B" w:rsidRDefault="000D7309" w:rsidP="000D7309">
      <w:pPr>
        <w:pStyle w:val="ListParagraph"/>
        <w:numPr>
          <w:ilvl w:val="0"/>
          <w:numId w:val="12"/>
        </w:numPr>
        <w:rPr>
          <w:bCs/>
          <w:u w:val="single"/>
        </w:rPr>
      </w:pPr>
      <w:r w:rsidRPr="00FB194B">
        <w:rPr>
          <w:bCs/>
        </w:rPr>
        <w:t xml:space="preserve">Ding L, </w:t>
      </w:r>
      <w:r w:rsidRPr="00FB194B">
        <w:rPr>
          <w:bCs/>
          <w:u w:val="single"/>
        </w:rPr>
        <w:t>Brunaugh AD</w:t>
      </w:r>
      <w:r w:rsidRPr="00FB194B">
        <w:rPr>
          <w:bCs/>
        </w:rPr>
        <w:t xml:space="preserve">, Lee C, Zhao, Q, Kalafat J, </w:t>
      </w:r>
      <w:proofErr w:type="spellStart"/>
      <w:r w:rsidRPr="00FB194B">
        <w:rPr>
          <w:bCs/>
        </w:rPr>
        <w:t>Powale</w:t>
      </w:r>
      <w:proofErr w:type="spellEnd"/>
      <w:r w:rsidRPr="00FB194B">
        <w:rPr>
          <w:bCs/>
        </w:rPr>
        <w:t xml:space="preserve"> S, Bhat J, Almeida D, Solanki A, Smyth HDC. Comparison of commercially available HPMC inhalation-grade capsules and effect on aerosol performance within model DPI formulations. Poster presented at: Drug Delivery to the Lungs Annual Meeting; 2019 Dec; Edinburgh, UK. </w:t>
      </w:r>
    </w:p>
    <w:p w14:paraId="65547E09" w14:textId="77777777" w:rsidR="000D7309" w:rsidRPr="00FB194B" w:rsidRDefault="000D7309" w:rsidP="000D7309">
      <w:pPr>
        <w:rPr>
          <w:bCs/>
          <w:u w:val="single"/>
        </w:rPr>
      </w:pPr>
    </w:p>
    <w:p w14:paraId="75741CFF" w14:textId="77777777" w:rsidR="000D7309" w:rsidRPr="0035624C" w:rsidRDefault="000D7309" w:rsidP="000D7309">
      <w:pPr>
        <w:pStyle w:val="ListParagraph"/>
        <w:numPr>
          <w:ilvl w:val="0"/>
          <w:numId w:val="12"/>
        </w:numPr>
        <w:rPr>
          <w:bCs/>
        </w:rPr>
      </w:pPr>
      <w:r w:rsidRPr="00FB194B">
        <w:rPr>
          <w:bCs/>
          <w:u w:val="single"/>
        </w:rPr>
        <w:t>Brunaugh AD</w:t>
      </w:r>
      <w:r w:rsidRPr="0035624C">
        <w:rPr>
          <w:bCs/>
        </w:rPr>
        <w:t xml:space="preserve">, Wu T, </w:t>
      </w:r>
      <w:proofErr w:type="spellStart"/>
      <w:r w:rsidRPr="0035624C">
        <w:rPr>
          <w:bCs/>
        </w:rPr>
        <w:t>Kanapurum</w:t>
      </w:r>
      <w:proofErr w:type="spellEnd"/>
      <w:r w:rsidRPr="0035624C">
        <w:rPr>
          <w:bCs/>
        </w:rPr>
        <w:t xml:space="preserve"> S, Smyth HDC. Characterization and aerosol performance of respirable biologic protein powders produced by spray drying or spray freeze drying. </w:t>
      </w:r>
      <w:r>
        <w:rPr>
          <w:bCs/>
        </w:rPr>
        <w:t>Poster presented at:</w:t>
      </w:r>
      <w:r w:rsidRPr="0035624C">
        <w:rPr>
          <w:bCs/>
        </w:rPr>
        <w:t xml:space="preserve"> American Association of Pharmaceutical Scientists Annual Meeting</w:t>
      </w:r>
      <w:r>
        <w:rPr>
          <w:bCs/>
        </w:rPr>
        <w:t xml:space="preserve">; 2019 Oct; </w:t>
      </w:r>
      <w:r w:rsidRPr="0035624C">
        <w:rPr>
          <w:bCs/>
        </w:rPr>
        <w:t xml:space="preserve">San Antonio, TX. </w:t>
      </w:r>
    </w:p>
    <w:p w14:paraId="02895AE7" w14:textId="77777777" w:rsidR="000D7309" w:rsidRDefault="000D7309" w:rsidP="000D7309">
      <w:pPr>
        <w:rPr>
          <w:bCs/>
        </w:rPr>
      </w:pPr>
    </w:p>
    <w:p w14:paraId="6A70F18F" w14:textId="77777777" w:rsidR="000D7309" w:rsidRDefault="000D7309" w:rsidP="000D7309">
      <w:pPr>
        <w:pStyle w:val="ListParagraph"/>
        <w:numPr>
          <w:ilvl w:val="0"/>
          <w:numId w:val="12"/>
        </w:numPr>
        <w:rPr>
          <w:bCs/>
        </w:rPr>
      </w:pPr>
      <w:r w:rsidRPr="00DD3048">
        <w:rPr>
          <w:bCs/>
        </w:rPr>
        <w:t xml:space="preserve">Ding L, </w:t>
      </w:r>
      <w:r w:rsidRPr="00DD3048">
        <w:rPr>
          <w:bCs/>
          <w:u w:val="single"/>
        </w:rPr>
        <w:t>Brunaugh AD,</w:t>
      </w:r>
      <w:r w:rsidRPr="00DD3048">
        <w:rPr>
          <w:bCs/>
        </w:rPr>
        <w:t xml:space="preserve"> Lee C, Zhao Q, Kalafat J, Smyth HDC. 2019. A study using budesonide formulation for investigating the impact of HPMC inhalation-grade capsules suppliers on aerosol performance. </w:t>
      </w:r>
      <w:r>
        <w:rPr>
          <w:bCs/>
        </w:rPr>
        <w:t>Poster presented at:</w:t>
      </w:r>
      <w:r w:rsidRPr="0035624C">
        <w:rPr>
          <w:bCs/>
        </w:rPr>
        <w:t xml:space="preserve"> American Association of Pharmaceutical Scientists Annual Meeting</w:t>
      </w:r>
      <w:r>
        <w:rPr>
          <w:bCs/>
        </w:rPr>
        <w:t xml:space="preserve">; 2019 Oct; </w:t>
      </w:r>
      <w:r w:rsidRPr="0035624C">
        <w:rPr>
          <w:bCs/>
        </w:rPr>
        <w:t>San Antonio, TX.</w:t>
      </w:r>
    </w:p>
    <w:p w14:paraId="09EFEA26" w14:textId="77777777" w:rsidR="000D7309" w:rsidRPr="00DD3048" w:rsidRDefault="000D7309" w:rsidP="000D7309">
      <w:pPr>
        <w:rPr>
          <w:bCs/>
        </w:rPr>
      </w:pPr>
    </w:p>
    <w:p w14:paraId="53F66D33" w14:textId="77777777" w:rsidR="000D7309" w:rsidRPr="0035624C" w:rsidRDefault="000D7309" w:rsidP="000D7309">
      <w:pPr>
        <w:pStyle w:val="ListParagraph"/>
        <w:numPr>
          <w:ilvl w:val="0"/>
          <w:numId w:val="12"/>
        </w:numPr>
        <w:rPr>
          <w:bCs/>
        </w:rPr>
      </w:pPr>
      <w:r w:rsidRPr="0035624C">
        <w:rPr>
          <w:bCs/>
        </w:rPr>
        <w:t xml:space="preserve">Ding L, </w:t>
      </w:r>
      <w:r w:rsidRPr="00DD3048">
        <w:rPr>
          <w:bCs/>
          <w:u w:val="single"/>
        </w:rPr>
        <w:t>Brunaugh AD,</w:t>
      </w:r>
      <w:r w:rsidRPr="0035624C">
        <w:rPr>
          <w:bCs/>
        </w:rPr>
        <w:t xml:space="preserve"> Lee C, Zhao Q, Kalafat J, Smyth HDC. 2019. Investigating HPMC inhalation-grade capsule type on aerosol performance of an excipient-free formulation of rifampicin. </w:t>
      </w:r>
      <w:r>
        <w:rPr>
          <w:bCs/>
        </w:rPr>
        <w:t>Poster presented at:</w:t>
      </w:r>
      <w:r w:rsidRPr="0035624C">
        <w:rPr>
          <w:bCs/>
        </w:rPr>
        <w:t xml:space="preserve"> American Association of Pharmaceutical Scientists Annual Meeting</w:t>
      </w:r>
      <w:r>
        <w:rPr>
          <w:bCs/>
        </w:rPr>
        <w:t xml:space="preserve">; 2019 Oct; </w:t>
      </w:r>
      <w:r w:rsidRPr="0035624C">
        <w:rPr>
          <w:bCs/>
        </w:rPr>
        <w:t>San Antonio, TX.</w:t>
      </w:r>
    </w:p>
    <w:p w14:paraId="2FC81C9D" w14:textId="77777777" w:rsidR="000D7309" w:rsidRDefault="000D7309" w:rsidP="000D7309">
      <w:pPr>
        <w:rPr>
          <w:bCs/>
        </w:rPr>
      </w:pPr>
    </w:p>
    <w:p w14:paraId="2AFE79C5" w14:textId="77777777" w:rsidR="000D7309" w:rsidRPr="0035624C" w:rsidRDefault="000D7309" w:rsidP="000D7309">
      <w:pPr>
        <w:pStyle w:val="ListParagraph"/>
        <w:numPr>
          <w:ilvl w:val="0"/>
          <w:numId w:val="12"/>
        </w:numPr>
        <w:rPr>
          <w:bCs/>
        </w:rPr>
      </w:pPr>
      <w:proofErr w:type="spellStart"/>
      <w:r w:rsidRPr="0035624C">
        <w:rPr>
          <w:bCs/>
        </w:rPr>
        <w:t>Ferrati</w:t>
      </w:r>
      <w:proofErr w:type="spellEnd"/>
      <w:r w:rsidRPr="0035624C">
        <w:rPr>
          <w:bCs/>
        </w:rPr>
        <w:t xml:space="preserve"> S, Wu T, Fuentes O, </w:t>
      </w:r>
      <w:r w:rsidRPr="00B17FF9">
        <w:rPr>
          <w:bCs/>
          <w:u w:val="single"/>
        </w:rPr>
        <w:t>Brunaugh AD</w:t>
      </w:r>
      <w:r w:rsidRPr="0035624C">
        <w:rPr>
          <w:bCs/>
        </w:rPr>
        <w:t xml:space="preserve">, </w:t>
      </w:r>
      <w:proofErr w:type="spellStart"/>
      <w:r w:rsidRPr="0035624C">
        <w:rPr>
          <w:bCs/>
        </w:rPr>
        <w:t>Kanapuram</w:t>
      </w:r>
      <w:proofErr w:type="spellEnd"/>
      <w:r w:rsidRPr="0035624C">
        <w:rPr>
          <w:bCs/>
        </w:rPr>
        <w:t xml:space="preserve"> S, Smyth HDC. 2018. A systematic analysis of the effect of formulation parameters on the aerosol performance </w:t>
      </w:r>
      <w:r w:rsidRPr="0035624C">
        <w:rPr>
          <w:bCs/>
        </w:rPr>
        <w:lastRenderedPageBreak/>
        <w:t xml:space="preserve">and stability of spray freeze dried protein powders. </w:t>
      </w:r>
      <w:r>
        <w:rPr>
          <w:bCs/>
        </w:rPr>
        <w:t xml:space="preserve">Poster presented at: </w:t>
      </w:r>
      <w:r w:rsidRPr="0035624C">
        <w:rPr>
          <w:bCs/>
        </w:rPr>
        <w:t>Respiratory Drug Delivery Annual Meeting</w:t>
      </w:r>
      <w:r>
        <w:rPr>
          <w:bCs/>
        </w:rPr>
        <w:t xml:space="preserve">; 2018 April; </w:t>
      </w:r>
      <w:r w:rsidRPr="0035624C">
        <w:rPr>
          <w:bCs/>
        </w:rPr>
        <w:t>Tucson, AZ</w:t>
      </w:r>
    </w:p>
    <w:p w14:paraId="7F924005" w14:textId="77777777" w:rsidR="000D7309" w:rsidRDefault="000D7309" w:rsidP="000D7309">
      <w:pPr>
        <w:rPr>
          <w:u w:val="single"/>
        </w:rPr>
      </w:pPr>
    </w:p>
    <w:p w14:paraId="28AF0EA2" w14:textId="77777777" w:rsidR="000D7309" w:rsidRPr="0035624C" w:rsidRDefault="000D7309" w:rsidP="000D7309">
      <w:pPr>
        <w:pStyle w:val="ListParagraph"/>
        <w:numPr>
          <w:ilvl w:val="0"/>
          <w:numId w:val="12"/>
        </w:numPr>
        <w:rPr>
          <w:bCs/>
        </w:rPr>
      </w:pPr>
      <w:r w:rsidRPr="00B17FF9">
        <w:rPr>
          <w:u w:val="single"/>
        </w:rPr>
        <w:t>Brunaugh A</w:t>
      </w:r>
      <w:r w:rsidRPr="0035624C">
        <w:rPr>
          <w:bCs/>
        </w:rPr>
        <w:t xml:space="preserve">, Jan SU, </w:t>
      </w:r>
      <w:proofErr w:type="spellStart"/>
      <w:r w:rsidRPr="0035624C">
        <w:rPr>
          <w:bCs/>
        </w:rPr>
        <w:t>Ferrati</w:t>
      </w:r>
      <w:proofErr w:type="spellEnd"/>
      <w:r w:rsidRPr="0035624C">
        <w:rPr>
          <w:bCs/>
        </w:rPr>
        <w:t xml:space="preserve"> S, Smyth H. Inhaled Clofazimine Powder for Pulmonary Delivery and Macrophage Targeting.</w:t>
      </w:r>
      <w:r>
        <w:rPr>
          <w:bCs/>
        </w:rPr>
        <w:t xml:space="preserve"> Poster presented at:</w:t>
      </w:r>
      <w:r w:rsidRPr="0035624C">
        <w:rPr>
          <w:bCs/>
        </w:rPr>
        <w:t xml:space="preserve"> Inhaled Therapies for Tuberculosis and Other Infectious Diseases</w:t>
      </w:r>
      <w:r>
        <w:rPr>
          <w:bCs/>
        </w:rPr>
        <w:t xml:space="preserve">; 2017 Oct; </w:t>
      </w:r>
      <w:r w:rsidRPr="0035624C">
        <w:rPr>
          <w:bCs/>
        </w:rPr>
        <w:t>Durham, NM</w:t>
      </w:r>
    </w:p>
    <w:p w14:paraId="5ED1186B" w14:textId="77777777" w:rsidR="000D7309" w:rsidRDefault="000D7309" w:rsidP="000D7309">
      <w:pPr>
        <w:rPr>
          <w:bCs/>
        </w:rPr>
      </w:pPr>
    </w:p>
    <w:p w14:paraId="16A2AA39" w14:textId="77777777" w:rsidR="000D7309" w:rsidRPr="0035624C" w:rsidRDefault="000D7309" w:rsidP="000D7309">
      <w:pPr>
        <w:pStyle w:val="ListParagraph"/>
        <w:numPr>
          <w:ilvl w:val="0"/>
          <w:numId w:val="12"/>
        </w:numPr>
        <w:rPr>
          <w:bCs/>
        </w:rPr>
      </w:pPr>
      <w:r w:rsidRPr="00B17FF9">
        <w:rPr>
          <w:u w:val="single"/>
        </w:rPr>
        <w:t>Brunaugh A</w:t>
      </w:r>
      <w:r w:rsidRPr="0035624C">
        <w:rPr>
          <w:bCs/>
        </w:rPr>
        <w:t>, Jan SU, Smyth H. Aerodynamic performance of milled clofazimine particles for pulmonary delivery.</w:t>
      </w:r>
      <w:r>
        <w:rPr>
          <w:bCs/>
        </w:rPr>
        <w:t xml:space="preserve"> Poster presented at:</w:t>
      </w:r>
      <w:r w:rsidRPr="0035624C">
        <w:rPr>
          <w:bCs/>
        </w:rPr>
        <w:t xml:space="preserve"> International Society of Aerosols in Medicine 21</w:t>
      </w:r>
      <w:r w:rsidRPr="0035624C">
        <w:rPr>
          <w:bCs/>
          <w:vertAlign w:val="superscript"/>
        </w:rPr>
        <w:t>st</w:t>
      </w:r>
      <w:r w:rsidRPr="0035624C">
        <w:rPr>
          <w:bCs/>
        </w:rPr>
        <w:t xml:space="preserve"> Congress</w:t>
      </w:r>
      <w:r>
        <w:rPr>
          <w:bCs/>
        </w:rPr>
        <w:t xml:space="preserve">; 2017 May; </w:t>
      </w:r>
      <w:r w:rsidRPr="0035624C">
        <w:rPr>
          <w:bCs/>
        </w:rPr>
        <w:t>Santa Fe, NM</w:t>
      </w:r>
    </w:p>
    <w:p w14:paraId="79690F04" w14:textId="77777777" w:rsidR="000D7309" w:rsidRDefault="000D7309" w:rsidP="000D7309">
      <w:pPr>
        <w:rPr>
          <w:bCs/>
        </w:rPr>
      </w:pPr>
    </w:p>
    <w:p w14:paraId="4E720324" w14:textId="77777777" w:rsidR="000D7309" w:rsidRPr="0035624C" w:rsidRDefault="000D7309" w:rsidP="000D7309">
      <w:pPr>
        <w:pStyle w:val="ListParagraph"/>
        <w:numPr>
          <w:ilvl w:val="0"/>
          <w:numId w:val="12"/>
        </w:numPr>
        <w:rPr>
          <w:bCs/>
        </w:rPr>
      </w:pPr>
      <w:r w:rsidRPr="006A777F">
        <w:rPr>
          <w:u w:val="single"/>
        </w:rPr>
        <w:t>Brunaugh AD</w:t>
      </w:r>
      <w:r w:rsidRPr="0035624C">
        <w:rPr>
          <w:b/>
          <w:bCs/>
        </w:rPr>
        <w:t>,</w:t>
      </w:r>
      <w:r w:rsidRPr="0035624C">
        <w:rPr>
          <w:bCs/>
        </w:rPr>
        <w:t xml:space="preserve"> Moraga-Espinoza D, Smyth HDC. 2016. Optimization of a novel active dry powder inhaler. </w:t>
      </w:r>
      <w:r>
        <w:rPr>
          <w:bCs/>
        </w:rPr>
        <w:t>Poster presented at:</w:t>
      </w:r>
      <w:r w:rsidRPr="0035624C">
        <w:rPr>
          <w:bCs/>
        </w:rPr>
        <w:t xml:space="preserve"> American Association of Pharmaceutical Scientists Annual Meeting</w:t>
      </w:r>
      <w:r>
        <w:rPr>
          <w:bCs/>
        </w:rPr>
        <w:t>; 2016 Nov;</w:t>
      </w:r>
      <w:r w:rsidRPr="0035624C">
        <w:rPr>
          <w:bCs/>
        </w:rPr>
        <w:t xml:space="preserve"> Denver, CO</w:t>
      </w:r>
    </w:p>
    <w:p w14:paraId="06EF4B22" w14:textId="77777777" w:rsidR="000D7309" w:rsidRPr="00036172" w:rsidRDefault="000D7309" w:rsidP="000D7309">
      <w:pPr>
        <w:rPr>
          <w:bCs/>
        </w:rPr>
      </w:pPr>
    </w:p>
    <w:p w14:paraId="2521FCAB" w14:textId="77777777" w:rsidR="000D7309" w:rsidRPr="0035624C" w:rsidRDefault="000D7309" w:rsidP="000D7309">
      <w:pPr>
        <w:pStyle w:val="ListParagraph"/>
        <w:numPr>
          <w:ilvl w:val="0"/>
          <w:numId w:val="12"/>
        </w:numPr>
        <w:rPr>
          <w:bCs/>
        </w:rPr>
      </w:pPr>
      <w:proofErr w:type="spellStart"/>
      <w:r w:rsidRPr="0035624C">
        <w:rPr>
          <w:bCs/>
        </w:rPr>
        <w:t>Ferrati</w:t>
      </w:r>
      <w:proofErr w:type="spellEnd"/>
      <w:r w:rsidRPr="0035624C">
        <w:rPr>
          <w:bCs/>
        </w:rPr>
        <w:t xml:space="preserve"> S, </w:t>
      </w:r>
      <w:proofErr w:type="spellStart"/>
      <w:r w:rsidRPr="0035624C">
        <w:rPr>
          <w:bCs/>
        </w:rPr>
        <w:t>Gadok</w:t>
      </w:r>
      <w:proofErr w:type="spellEnd"/>
      <w:r w:rsidRPr="0035624C">
        <w:rPr>
          <w:bCs/>
        </w:rPr>
        <w:t xml:space="preserve"> A, </w:t>
      </w:r>
      <w:proofErr w:type="spellStart"/>
      <w:r w:rsidRPr="0035624C">
        <w:rPr>
          <w:bCs/>
        </w:rPr>
        <w:t>Heersema</w:t>
      </w:r>
      <w:proofErr w:type="spellEnd"/>
      <w:r w:rsidRPr="0035624C">
        <w:rPr>
          <w:bCs/>
        </w:rPr>
        <w:t xml:space="preserve"> L, </w:t>
      </w:r>
      <w:r w:rsidRPr="006A777F">
        <w:rPr>
          <w:u w:val="single"/>
        </w:rPr>
        <w:t>Brunaugh A</w:t>
      </w:r>
      <w:r w:rsidRPr="0035624C">
        <w:rPr>
          <w:bCs/>
        </w:rPr>
        <w:t xml:space="preserve">, Smyth H. Stachowiak J. Delivery of Membrane Protein Connexin to Metastatic Cancer Cells Using Cell-Derived Vesicles. </w:t>
      </w:r>
      <w:r>
        <w:rPr>
          <w:bCs/>
        </w:rPr>
        <w:t xml:space="preserve">Poster presented at: </w:t>
      </w:r>
      <w:r w:rsidRPr="0035624C">
        <w:rPr>
          <w:bCs/>
        </w:rPr>
        <w:t>American Association of Pharmaceutical Scientists Annual Meeting</w:t>
      </w:r>
      <w:r>
        <w:rPr>
          <w:bCs/>
        </w:rPr>
        <w:t>; 2016 Nov;</w:t>
      </w:r>
      <w:r w:rsidRPr="0035624C">
        <w:rPr>
          <w:bCs/>
        </w:rPr>
        <w:t xml:space="preserve"> Denver, CO</w:t>
      </w:r>
    </w:p>
    <w:p w14:paraId="23E6F122" w14:textId="77777777" w:rsidR="000D7309" w:rsidRPr="00036172" w:rsidRDefault="000D7309" w:rsidP="000D7309">
      <w:pPr>
        <w:rPr>
          <w:bCs/>
        </w:rPr>
      </w:pPr>
    </w:p>
    <w:p w14:paraId="6DBD63FD" w14:textId="77777777" w:rsidR="000D7309" w:rsidRPr="0035624C" w:rsidRDefault="000D7309" w:rsidP="000D7309">
      <w:pPr>
        <w:pStyle w:val="ListParagraph"/>
        <w:numPr>
          <w:ilvl w:val="0"/>
          <w:numId w:val="12"/>
        </w:numPr>
        <w:rPr>
          <w:bCs/>
        </w:rPr>
      </w:pPr>
      <w:proofErr w:type="spellStart"/>
      <w:r w:rsidRPr="0035624C">
        <w:rPr>
          <w:bCs/>
        </w:rPr>
        <w:t>Ferrati</w:t>
      </w:r>
      <w:proofErr w:type="spellEnd"/>
      <w:r w:rsidRPr="0035624C">
        <w:rPr>
          <w:bCs/>
        </w:rPr>
        <w:t xml:space="preserve"> S, </w:t>
      </w:r>
      <w:proofErr w:type="spellStart"/>
      <w:r w:rsidRPr="0035624C">
        <w:rPr>
          <w:bCs/>
        </w:rPr>
        <w:t>Gadok</w:t>
      </w:r>
      <w:proofErr w:type="spellEnd"/>
      <w:r w:rsidRPr="0035624C">
        <w:rPr>
          <w:bCs/>
        </w:rPr>
        <w:t xml:space="preserve"> A, </w:t>
      </w:r>
      <w:proofErr w:type="spellStart"/>
      <w:r w:rsidRPr="0035624C">
        <w:rPr>
          <w:bCs/>
        </w:rPr>
        <w:t>Heersema</w:t>
      </w:r>
      <w:proofErr w:type="spellEnd"/>
      <w:r w:rsidRPr="0035624C">
        <w:rPr>
          <w:bCs/>
        </w:rPr>
        <w:t xml:space="preserve"> L, </w:t>
      </w:r>
      <w:r w:rsidRPr="00DC2A44">
        <w:rPr>
          <w:u w:val="single"/>
        </w:rPr>
        <w:t>Brunaugh A</w:t>
      </w:r>
      <w:r w:rsidRPr="0035624C">
        <w:rPr>
          <w:bCs/>
        </w:rPr>
        <w:t xml:space="preserve">, Smyth H. Delivery of Transmembrane Proteins Using Cell-derived </w:t>
      </w:r>
      <w:proofErr w:type="spellStart"/>
      <w:r w:rsidRPr="0035624C">
        <w:rPr>
          <w:bCs/>
        </w:rPr>
        <w:t>Biovesicles</w:t>
      </w:r>
      <w:proofErr w:type="spellEnd"/>
      <w:r w:rsidRPr="0035624C">
        <w:rPr>
          <w:bCs/>
        </w:rPr>
        <w:t xml:space="preserve">. </w:t>
      </w:r>
      <w:r>
        <w:rPr>
          <w:bCs/>
        </w:rPr>
        <w:t>Poster presented at:</w:t>
      </w:r>
      <w:r w:rsidRPr="0035624C">
        <w:rPr>
          <w:bCs/>
        </w:rPr>
        <w:t xml:space="preserve"> </w:t>
      </w:r>
      <w:r w:rsidRPr="00DC2A44">
        <w:rPr>
          <w:bCs/>
        </w:rPr>
        <w:t>43rd Annual Meeting &amp; Exposition of the Controlled Release Society</w:t>
      </w:r>
      <w:r>
        <w:rPr>
          <w:bCs/>
        </w:rPr>
        <w:t xml:space="preserve">; 2016 July; </w:t>
      </w:r>
      <w:r w:rsidRPr="0035624C">
        <w:rPr>
          <w:bCs/>
        </w:rPr>
        <w:t>Seattle, W</w:t>
      </w:r>
      <w:r>
        <w:rPr>
          <w:bCs/>
        </w:rPr>
        <w:t>A</w:t>
      </w:r>
      <w:r w:rsidRPr="0035624C">
        <w:rPr>
          <w:bCs/>
        </w:rPr>
        <w:t xml:space="preserve">.  </w:t>
      </w:r>
    </w:p>
    <w:p w14:paraId="15B1DB6C" w14:textId="77777777" w:rsidR="000D7309" w:rsidRPr="00036172" w:rsidRDefault="000D7309" w:rsidP="000D7309">
      <w:pPr>
        <w:rPr>
          <w:bCs/>
        </w:rPr>
      </w:pPr>
    </w:p>
    <w:p w14:paraId="633B711C" w14:textId="358B8206" w:rsidR="000D7309" w:rsidRDefault="000D7309" w:rsidP="000D7309">
      <w:pPr>
        <w:pStyle w:val="ListParagraph"/>
        <w:numPr>
          <w:ilvl w:val="0"/>
          <w:numId w:val="12"/>
        </w:numPr>
        <w:rPr>
          <w:bCs/>
        </w:rPr>
      </w:pPr>
      <w:r w:rsidRPr="00074F57">
        <w:rPr>
          <w:u w:val="single"/>
        </w:rPr>
        <w:t>Brunaugh A</w:t>
      </w:r>
      <w:r w:rsidRPr="0035624C">
        <w:rPr>
          <w:bCs/>
        </w:rPr>
        <w:t xml:space="preserve">, Lin Y, Lee S. Structures of DPO4-DNA Complexes. </w:t>
      </w:r>
      <w:r>
        <w:rPr>
          <w:bCs/>
        </w:rPr>
        <w:t xml:space="preserve">Poster presented at: </w:t>
      </w:r>
      <w:r w:rsidRPr="0035624C">
        <w:rPr>
          <w:bCs/>
        </w:rPr>
        <w:t>Texas Enzymes Mechanisms Conference</w:t>
      </w:r>
      <w:r>
        <w:rPr>
          <w:bCs/>
        </w:rPr>
        <w:t>; 2014 Jan,</w:t>
      </w:r>
      <w:r w:rsidRPr="0035624C">
        <w:rPr>
          <w:bCs/>
        </w:rPr>
        <w:t xml:space="preserve"> Austin, TX.</w:t>
      </w:r>
    </w:p>
    <w:p w14:paraId="0DBEC94D" w14:textId="77777777" w:rsidR="009A0836" w:rsidRPr="009A0836" w:rsidRDefault="009A0836" w:rsidP="009A0836">
      <w:pPr>
        <w:rPr>
          <w:bCs/>
        </w:rPr>
      </w:pPr>
    </w:p>
    <w:p w14:paraId="69A3D8C1" w14:textId="2D402C66" w:rsidR="00A429B3" w:rsidRDefault="00A429B3" w:rsidP="00A429B3">
      <w:pPr>
        <w:spacing w:after="120"/>
        <w:rPr>
          <w:b/>
          <w:bCs/>
        </w:rPr>
      </w:pPr>
      <w:r>
        <w:rPr>
          <w:b/>
          <w:bCs/>
        </w:rPr>
        <w:t>ORAL PRESENTATIONS</w:t>
      </w:r>
    </w:p>
    <w:p w14:paraId="65C9ABCF" w14:textId="07B09AEA" w:rsidR="0042514E" w:rsidRDefault="0042514E" w:rsidP="00A429B3">
      <w:pPr>
        <w:pStyle w:val="ListParagraph"/>
        <w:numPr>
          <w:ilvl w:val="0"/>
          <w:numId w:val="26"/>
        </w:numPr>
        <w:rPr>
          <w:bCs/>
        </w:rPr>
      </w:pPr>
      <w:r w:rsidRPr="001C7F8F">
        <w:rPr>
          <w:bCs/>
          <w:u w:val="single"/>
        </w:rPr>
        <w:t>Brunaugh AD</w:t>
      </w:r>
      <w:r>
        <w:rPr>
          <w:bCs/>
        </w:rPr>
        <w:t>. Development and Evaluation of Inhalable Composite Niclosamide-Lysozyme Particles for COVID-19 and Sequalae. Formulation &amp; Delivery U</w:t>
      </w:r>
      <w:r w:rsidR="001C7F8F">
        <w:rPr>
          <w:bCs/>
        </w:rPr>
        <w:t xml:space="preserve">S. San Diego, CA. 2022 Oct </w:t>
      </w:r>
    </w:p>
    <w:p w14:paraId="1D33B8CF" w14:textId="77777777" w:rsidR="001C7F8F" w:rsidRPr="0042514E" w:rsidRDefault="001C7F8F" w:rsidP="001C7F8F">
      <w:pPr>
        <w:pStyle w:val="ListParagraph"/>
        <w:rPr>
          <w:bCs/>
        </w:rPr>
      </w:pPr>
    </w:p>
    <w:p w14:paraId="59BD121E" w14:textId="6445A0B5" w:rsidR="00A429B3" w:rsidRDefault="00A429B3" w:rsidP="00A429B3">
      <w:pPr>
        <w:pStyle w:val="ListParagraph"/>
        <w:numPr>
          <w:ilvl w:val="0"/>
          <w:numId w:val="26"/>
        </w:numPr>
        <w:rPr>
          <w:bCs/>
        </w:rPr>
      </w:pPr>
      <w:r w:rsidRPr="008C610D">
        <w:rPr>
          <w:bCs/>
          <w:u w:val="single"/>
        </w:rPr>
        <w:t>Brunaugh AD</w:t>
      </w:r>
      <w:r>
        <w:rPr>
          <w:bCs/>
        </w:rPr>
        <w:t>. Inhaled clofazimine particles: an important tool against mycobacterial lung infections. Annual Meeting of American Association of Pharmaceutical Sciences. Boston, MA. 2022</w:t>
      </w:r>
      <w:r w:rsidR="001C7F8F">
        <w:rPr>
          <w:bCs/>
        </w:rPr>
        <w:t xml:space="preserve"> Oct</w:t>
      </w:r>
    </w:p>
    <w:p w14:paraId="5E3332D8" w14:textId="77777777" w:rsidR="001C7F8F" w:rsidRPr="001C7F8F" w:rsidRDefault="001C7F8F" w:rsidP="001C7F8F">
      <w:pPr>
        <w:rPr>
          <w:bCs/>
        </w:rPr>
      </w:pPr>
    </w:p>
    <w:p w14:paraId="1E6B354C" w14:textId="2EA20FB1" w:rsidR="001C7F8F" w:rsidRPr="001C7F8F" w:rsidRDefault="00A429B3" w:rsidP="001C7F8F">
      <w:pPr>
        <w:pStyle w:val="ListParagraph"/>
        <w:numPr>
          <w:ilvl w:val="0"/>
          <w:numId w:val="26"/>
        </w:numPr>
        <w:spacing w:after="120"/>
      </w:pPr>
      <w:r w:rsidRPr="008C610D">
        <w:rPr>
          <w:bCs/>
          <w:u w:val="single"/>
        </w:rPr>
        <w:t>Brunaugh AD</w:t>
      </w:r>
      <w:r>
        <w:rPr>
          <w:bCs/>
          <w:u w:val="single"/>
        </w:rPr>
        <w:t>.</w:t>
      </w:r>
      <w:r>
        <w:rPr>
          <w:bCs/>
        </w:rPr>
        <w:t xml:space="preserve"> Optimization of Next Generation Inhalable Powders for the Treatment of Respiratory Infections. China Pharmaceutical University. Virtual. 2022</w:t>
      </w:r>
      <w:r w:rsidR="001C7F8F">
        <w:rPr>
          <w:bCs/>
        </w:rPr>
        <w:t xml:space="preserve"> May</w:t>
      </w:r>
    </w:p>
    <w:p w14:paraId="1A40D3BE" w14:textId="29611C73" w:rsidR="001C7F8F" w:rsidRPr="00A429B3" w:rsidRDefault="001C7F8F" w:rsidP="001C7F8F">
      <w:pPr>
        <w:spacing w:after="120"/>
      </w:pPr>
    </w:p>
    <w:p w14:paraId="5FB65747" w14:textId="5E3E095C" w:rsidR="00A429B3" w:rsidRPr="001C7F8F" w:rsidRDefault="000022BE" w:rsidP="00A429B3">
      <w:pPr>
        <w:pStyle w:val="ListParagraph"/>
        <w:numPr>
          <w:ilvl w:val="0"/>
          <w:numId w:val="26"/>
        </w:numPr>
        <w:spacing w:after="120"/>
      </w:pPr>
      <w:r w:rsidRPr="008C610D">
        <w:rPr>
          <w:bCs/>
          <w:u w:val="single"/>
        </w:rPr>
        <w:t>Brunaugh AD</w:t>
      </w:r>
      <w:r>
        <w:rPr>
          <w:bCs/>
          <w:u w:val="single"/>
        </w:rPr>
        <w:t>.</w:t>
      </w:r>
      <w:r>
        <w:rPr>
          <w:bCs/>
        </w:rPr>
        <w:t xml:space="preserve"> Development of Clofazimine Formulations for Treatment of Mycobacterial Lung Diseases. Colorado State University, Department of Microbiology, Immunology and Pathology. Fort Collins, CO. 2022</w:t>
      </w:r>
      <w:r w:rsidR="001C7F8F">
        <w:rPr>
          <w:bCs/>
        </w:rPr>
        <w:t xml:space="preserve"> Jan</w:t>
      </w:r>
    </w:p>
    <w:p w14:paraId="6C97C0C2" w14:textId="77777777" w:rsidR="001C7F8F" w:rsidRDefault="001C7F8F" w:rsidP="001C7F8F">
      <w:pPr>
        <w:pStyle w:val="ListParagraph"/>
      </w:pPr>
    </w:p>
    <w:p w14:paraId="0B912DF4" w14:textId="42D6D47B" w:rsidR="001C7F8F" w:rsidRPr="004171E1" w:rsidRDefault="001C7F8F" w:rsidP="001C7F8F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lastRenderedPageBreak/>
        <w:t xml:space="preserve">Smyth HDC, </w:t>
      </w:r>
      <w:r w:rsidRPr="00736C4E">
        <w:rPr>
          <w:bCs/>
          <w:u w:val="single"/>
        </w:rPr>
        <w:t>Brunaugh AD</w:t>
      </w:r>
      <w:r>
        <w:rPr>
          <w:bCs/>
        </w:rPr>
        <w:t xml:space="preserve">, </w:t>
      </w:r>
      <w:proofErr w:type="spellStart"/>
      <w:r>
        <w:rPr>
          <w:bCs/>
        </w:rPr>
        <w:t>Koleng</w:t>
      </w:r>
      <w:proofErr w:type="spellEnd"/>
      <w:r>
        <w:rPr>
          <w:bCs/>
        </w:rPr>
        <w:t xml:space="preserve"> J. Inhaled Delivery of Clofazimine – A high efficiency, flow independent, cellular-targeted system for mycobacterial infections. </w:t>
      </w:r>
      <w:r w:rsidRPr="00736C4E">
        <w:rPr>
          <w:bCs/>
        </w:rPr>
        <w:t>Respiratory Drug Delivery Annual Meeting</w:t>
      </w:r>
      <w:r>
        <w:rPr>
          <w:bCs/>
        </w:rPr>
        <w:t xml:space="preserve">. Virtual. 2020 April </w:t>
      </w:r>
    </w:p>
    <w:p w14:paraId="7A6F25D2" w14:textId="3C29F48C" w:rsidR="000D7309" w:rsidRDefault="000D7309" w:rsidP="000D7309"/>
    <w:p w14:paraId="309760A6" w14:textId="77777777" w:rsidR="00A429B3" w:rsidRDefault="00A429B3" w:rsidP="000D7309"/>
    <w:p w14:paraId="150AE3A6" w14:textId="77777777" w:rsidR="000D7309" w:rsidRPr="00036172" w:rsidRDefault="000D7309" w:rsidP="000D7309">
      <w:pPr>
        <w:rPr>
          <w:b/>
          <w:bCs/>
        </w:rPr>
      </w:pPr>
      <w:r w:rsidRPr="008B4412">
        <w:rPr>
          <w:b/>
          <w:bCs/>
        </w:rPr>
        <w:t>DISCLOSURES, PATENTS PENDING AND PATENTS AWARDED</w:t>
      </w:r>
    </w:p>
    <w:p w14:paraId="5DCC229B" w14:textId="77777777" w:rsidR="000D7309" w:rsidRPr="00036172" w:rsidRDefault="000D7309" w:rsidP="000D7309">
      <w:pPr>
        <w:rPr>
          <w:b/>
          <w:bCs/>
        </w:rPr>
      </w:pPr>
    </w:p>
    <w:p w14:paraId="2239082A" w14:textId="64FAF90E" w:rsidR="00C86C71" w:rsidRDefault="00C86C71" w:rsidP="00C86C71">
      <w:r w:rsidRPr="00036172">
        <w:t xml:space="preserve">H.D.C. Smyth, </w:t>
      </w:r>
      <w:r w:rsidRPr="00036172">
        <w:rPr>
          <w:u w:val="single"/>
        </w:rPr>
        <w:t>A. Brunaugh</w:t>
      </w:r>
      <w:r w:rsidRPr="00036172">
        <w:t>, “</w:t>
      </w:r>
      <w:r>
        <w:t>Compositions of Clofazimine and Amikacin for Pulmonary Administration in the Treatment of Respiratory Diseases</w:t>
      </w:r>
      <w:r w:rsidRPr="00036172">
        <w:t xml:space="preserve">,” US Patent Application No. </w:t>
      </w:r>
      <w:r w:rsidR="0005465A" w:rsidRPr="0005465A">
        <w:t>63/195,388</w:t>
      </w:r>
    </w:p>
    <w:p w14:paraId="36163917" w14:textId="77777777" w:rsidR="00C86C71" w:rsidRDefault="00C86C71" w:rsidP="000D7309"/>
    <w:p w14:paraId="0999CAD6" w14:textId="00FAF1AD" w:rsidR="009A0836" w:rsidRDefault="009A0836" w:rsidP="000D7309">
      <w:r>
        <w:t xml:space="preserve">H.D.C. Smyth, </w:t>
      </w:r>
      <w:r w:rsidRPr="009A0836">
        <w:rPr>
          <w:u w:val="single"/>
        </w:rPr>
        <w:t>A. Brunaugh</w:t>
      </w:r>
      <w:r>
        <w:rPr>
          <w:u w:val="single"/>
        </w:rPr>
        <w:t>,</w:t>
      </w:r>
      <w:r>
        <w:t xml:space="preserve"> L. Ding, “</w:t>
      </w:r>
      <w:r w:rsidRPr="009A0836">
        <w:t xml:space="preserve">Methods </w:t>
      </w:r>
      <w:r>
        <w:t>a</w:t>
      </w:r>
      <w:r w:rsidRPr="009A0836">
        <w:t xml:space="preserve">nd Systems </w:t>
      </w:r>
      <w:r>
        <w:t>f</w:t>
      </w:r>
      <w:r w:rsidRPr="009A0836">
        <w:t xml:space="preserve">or Selecting Conditions </w:t>
      </w:r>
      <w:r>
        <w:t>f</w:t>
      </w:r>
      <w:r w:rsidRPr="009A0836">
        <w:t>or Making Inhalation Formulations</w:t>
      </w:r>
      <w:r>
        <w:t xml:space="preserve">”, US Provisional Patent Pending, Application Number </w:t>
      </w:r>
      <w:r w:rsidRPr="009A0836">
        <w:t>63/130,063</w:t>
      </w:r>
    </w:p>
    <w:p w14:paraId="212A34DA" w14:textId="6B3A53D4" w:rsidR="009A0836" w:rsidRDefault="009A0836" w:rsidP="000D7309"/>
    <w:p w14:paraId="69718743" w14:textId="77777777" w:rsidR="009A0836" w:rsidRDefault="009A0836" w:rsidP="009A0836">
      <w:r w:rsidRPr="00036172">
        <w:t xml:space="preserve">R.O. Williams III, H.D.C. Smyth, Z. </w:t>
      </w:r>
      <w:proofErr w:type="spellStart"/>
      <w:r w:rsidRPr="00036172">
        <w:t>Warnken</w:t>
      </w:r>
      <w:proofErr w:type="spellEnd"/>
      <w:r w:rsidRPr="00036172">
        <w:t xml:space="preserve">, M.O.J. Gonzalez, H. Seo, </w:t>
      </w:r>
      <w:r w:rsidRPr="00036172">
        <w:rPr>
          <w:u w:val="single"/>
        </w:rPr>
        <w:t>A. Brunaugh,</w:t>
      </w:r>
      <w:r w:rsidRPr="00036172">
        <w:t xml:space="preserve"> M. </w:t>
      </w:r>
      <w:proofErr w:type="spellStart"/>
      <w:r w:rsidRPr="00036172">
        <w:t>Herpin</w:t>
      </w:r>
      <w:proofErr w:type="spellEnd"/>
      <w:r w:rsidRPr="00036172">
        <w:t>, “Pharmaceutical Compositions of Niclosamide,” US Provisional Patent Pending, Application Number 63/003,793</w:t>
      </w:r>
    </w:p>
    <w:p w14:paraId="0DAE3524" w14:textId="77777777" w:rsidR="000D7309" w:rsidRPr="00036172" w:rsidRDefault="000D7309" w:rsidP="000D7309"/>
    <w:p w14:paraId="6F39520F" w14:textId="77777777" w:rsidR="000D7309" w:rsidRPr="00036172" w:rsidRDefault="000D7309" w:rsidP="000D7309">
      <w:r w:rsidRPr="00036172">
        <w:t xml:space="preserve">H.D.C. Smyth, </w:t>
      </w:r>
      <w:r w:rsidRPr="00036172">
        <w:rPr>
          <w:u w:val="single"/>
        </w:rPr>
        <w:t>A. Brunaugh</w:t>
      </w:r>
      <w:r w:rsidRPr="00036172">
        <w:t xml:space="preserve">, Z. </w:t>
      </w:r>
      <w:proofErr w:type="spellStart"/>
      <w:r w:rsidRPr="00036172">
        <w:t>Warnken</w:t>
      </w:r>
      <w:proofErr w:type="spellEnd"/>
      <w:r w:rsidRPr="00036172">
        <w:t>, H. Seo, “Pharmaceutical Compositions of Niclosamide and a Protein,” US Provisional Patent Pending, Application Number 63/079,674</w:t>
      </w:r>
    </w:p>
    <w:p w14:paraId="050DFB32" w14:textId="77777777" w:rsidR="000D7309" w:rsidRPr="00036172" w:rsidRDefault="000D7309" w:rsidP="000D7309"/>
    <w:p w14:paraId="046A5674" w14:textId="77777777" w:rsidR="000D7309" w:rsidRDefault="000D7309" w:rsidP="000D7309">
      <w:r w:rsidRPr="00036172">
        <w:t xml:space="preserve">H.D.C. Smyth, </w:t>
      </w:r>
      <w:r w:rsidRPr="00036172">
        <w:rPr>
          <w:u w:val="single"/>
        </w:rPr>
        <w:t>A. Brunaugh</w:t>
      </w:r>
      <w:r w:rsidRPr="00036172">
        <w:t>, “Inhalable Composition of Clofazimine and Methods of Use Thereof,” US Patent Application No. 16/652,904</w:t>
      </w:r>
    </w:p>
    <w:p w14:paraId="2910D431" w14:textId="77777777" w:rsidR="000D7309" w:rsidRPr="00036172" w:rsidRDefault="000D7309" w:rsidP="001C362E">
      <w:pPr>
        <w:rPr>
          <w:b/>
          <w:bCs/>
        </w:rPr>
      </w:pPr>
    </w:p>
    <w:p w14:paraId="36F0287E" w14:textId="706A3390" w:rsidR="00E34893" w:rsidRPr="00036172" w:rsidRDefault="00E34893" w:rsidP="00E34893">
      <w:pPr>
        <w:rPr>
          <w:b/>
          <w:bCs/>
        </w:rPr>
      </w:pPr>
      <w:r w:rsidRPr="00036172">
        <w:rPr>
          <w:b/>
          <w:bCs/>
        </w:rPr>
        <w:t>TEACHING EXPERIENCE</w:t>
      </w:r>
    </w:p>
    <w:p w14:paraId="364E293D" w14:textId="77777777" w:rsidR="00E34893" w:rsidRPr="00036172" w:rsidRDefault="00E34893" w:rsidP="00E3489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610"/>
        <w:gridCol w:w="3060"/>
        <w:gridCol w:w="1710"/>
      </w:tblGrid>
      <w:tr w:rsidR="002C4BE1" w:rsidRPr="00036172" w14:paraId="60C175C4" w14:textId="77777777" w:rsidTr="003E3CF5">
        <w:trPr>
          <w:trHeight w:val="1341"/>
        </w:trPr>
        <w:tc>
          <w:tcPr>
            <w:tcW w:w="1980" w:type="dxa"/>
          </w:tcPr>
          <w:p w14:paraId="246C56E5" w14:textId="0AD5380A" w:rsidR="002C4BE1" w:rsidRDefault="002C4BE1" w:rsidP="002C4BE1">
            <w:r>
              <w:t xml:space="preserve">University of Michigan </w:t>
            </w:r>
          </w:p>
        </w:tc>
        <w:tc>
          <w:tcPr>
            <w:tcW w:w="2610" w:type="dxa"/>
          </w:tcPr>
          <w:p w14:paraId="6B4E4A75" w14:textId="42A50AE0" w:rsidR="002C4BE1" w:rsidRDefault="002C4BE1" w:rsidP="002C4BE1">
            <w:r>
              <w:t xml:space="preserve">Course Coordinator  </w:t>
            </w:r>
          </w:p>
        </w:tc>
        <w:tc>
          <w:tcPr>
            <w:tcW w:w="3060" w:type="dxa"/>
          </w:tcPr>
          <w:p w14:paraId="358B5E58" w14:textId="6DEEC3E7" w:rsidR="002C4BE1" w:rsidRDefault="002C4BE1" w:rsidP="002C4BE1">
            <w:r>
              <w:t>Biopharmaceutics (Pharmaceutical Sciences 838)</w:t>
            </w:r>
          </w:p>
        </w:tc>
        <w:tc>
          <w:tcPr>
            <w:tcW w:w="1710" w:type="dxa"/>
          </w:tcPr>
          <w:p w14:paraId="3EAF28EA" w14:textId="307A28F1" w:rsidR="00E90F69" w:rsidRDefault="002C4BE1" w:rsidP="002C4BE1">
            <w:r>
              <w:t>Fall 2022</w:t>
            </w:r>
            <w:r w:rsidR="00E90F69">
              <w:t xml:space="preserve"> - present</w:t>
            </w:r>
          </w:p>
        </w:tc>
      </w:tr>
      <w:tr w:rsidR="002C4BE1" w:rsidRPr="00036172" w14:paraId="1B739033" w14:textId="77777777" w:rsidTr="003E3CF5">
        <w:trPr>
          <w:trHeight w:val="1341"/>
        </w:trPr>
        <w:tc>
          <w:tcPr>
            <w:tcW w:w="1980" w:type="dxa"/>
          </w:tcPr>
          <w:p w14:paraId="3C2F9C52" w14:textId="3716C40A" w:rsidR="002C4BE1" w:rsidRPr="00036172" w:rsidRDefault="002C4BE1" w:rsidP="002C4BE1">
            <w:r>
              <w:t xml:space="preserve">University of Michigan </w:t>
            </w:r>
          </w:p>
        </w:tc>
        <w:tc>
          <w:tcPr>
            <w:tcW w:w="2610" w:type="dxa"/>
          </w:tcPr>
          <w:p w14:paraId="098CCF08" w14:textId="4EC64807" w:rsidR="002C4BE1" w:rsidRPr="00036172" w:rsidRDefault="002C4BE1" w:rsidP="002C4BE1">
            <w:r>
              <w:t xml:space="preserve">Lecturer </w:t>
            </w:r>
          </w:p>
        </w:tc>
        <w:tc>
          <w:tcPr>
            <w:tcW w:w="3060" w:type="dxa"/>
          </w:tcPr>
          <w:p w14:paraId="79EF2631" w14:textId="0DE60998" w:rsidR="002C4BE1" w:rsidRPr="00036172" w:rsidRDefault="002C4BE1" w:rsidP="002C4BE1">
            <w:r>
              <w:t>Dosage Forms (Pharmaceutical Sciences 518)</w:t>
            </w:r>
          </w:p>
        </w:tc>
        <w:tc>
          <w:tcPr>
            <w:tcW w:w="1710" w:type="dxa"/>
          </w:tcPr>
          <w:p w14:paraId="51E06199" w14:textId="5A04BECD" w:rsidR="002C4BE1" w:rsidRDefault="00E90F69" w:rsidP="002C4BE1">
            <w:r>
              <w:t>Winter</w:t>
            </w:r>
            <w:r w:rsidR="002C4BE1">
              <w:t xml:space="preserve"> 2022</w:t>
            </w:r>
            <w:r>
              <w:t xml:space="preserve"> - present</w:t>
            </w:r>
          </w:p>
          <w:p w14:paraId="66992028" w14:textId="422F2BB7" w:rsidR="00906FDA" w:rsidRPr="00036172" w:rsidRDefault="00906FDA" w:rsidP="002C4BE1"/>
        </w:tc>
      </w:tr>
      <w:tr w:rsidR="002C4BE1" w:rsidRPr="00036172" w14:paraId="1E552DC7" w14:textId="77777777" w:rsidTr="003E3CF5">
        <w:trPr>
          <w:trHeight w:val="1341"/>
        </w:trPr>
        <w:tc>
          <w:tcPr>
            <w:tcW w:w="1980" w:type="dxa"/>
          </w:tcPr>
          <w:p w14:paraId="3AC6A5F4" w14:textId="2C4C3835" w:rsidR="002C4BE1" w:rsidRDefault="002C4BE1" w:rsidP="002C4BE1">
            <w:r>
              <w:t>University of Michigan</w:t>
            </w:r>
          </w:p>
        </w:tc>
        <w:tc>
          <w:tcPr>
            <w:tcW w:w="2610" w:type="dxa"/>
          </w:tcPr>
          <w:p w14:paraId="71D961C5" w14:textId="55CF8590" w:rsidR="002C4BE1" w:rsidRDefault="002C4BE1" w:rsidP="002C4BE1">
            <w:r>
              <w:t>Lecturer</w:t>
            </w:r>
          </w:p>
        </w:tc>
        <w:tc>
          <w:tcPr>
            <w:tcW w:w="3060" w:type="dxa"/>
          </w:tcPr>
          <w:p w14:paraId="3B88C47E" w14:textId="46802722" w:rsidR="002C4BE1" w:rsidRDefault="002C4BE1" w:rsidP="002C4BE1">
            <w:r>
              <w:t>From Molecules to Drugs and Drug Products (Pharmaceutical Sciences 101)</w:t>
            </w:r>
          </w:p>
        </w:tc>
        <w:tc>
          <w:tcPr>
            <w:tcW w:w="1710" w:type="dxa"/>
          </w:tcPr>
          <w:p w14:paraId="08E6EE6B" w14:textId="7DE970D1" w:rsidR="00906FDA" w:rsidRDefault="00F1276E" w:rsidP="002C4BE1">
            <w:r>
              <w:t>Spring</w:t>
            </w:r>
            <w:r w:rsidR="002C4BE1">
              <w:t xml:space="preserve"> 2022</w:t>
            </w:r>
            <w:r w:rsidR="00E90F69">
              <w:t xml:space="preserve"> - present</w:t>
            </w:r>
          </w:p>
        </w:tc>
      </w:tr>
      <w:tr w:rsidR="002C4BE1" w:rsidRPr="00036172" w14:paraId="30DEE9A8" w14:textId="77777777" w:rsidTr="003E3CF5">
        <w:trPr>
          <w:trHeight w:val="1341"/>
        </w:trPr>
        <w:tc>
          <w:tcPr>
            <w:tcW w:w="1980" w:type="dxa"/>
          </w:tcPr>
          <w:p w14:paraId="3DD76921" w14:textId="68D5CF69" w:rsidR="002C4BE1" w:rsidRPr="00036172" w:rsidRDefault="002C4BE1" w:rsidP="002C4BE1">
            <w:r w:rsidRPr="00036172">
              <w:lastRenderedPageBreak/>
              <w:t xml:space="preserve">University of Texas at Austin </w:t>
            </w:r>
          </w:p>
        </w:tc>
        <w:tc>
          <w:tcPr>
            <w:tcW w:w="2610" w:type="dxa"/>
          </w:tcPr>
          <w:p w14:paraId="0BE8F09B" w14:textId="6DB8119C" w:rsidR="002C4BE1" w:rsidRPr="00036172" w:rsidRDefault="002C4BE1" w:rsidP="002C4BE1">
            <w:r w:rsidRPr="00036172">
              <w:t>Teaching Assistant</w:t>
            </w:r>
          </w:p>
        </w:tc>
        <w:tc>
          <w:tcPr>
            <w:tcW w:w="3060" w:type="dxa"/>
          </w:tcPr>
          <w:p w14:paraId="412676B6" w14:textId="703287E6" w:rsidR="002C4BE1" w:rsidRPr="00036172" w:rsidRDefault="002C4BE1" w:rsidP="002C4BE1">
            <w:r>
              <w:t xml:space="preserve">Basic </w:t>
            </w:r>
            <w:r w:rsidRPr="00036172">
              <w:t>Pharmaceutics (“Flipped” classroom model)</w:t>
            </w:r>
          </w:p>
        </w:tc>
        <w:tc>
          <w:tcPr>
            <w:tcW w:w="1710" w:type="dxa"/>
          </w:tcPr>
          <w:p w14:paraId="6AA8A909" w14:textId="77777777" w:rsidR="002C4BE1" w:rsidRPr="00036172" w:rsidRDefault="002C4BE1" w:rsidP="002C4BE1">
            <w:r w:rsidRPr="00036172">
              <w:t>Spring 2018</w:t>
            </w:r>
          </w:p>
          <w:p w14:paraId="1D5614F5" w14:textId="77777777" w:rsidR="002C4BE1" w:rsidRPr="00036172" w:rsidRDefault="002C4BE1" w:rsidP="002C4BE1">
            <w:r w:rsidRPr="00036172">
              <w:t>Spring 2017</w:t>
            </w:r>
          </w:p>
          <w:p w14:paraId="02632714" w14:textId="08EA579A" w:rsidR="002C4BE1" w:rsidRPr="00036172" w:rsidRDefault="002C4BE1" w:rsidP="002C4BE1">
            <w:r w:rsidRPr="00036172">
              <w:t>Spring 2016</w:t>
            </w:r>
          </w:p>
        </w:tc>
      </w:tr>
      <w:tr w:rsidR="002C4BE1" w:rsidRPr="00036172" w14:paraId="749868C9" w14:textId="77777777" w:rsidTr="003E3CF5">
        <w:trPr>
          <w:trHeight w:val="1341"/>
        </w:trPr>
        <w:tc>
          <w:tcPr>
            <w:tcW w:w="1980" w:type="dxa"/>
          </w:tcPr>
          <w:p w14:paraId="72B69F22" w14:textId="333CF6E0" w:rsidR="002C4BE1" w:rsidRPr="00036172" w:rsidRDefault="002C4BE1" w:rsidP="002C4BE1">
            <w:r w:rsidRPr="00036172">
              <w:t xml:space="preserve">University of Texas at Austin </w:t>
            </w:r>
          </w:p>
        </w:tc>
        <w:tc>
          <w:tcPr>
            <w:tcW w:w="2610" w:type="dxa"/>
          </w:tcPr>
          <w:p w14:paraId="6303C8AC" w14:textId="2599D14B" w:rsidR="002C4BE1" w:rsidRPr="00036172" w:rsidRDefault="002C4BE1" w:rsidP="002C4BE1">
            <w:r w:rsidRPr="00036172">
              <w:t>Teaching Assistant</w:t>
            </w:r>
          </w:p>
        </w:tc>
        <w:tc>
          <w:tcPr>
            <w:tcW w:w="3060" w:type="dxa"/>
          </w:tcPr>
          <w:p w14:paraId="053EFFB4" w14:textId="6092564F" w:rsidR="002C4BE1" w:rsidRPr="00036172" w:rsidRDefault="002C4BE1" w:rsidP="002C4BE1">
            <w:r w:rsidRPr="00036172">
              <w:t>Pharm.D. New Student Orientation Math Bootcamp</w:t>
            </w:r>
          </w:p>
        </w:tc>
        <w:tc>
          <w:tcPr>
            <w:tcW w:w="1710" w:type="dxa"/>
          </w:tcPr>
          <w:p w14:paraId="233648ED" w14:textId="019CD0CB" w:rsidR="002C4BE1" w:rsidRPr="00036172" w:rsidRDefault="002C4BE1" w:rsidP="002C4BE1">
            <w:r w:rsidRPr="00036172">
              <w:t>Summer 2017</w:t>
            </w:r>
          </w:p>
        </w:tc>
      </w:tr>
      <w:tr w:rsidR="002C4BE1" w:rsidRPr="00036172" w14:paraId="409C5EFD" w14:textId="77777777" w:rsidTr="003E3CF5">
        <w:trPr>
          <w:trHeight w:val="1341"/>
        </w:trPr>
        <w:tc>
          <w:tcPr>
            <w:tcW w:w="1980" w:type="dxa"/>
          </w:tcPr>
          <w:p w14:paraId="15F8EC2C" w14:textId="5457D856" w:rsidR="002C4BE1" w:rsidRPr="00036172" w:rsidRDefault="002C4BE1" w:rsidP="002C4BE1">
            <w:r w:rsidRPr="00036172">
              <w:t xml:space="preserve">University of Texas at Austin </w:t>
            </w:r>
          </w:p>
        </w:tc>
        <w:tc>
          <w:tcPr>
            <w:tcW w:w="2610" w:type="dxa"/>
          </w:tcPr>
          <w:p w14:paraId="0988FEEC" w14:textId="021EAA56" w:rsidR="002C4BE1" w:rsidRPr="00036172" w:rsidRDefault="002C4BE1" w:rsidP="002C4BE1">
            <w:r w:rsidRPr="00036172">
              <w:t>Teaching Assistant</w:t>
            </w:r>
          </w:p>
        </w:tc>
        <w:tc>
          <w:tcPr>
            <w:tcW w:w="3060" w:type="dxa"/>
          </w:tcPr>
          <w:p w14:paraId="3E2F0571" w14:textId="0FCBD546" w:rsidR="002C4BE1" w:rsidRPr="00036172" w:rsidRDefault="002C4BE1" w:rsidP="002C4BE1">
            <w:r w:rsidRPr="00036172">
              <w:t>Basic Intravenous Admixtures Laboratory</w:t>
            </w:r>
          </w:p>
        </w:tc>
        <w:tc>
          <w:tcPr>
            <w:tcW w:w="1710" w:type="dxa"/>
          </w:tcPr>
          <w:p w14:paraId="67A85A48" w14:textId="6647D7FC" w:rsidR="002C4BE1" w:rsidRPr="00036172" w:rsidRDefault="002C4BE1" w:rsidP="002C4BE1">
            <w:r w:rsidRPr="00036172">
              <w:t xml:space="preserve">Summer 2017 </w:t>
            </w:r>
          </w:p>
        </w:tc>
      </w:tr>
      <w:tr w:rsidR="002C4BE1" w:rsidRPr="00036172" w14:paraId="0955112A" w14:textId="77777777" w:rsidTr="003E3CF5">
        <w:trPr>
          <w:trHeight w:val="1341"/>
        </w:trPr>
        <w:tc>
          <w:tcPr>
            <w:tcW w:w="1980" w:type="dxa"/>
          </w:tcPr>
          <w:p w14:paraId="49F4D9CA" w14:textId="1FB453B4" w:rsidR="002C4BE1" w:rsidRPr="00036172" w:rsidRDefault="002C4BE1" w:rsidP="002C4BE1">
            <w:r w:rsidRPr="00036172">
              <w:t xml:space="preserve">University of Texas at Austin </w:t>
            </w:r>
          </w:p>
        </w:tc>
        <w:tc>
          <w:tcPr>
            <w:tcW w:w="2610" w:type="dxa"/>
          </w:tcPr>
          <w:p w14:paraId="5153F7F8" w14:textId="52E41050" w:rsidR="002C4BE1" w:rsidRPr="00036172" w:rsidRDefault="002C4BE1" w:rsidP="002C4BE1">
            <w:r w:rsidRPr="00036172">
              <w:t>Teaching Assistant</w:t>
            </w:r>
          </w:p>
        </w:tc>
        <w:tc>
          <w:tcPr>
            <w:tcW w:w="3060" w:type="dxa"/>
          </w:tcPr>
          <w:p w14:paraId="23F3A105" w14:textId="3BE418EA" w:rsidR="002C4BE1" w:rsidRPr="00036172" w:rsidRDefault="002C4BE1" w:rsidP="002C4BE1">
            <w:r w:rsidRPr="00036172">
              <w:t>Pharmacotherapeutics I Laboratory</w:t>
            </w:r>
          </w:p>
        </w:tc>
        <w:tc>
          <w:tcPr>
            <w:tcW w:w="1710" w:type="dxa"/>
          </w:tcPr>
          <w:p w14:paraId="1D5CB9EA" w14:textId="1A90B481" w:rsidR="002C4BE1" w:rsidRPr="00036172" w:rsidRDefault="002C4BE1" w:rsidP="002C4BE1">
            <w:r w:rsidRPr="00036172">
              <w:t>Fall 2017</w:t>
            </w:r>
          </w:p>
        </w:tc>
      </w:tr>
      <w:tr w:rsidR="002C4BE1" w:rsidRPr="00036172" w14:paraId="2B1EB989" w14:textId="77777777" w:rsidTr="003E3CF5">
        <w:trPr>
          <w:trHeight w:val="1341"/>
        </w:trPr>
        <w:tc>
          <w:tcPr>
            <w:tcW w:w="1980" w:type="dxa"/>
          </w:tcPr>
          <w:p w14:paraId="1F8032DB" w14:textId="04DC0196" w:rsidR="002C4BE1" w:rsidRPr="00036172" w:rsidRDefault="002C4BE1" w:rsidP="002C4BE1">
            <w:r w:rsidRPr="00036172">
              <w:t xml:space="preserve">University of Texas at Austin </w:t>
            </w:r>
          </w:p>
        </w:tc>
        <w:tc>
          <w:tcPr>
            <w:tcW w:w="2610" w:type="dxa"/>
          </w:tcPr>
          <w:p w14:paraId="142BB0B0" w14:textId="2CDED53B" w:rsidR="002C4BE1" w:rsidRPr="00036172" w:rsidRDefault="002C4BE1" w:rsidP="002C4BE1">
            <w:r w:rsidRPr="00036172">
              <w:t>Teaching Assistant</w:t>
            </w:r>
          </w:p>
        </w:tc>
        <w:tc>
          <w:tcPr>
            <w:tcW w:w="3060" w:type="dxa"/>
          </w:tcPr>
          <w:p w14:paraId="2A40C4B9" w14:textId="442229D4" w:rsidR="002C4BE1" w:rsidRPr="00036172" w:rsidRDefault="002C4BE1" w:rsidP="002C4BE1">
            <w:r w:rsidRPr="00036172">
              <w:t>Drug Information and Evidence-Based Practice Laboratory</w:t>
            </w:r>
          </w:p>
        </w:tc>
        <w:tc>
          <w:tcPr>
            <w:tcW w:w="1710" w:type="dxa"/>
          </w:tcPr>
          <w:p w14:paraId="6B25FB18" w14:textId="7CA4209D" w:rsidR="002C4BE1" w:rsidRPr="00036172" w:rsidRDefault="002C4BE1" w:rsidP="002C4BE1">
            <w:r w:rsidRPr="00036172">
              <w:t>Fall 2016</w:t>
            </w:r>
          </w:p>
        </w:tc>
      </w:tr>
      <w:tr w:rsidR="002C4BE1" w:rsidRPr="00036172" w14:paraId="5297790F" w14:textId="77777777" w:rsidTr="003E3CF5">
        <w:trPr>
          <w:trHeight w:val="1341"/>
        </w:trPr>
        <w:tc>
          <w:tcPr>
            <w:tcW w:w="1980" w:type="dxa"/>
          </w:tcPr>
          <w:p w14:paraId="6EC2EDB0" w14:textId="2D66D461" w:rsidR="002C4BE1" w:rsidRPr="00036172" w:rsidRDefault="002C4BE1" w:rsidP="002C4BE1">
            <w:r w:rsidRPr="00036172">
              <w:t>University of Texas at Austin</w:t>
            </w:r>
          </w:p>
        </w:tc>
        <w:tc>
          <w:tcPr>
            <w:tcW w:w="2610" w:type="dxa"/>
          </w:tcPr>
          <w:p w14:paraId="47257565" w14:textId="6E5A41F8" w:rsidR="002C4BE1" w:rsidRPr="00036172" w:rsidRDefault="002C4BE1" w:rsidP="002C4BE1">
            <w:r>
              <w:t>Advanced Academic Assistant</w:t>
            </w:r>
          </w:p>
        </w:tc>
        <w:tc>
          <w:tcPr>
            <w:tcW w:w="3060" w:type="dxa"/>
          </w:tcPr>
          <w:p w14:paraId="0315724C" w14:textId="7DB7B185" w:rsidR="002C4BE1" w:rsidRPr="00036172" w:rsidRDefault="002C4BE1" w:rsidP="002C4BE1">
            <w:r>
              <w:t xml:space="preserve">Basic </w:t>
            </w:r>
            <w:r w:rsidRPr="00036172">
              <w:t>Pharmaceutics (“Flipped” classroom model)</w:t>
            </w:r>
          </w:p>
        </w:tc>
        <w:tc>
          <w:tcPr>
            <w:tcW w:w="1710" w:type="dxa"/>
          </w:tcPr>
          <w:p w14:paraId="68CE6F7A" w14:textId="198F19C4" w:rsidR="002C4BE1" w:rsidRPr="00036172" w:rsidRDefault="002C4BE1" w:rsidP="002C4BE1">
            <w:r>
              <w:t>Spring 2015</w:t>
            </w:r>
          </w:p>
        </w:tc>
      </w:tr>
      <w:tr w:rsidR="002C4BE1" w:rsidRPr="00036172" w14:paraId="33343F27" w14:textId="77777777" w:rsidTr="00F62A05">
        <w:trPr>
          <w:trHeight w:val="2574"/>
        </w:trPr>
        <w:tc>
          <w:tcPr>
            <w:tcW w:w="1980" w:type="dxa"/>
          </w:tcPr>
          <w:p w14:paraId="05224F30" w14:textId="4B5F10BA" w:rsidR="002C4BE1" w:rsidRPr="00036172" w:rsidRDefault="002C4BE1" w:rsidP="002C4BE1">
            <w:r w:rsidRPr="00036172">
              <w:t>University of Texas at Austin</w:t>
            </w:r>
          </w:p>
        </w:tc>
        <w:tc>
          <w:tcPr>
            <w:tcW w:w="2610" w:type="dxa"/>
          </w:tcPr>
          <w:p w14:paraId="1044A242" w14:textId="4071D82F" w:rsidR="002C4BE1" w:rsidRDefault="002C4BE1" w:rsidP="002C4BE1">
            <w:r>
              <w:t>Pharm.D. Tutor</w:t>
            </w:r>
          </w:p>
        </w:tc>
        <w:tc>
          <w:tcPr>
            <w:tcW w:w="3060" w:type="dxa"/>
          </w:tcPr>
          <w:p w14:paraId="70AF2766" w14:textId="77777777" w:rsidR="002C4BE1" w:rsidRDefault="002C4BE1" w:rsidP="002C4BE1">
            <w:r>
              <w:t>Pharmaceutical Biochemistry I</w:t>
            </w:r>
          </w:p>
          <w:p w14:paraId="06451F2D" w14:textId="77777777" w:rsidR="002C4BE1" w:rsidRDefault="002C4BE1" w:rsidP="002C4BE1"/>
          <w:p w14:paraId="1633DD63" w14:textId="77777777" w:rsidR="002C4BE1" w:rsidRDefault="002C4BE1" w:rsidP="002C4BE1">
            <w:r>
              <w:t>Physical and Chemical Principles of Drugs</w:t>
            </w:r>
          </w:p>
          <w:p w14:paraId="26C345CF" w14:textId="77777777" w:rsidR="002C4BE1" w:rsidRDefault="002C4BE1" w:rsidP="002C4BE1"/>
          <w:p w14:paraId="34116BD5" w14:textId="33E3693B" w:rsidR="002C4BE1" w:rsidRPr="00036172" w:rsidRDefault="002C4BE1" w:rsidP="002C4BE1">
            <w:r>
              <w:t>Function and Anatomy of Human Systems I</w:t>
            </w:r>
          </w:p>
        </w:tc>
        <w:tc>
          <w:tcPr>
            <w:tcW w:w="1710" w:type="dxa"/>
          </w:tcPr>
          <w:p w14:paraId="63189A83" w14:textId="77777777" w:rsidR="002C4BE1" w:rsidRDefault="002C4BE1" w:rsidP="002C4BE1">
            <w:r>
              <w:t>Fall 2013</w:t>
            </w:r>
          </w:p>
          <w:p w14:paraId="7C7A1950" w14:textId="77777777" w:rsidR="002C4BE1" w:rsidRDefault="002C4BE1" w:rsidP="002C4BE1">
            <w:r>
              <w:t>Spring 2014</w:t>
            </w:r>
          </w:p>
          <w:p w14:paraId="1B62AA84" w14:textId="4B46B2C1" w:rsidR="002C4BE1" w:rsidRDefault="002C4BE1" w:rsidP="002C4BE1">
            <w:r>
              <w:t>Fall 2014</w:t>
            </w:r>
          </w:p>
        </w:tc>
      </w:tr>
      <w:tr w:rsidR="002C4BE1" w:rsidRPr="00036172" w14:paraId="104D806C" w14:textId="77777777" w:rsidTr="003E3CF5">
        <w:trPr>
          <w:trHeight w:val="1341"/>
        </w:trPr>
        <w:tc>
          <w:tcPr>
            <w:tcW w:w="1980" w:type="dxa"/>
          </w:tcPr>
          <w:p w14:paraId="221F5BBC" w14:textId="4CDD5334" w:rsidR="002C4BE1" w:rsidRDefault="002C4BE1" w:rsidP="002C4BE1">
            <w:r>
              <w:t>University of Texas at Austin</w:t>
            </w:r>
          </w:p>
        </w:tc>
        <w:tc>
          <w:tcPr>
            <w:tcW w:w="2610" w:type="dxa"/>
          </w:tcPr>
          <w:p w14:paraId="280EF2D2" w14:textId="14D5AA94" w:rsidR="002C4BE1" w:rsidRDefault="002C4BE1" w:rsidP="002C4BE1">
            <w:r>
              <w:t>Peer-Led Undergraduate Studies Student Preceptor</w:t>
            </w:r>
          </w:p>
        </w:tc>
        <w:tc>
          <w:tcPr>
            <w:tcW w:w="3060" w:type="dxa"/>
          </w:tcPr>
          <w:p w14:paraId="60862C9E" w14:textId="5C71CA3E" w:rsidR="002C4BE1" w:rsidRDefault="002C4BE1" w:rsidP="002C4BE1">
            <w:r>
              <w:t>Intro to Medical Microbiology and Immunology</w:t>
            </w:r>
          </w:p>
        </w:tc>
        <w:tc>
          <w:tcPr>
            <w:tcW w:w="1710" w:type="dxa"/>
          </w:tcPr>
          <w:p w14:paraId="166A8A6F" w14:textId="0713262F" w:rsidR="002C4BE1" w:rsidRDefault="002C4BE1" w:rsidP="002C4BE1">
            <w:r>
              <w:t>Spring 2012</w:t>
            </w:r>
          </w:p>
        </w:tc>
      </w:tr>
      <w:tr w:rsidR="002C4BE1" w:rsidRPr="00036172" w14:paraId="3CB8A57C" w14:textId="77777777" w:rsidTr="008F6CAD">
        <w:trPr>
          <w:trHeight w:val="936"/>
        </w:trPr>
        <w:tc>
          <w:tcPr>
            <w:tcW w:w="1980" w:type="dxa"/>
          </w:tcPr>
          <w:p w14:paraId="42F116C0" w14:textId="62CDD41D" w:rsidR="002C4BE1" w:rsidRPr="00036172" w:rsidRDefault="002C4BE1" w:rsidP="002C4BE1">
            <w:r>
              <w:lastRenderedPageBreak/>
              <w:t>Learn To Be</w:t>
            </w:r>
          </w:p>
        </w:tc>
        <w:tc>
          <w:tcPr>
            <w:tcW w:w="2610" w:type="dxa"/>
          </w:tcPr>
          <w:p w14:paraId="36029101" w14:textId="5ED4255E" w:rsidR="002C4BE1" w:rsidRDefault="002C4BE1" w:rsidP="002C4BE1">
            <w:r>
              <w:t>Tutor</w:t>
            </w:r>
          </w:p>
        </w:tc>
        <w:tc>
          <w:tcPr>
            <w:tcW w:w="3060" w:type="dxa"/>
          </w:tcPr>
          <w:p w14:paraId="1B819142" w14:textId="2F97C108" w:rsidR="002C4BE1" w:rsidRPr="00036172" w:rsidRDefault="002C4BE1" w:rsidP="002C4BE1">
            <w:r>
              <w:t>Primary and Secondary School Subjects</w:t>
            </w:r>
          </w:p>
        </w:tc>
        <w:tc>
          <w:tcPr>
            <w:tcW w:w="1710" w:type="dxa"/>
          </w:tcPr>
          <w:p w14:paraId="54AE45CD" w14:textId="5519FE8B" w:rsidR="002C4BE1" w:rsidRDefault="002C4BE1" w:rsidP="002C4BE1">
            <w:r>
              <w:t>Dec 2010 – Dec 2012</w:t>
            </w:r>
          </w:p>
        </w:tc>
      </w:tr>
    </w:tbl>
    <w:p w14:paraId="1F0F5B5C" w14:textId="77777777" w:rsidR="003E3CF5" w:rsidRPr="00036172" w:rsidRDefault="003E3CF5" w:rsidP="003E3CF5">
      <w:pPr>
        <w:rPr>
          <w:b/>
          <w:bCs/>
        </w:rPr>
      </w:pPr>
    </w:p>
    <w:p w14:paraId="160E8B3D" w14:textId="77777777" w:rsidR="000D7309" w:rsidRPr="00036172" w:rsidRDefault="000D7309" w:rsidP="000D7309">
      <w:pPr>
        <w:spacing w:after="120"/>
        <w:rPr>
          <w:b/>
          <w:bCs/>
        </w:rPr>
      </w:pPr>
      <w:r w:rsidRPr="00036172">
        <w:rPr>
          <w:b/>
          <w:bCs/>
        </w:rPr>
        <w:t>MENTORSHIP</w:t>
      </w:r>
    </w:p>
    <w:p w14:paraId="3D63ADD4" w14:textId="13DB280D" w:rsidR="00CF0432" w:rsidRDefault="00CF0432" w:rsidP="00B03083">
      <w:pPr>
        <w:spacing w:after="120"/>
        <w:rPr>
          <w:i/>
          <w:iCs/>
        </w:rPr>
      </w:pPr>
      <w:r>
        <w:rPr>
          <w:i/>
          <w:iCs/>
        </w:rPr>
        <w:t>University of Michigan – Ann Arbor</w:t>
      </w:r>
    </w:p>
    <w:p w14:paraId="6B5880A5" w14:textId="77777777" w:rsidR="00F06C44" w:rsidRDefault="001D1E07" w:rsidP="00CF0432">
      <w:pPr>
        <w:spacing w:after="120"/>
      </w:pPr>
      <w:r>
        <w:t>A</w:t>
      </w:r>
      <w:r w:rsidR="00CF0432">
        <w:t xml:space="preserve">. </w:t>
      </w:r>
      <w:r w:rsidR="00790D74">
        <w:t>PhD Research</w:t>
      </w:r>
    </w:p>
    <w:p w14:paraId="36CBE412" w14:textId="77777777" w:rsidR="00F06C44" w:rsidRDefault="00790D74" w:rsidP="00CF0432">
      <w:pPr>
        <w:pStyle w:val="ListParagraph"/>
        <w:numPr>
          <w:ilvl w:val="0"/>
          <w:numId w:val="23"/>
        </w:numPr>
        <w:spacing w:after="120"/>
      </w:pPr>
      <w:r>
        <w:t xml:space="preserve">Mariana Romero-Gonzalez, Summer 2022 – present </w:t>
      </w:r>
    </w:p>
    <w:p w14:paraId="717641A8" w14:textId="77777777" w:rsidR="00F06C44" w:rsidRDefault="00790D74" w:rsidP="00CF0432">
      <w:pPr>
        <w:pStyle w:val="ListParagraph"/>
        <w:numPr>
          <w:ilvl w:val="0"/>
          <w:numId w:val="23"/>
        </w:numPr>
        <w:spacing w:after="120"/>
      </w:pPr>
      <w:proofErr w:type="spellStart"/>
      <w:r>
        <w:t>Bhanuz</w:t>
      </w:r>
      <w:proofErr w:type="spellEnd"/>
      <w:r>
        <w:t xml:space="preserve"> </w:t>
      </w:r>
      <w:proofErr w:type="spellStart"/>
      <w:r>
        <w:t>Dechayont</w:t>
      </w:r>
      <w:proofErr w:type="spellEnd"/>
      <w:r>
        <w:t>, Sum</w:t>
      </w:r>
      <w:r w:rsidR="00C51996">
        <w:t>m</w:t>
      </w:r>
      <w:r>
        <w:t xml:space="preserve">er 2022 – present </w:t>
      </w:r>
    </w:p>
    <w:p w14:paraId="44CCA7C7" w14:textId="21BD2D0E" w:rsidR="00C51996" w:rsidRDefault="00C51996" w:rsidP="00CF0432">
      <w:pPr>
        <w:pStyle w:val="ListParagraph"/>
        <w:numPr>
          <w:ilvl w:val="0"/>
          <w:numId w:val="23"/>
        </w:numPr>
        <w:spacing w:after="120"/>
      </w:pPr>
      <w:r>
        <w:t xml:space="preserve">Nishant Shah, Fall 2022 – present </w:t>
      </w:r>
    </w:p>
    <w:p w14:paraId="47AC5FE4" w14:textId="0D5F9C73" w:rsidR="00E1423C" w:rsidRDefault="00E1423C" w:rsidP="00CF0432">
      <w:pPr>
        <w:pStyle w:val="ListParagraph"/>
        <w:numPr>
          <w:ilvl w:val="0"/>
          <w:numId w:val="23"/>
        </w:numPr>
        <w:spacing w:after="120"/>
      </w:pPr>
      <w:r>
        <w:t xml:space="preserve">Grace Xia, Summer 2023 – present </w:t>
      </w:r>
    </w:p>
    <w:p w14:paraId="25B0543B" w14:textId="3CAE9CE8" w:rsidR="00CF0432" w:rsidRDefault="001D1E07" w:rsidP="00CF0432">
      <w:pPr>
        <w:spacing w:after="120"/>
      </w:pPr>
      <w:r>
        <w:t>B</w:t>
      </w:r>
      <w:r w:rsidR="00790D74">
        <w:t xml:space="preserve">. </w:t>
      </w:r>
      <w:r w:rsidR="00CF0432">
        <w:t>PhD Rotations</w:t>
      </w:r>
    </w:p>
    <w:p w14:paraId="29463E25" w14:textId="376BF7D2" w:rsidR="00F06C44" w:rsidRDefault="00CF0432" w:rsidP="00CF0432">
      <w:pPr>
        <w:pStyle w:val="ListParagraph"/>
        <w:numPr>
          <w:ilvl w:val="0"/>
          <w:numId w:val="24"/>
        </w:numPr>
        <w:spacing w:after="120"/>
      </w:pPr>
      <w:r>
        <w:t xml:space="preserve">John McClay, </w:t>
      </w:r>
      <w:r w:rsidR="00F14FB2">
        <w:t>Spring</w:t>
      </w:r>
      <w:r>
        <w:t xml:space="preserve"> 2022</w:t>
      </w:r>
    </w:p>
    <w:p w14:paraId="62379CED" w14:textId="2D4410CC" w:rsidR="00F06C44" w:rsidRDefault="00CF0432" w:rsidP="00CF0432">
      <w:pPr>
        <w:pStyle w:val="ListParagraph"/>
        <w:numPr>
          <w:ilvl w:val="0"/>
          <w:numId w:val="24"/>
        </w:numPr>
        <w:spacing w:after="120"/>
      </w:pPr>
      <w:r>
        <w:t xml:space="preserve">Mariana Romero-Gonzalez, </w:t>
      </w:r>
      <w:r w:rsidR="00F14FB2">
        <w:t>Spring</w:t>
      </w:r>
      <w:r>
        <w:t xml:space="preserve"> 2022 </w:t>
      </w:r>
    </w:p>
    <w:p w14:paraId="09AACC22" w14:textId="4ECB1493" w:rsidR="00F06C44" w:rsidRDefault="00CF0432" w:rsidP="00CF0432">
      <w:pPr>
        <w:pStyle w:val="ListParagraph"/>
        <w:numPr>
          <w:ilvl w:val="0"/>
          <w:numId w:val="24"/>
        </w:numPr>
        <w:spacing w:after="120"/>
      </w:pPr>
      <w:r>
        <w:t xml:space="preserve">Cecilia </w:t>
      </w:r>
      <w:proofErr w:type="spellStart"/>
      <w:r>
        <w:t>Spesia</w:t>
      </w:r>
      <w:proofErr w:type="spellEnd"/>
      <w:r>
        <w:t xml:space="preserve">, </w:t>
      </w:r>
      <w:r w:rsidR="00F14FB2">
        <w:t>Spring</w:t>
      </w:r>
      <w:r>
        <w:t xml:space="preserve"> 2022 </w:t>
      </w:r>
    </w:p>
    <w:p w14:paraId="319F8FCF" w14:textId="5B5BE263" w:rsidR="00F06C44" w:rsidRDefault="00CF0432" w:rsidP="00CF0432">
      <w:pPr>
        <w:pStyle w:val="ListParagraph"/>
        <w:numPr>
          <w:ilvl w:val="0"/>
          <w:numId w:val="24"/>
        </w:numPr>
        <w:spacing w:after="120"/>
      </w:pPr>
      <w:r>
        <w:t>Sekou-</w:t>
      </w:r>
      <w:proofErr w:type="spellStart"/>
      <w:r>
        <w:t>Tidiane</w:t>
      </w:r>
      <w:proofErr w:type="spellEnd"/>
      <w:r>
        <w:t xml:space="preserve"> (</w:t>
      </w:r>
      <w:proofErr w:type="spellStart"/>
      <w:r>
        <w:t>Coumbe</w:t>
      </w:r>
      <w:proofErr w:type="spellEnd"/>
      <w:r>
        <w:t xml:space="preserve">) Yoda, </w:t>
      </w:r>
      <w:r w:rsidR="00F14FB2">
        <w:t>Spring</w:t>
      </w:r>
      <w:r>
        <w:t xml:space="preserve"> 2022 </w:t>
      </w:r>
    </w:p>
    <w:p w14:paraId="6DF03DF6" w14:textId="3E74687A" w:rsidR="00F06C44" w:rsidRDefault="00CF0432" w:rsidP="00CF0432">
      <w:pPr>
        <w:pStyle w:val="ListParagraph"/>
        <w:numPr>
          <w:ilvl w:val="0"/>
          <w:numId w:val="24"/>
        </w:numPr>
        <w:spacing w:after="120"/>
      </w:pPr>
      <w:proofErr w:type="spellStart"/>
      <w:r>
        <w:t>Bhanuz</w:t>
      </w:r>
      <w:proofErr w:type="spellEnd"/>
      <w:r>
        <w:t xml:space="preserve"> </w:t>
      </w:r>
      <w:proofErr w:type="spellStart"/>
      <w:r>
        <w:t>Dechayont</w:t>
      </w:r>
      <w:proofErr w:type="spellEnd"/>
      <w:r>
        <w:t xml:space="preserve">, </w:t>
      </w:r>
      <w:r w:rsidR="00F14FB2">
        <w:t>Spring</w:t>
      </w:r>
      <w:r>
        <w:t xml:space="preserve"> 2022</w:t>
      </w:r>
    </w:p>
    <w:p w14:paraId="7EF36007" w14:textId="20211EB4" w:rsidR="00F06C44" w:rsidRDefault="00F06C44" w:rsidP="00CF0432">
      <w:pPr>
        <w:pStyle w:val="ListParagraph"/>
        <w:numPr>
          <w:ilvl w:val="0"/>
          <w:numId w:val="24"/>
        </w:numPr>
        <w:spacing w:after="120"/>
      </w:pPr>
      <w:r>
        <w:t>Julia Crowther, Fall 202</w:t>
      </w:r>
      <w:r w:rsidR="004900C6">
        <w:t>2</w:t>
      </w:r>
    </w:p>
    <w:p w14:paraId="027A1AF0" w14:textId="6B06E32A" w:rsidR="00F06C44" w:rsidRDefault="00F06C44" w:rsidP="001D1E07">
      <w:pPr>
        <w:pStyle w:val="ListParagraph"/>
        <w:numPr>
          <w:ilvl w:val="0"/>
          <w:numId w:val="24"/>
        </w:numPr>
        <w:spacing w:after="120"/>
      </w:pPr>
      <w:r>
        <w:t>Andrew Alvarez, Fall 202</w:t>
      </w:r>
      <w:r w:rsidR="004900C6">
        <w:t>2</w:t>
      </w:r>
      <w:r>
        <w:t xml:space="preserve"> </w:t>
      </w:r>
      <w:r w:rsidR="00CF0432">
        <w:t xml:space="preserve"> </w:t>
      </w:r>
    </w:p>
    <w:p w14:paraId="218BDF13" w14:textId="63A323EF" w:rsidR="00906FDA" w:rsidRDefault="00E210A6" w:rsidP="008F5F57">
      <w:pPr>
        <w:pStyle w:val="ListParagraph"/>
        <w:numPr>
          <w:ilvl w:val="0"/>
          <w:numId w:val="24"/>
        </w:numPr>
        <w:spacing w:after="120"/>
      </w:pPr>
      <w:r>
        <w:t xml:space="preserve">Grace Xia, </w:t>
      </w:r>
      <w:r w:rsidR="00F14FB2">
        <w:t>Spring</w:t>
      </w:r>
      <w:r>
        <w:t xml:space="preserve"> 2023</w:t>
      </w:r>
    </w:p>
    <w:p w14:paraId="12F0586C" w14:textId="1D2937F7" w:rsidR="00E1423C" w:rsidRDefault="00E1423C" w:rsidP="00E1423C">
      <w:pPr>
        <w:spacing w:after="120"/>
      </w:pPr>
      <w:r>
        <w:t xml:space="preserve">C. PharmD Research </w:t>
      </w:r>
    </w:p>
    <w:p w14:paraId="0ACC1A68" w14:textId="714A7141" w:rsidR="00E1423C" w:rsidRDefault="00E1423C" w:rsidP="00E1423C">
      <w:pPr>
        <w:pStyle w:val="ListParagraph"/>
        <w:numPr>
          <w:ilvl w:val="0"/>
          <w:numId w:val="27"/>
        </w:numPr>
        <w:spacing w:after="120"/>
      </w:pPr>
      <w:r>
        <w:t>Hayley Torres, Fall 2022 - present</w:t>
      </w:r>
    </w:p>
    <w:p w14:paraId="531DB855" w14:textId="4840E0F3" w:rsidR="00E1423C" w:rsidRDefault="00E1423C" w:rsidP="00E1423C">
      <w:pPr>
        <w:pStyle w:val="ListParagraph"/>
        <w:numPr>
          <w:ilvl w:val="0"/>
          <w:numId w:val="27"/>
        </w:numPr>
        <w:spacing w:after="120"/>
      </w:pPr>
      <w:r>
        <w:t>Mary Vue, Fall 2022 - present</w:t>
      </w:r>
    </w:p>
    <w:p w14:paraId="7FC28AA8" w14:textId="6611C938" w:rsidR="00E1423C" w:rsidRDefault="00E1423C" w:rsidP="00E1423C">
      <w:pPr>
        <w:pStyle w:val="ListParagraph"/>
        <w:numPr>
          <w:ilvl w:val="0"/>
          <w:numId w:val="27"/>
        </w:numPr>
        <w:spacing w:after="120"/>
      </w:pPr>
      <w:r>
        <w:t xml:space="preserve">Jae </w:t>
      </w:r>
      <w:proofErr w:type="spellStart"/>
      <w:r>
        <w:t>Guen</w:t>
      </w:r>
      <w:proofErr w:type="spellEnd"/>
      <w:r>
        <w:t xml:space="preserve"> Jang, Fall 2022 - present</w:t>
      </w:r>
    </w:p>
    <w:p w14:paraId="06B29D2B" w14:textId="5B0CA92E" w:rsidR="001D1E07" w:rsidRDefault="00E1423C" w:rsidP="001D1E07">
      <w:pPr>
        <w:spacing w:after="120"/>
      </w:pPr>
      <w:r>
        <w:t>D</w:t>
      </w:r>
      <w:r w:rsidR="00CF0432">
        <w:t xml:space="preserve">. </w:t>
      </w:r>
      <w:r w:rsidR="001D1E07">
        <w:t xml:space="preserve">Master’s Research </w:t>
      </w:r>
    </w:p>
    <w:p w14:paraId="0D4421BD" w14:textId="3D96D155" w:rsidR="001D1E07" w:rsidRPr="004900C6" w:rsidRDefault="001D1E07" w:rsidP="001D1E07">
      <w:pPr>
        <w:pStyle w:val="ListParagraph"/>
        <w:numPr>
          <w:ilvl w:val="0"/>
          <w:numId w:val="18"/>
        </w:numPr>
        <w:spacing w:after="120"/>
        <w:rPr>
          <w:b/>
          <w:bCs/>
        </w:rPr>
      </w:pPr>
      <w:r w:rsidRPr="00CF0432">
        <w:t>Nishant Shah</w:t>
      </w:r>
      <w:r>
        <w:rPr>
          <w:b/>
          <w:bCs/>
        </w:rPr>
        <w:t xml:space="preserve">, </w:t>
      </w:r>
      <w:r w:rsidR="00F14FB2">
        <w:t>Spring</w:t>
      </w:r>
      <w:r>
        <w:t xml:space="preserve"> 2022 – Summer 2022</w:t>
      </w:r>
    </w:p>
    <w:p w14:paraId="0308E129" w14:textId="54998F17" w:rsidR="001D1E07" w:rsidRPr="000F4140" w:rsidRDefault="004900C6" w:rsidP="00B03083">
      <w:pPr>
        <w:pStyle w:val="ListParagraph"/>
        <w:numPr>
          <w:ilvl w:val="0"/>
          <w:numId w:val="18"/>
        </w:numPr>
        <w:spacing w:after="120"/>
        <w:rPr>
          <w:b/>
          <w:bCs/>
        </w:rPr>
      </w:pPr>
      <w:r>
        <w:t xml:space="preserve">Ruisi Ling, Fall 2022 – </w:t>
      </w:r>
      <w:r w:rsidR="000F4140">
        <w:t>Summer 2023</w:t>
      </w:r>
      <w:r>
        <w:t xml:space="preserve"> </w:t>
      </w:r>
    </w:p>
    <w:p w14:paraId="70FB5D4F" w14:textId="5EA6207D" w:rsidR="000F4140" w:rsidRPr="000F4140" w:rsidRDefault="000F4140" w:rsidP="00B03083">
      <w:pPr>
        <w:pStyle w:val="ListParagraph"/>
        <w:numPr>
          <w:ilvl w:val="0"/>
          <w:numId w:val="18"/>
        </w:numPr>
        <w:spacing w:after="120"/>
        <w:rPr>
          <w:b/>
          <w:bCs/>
        </w:rPr>
      </w:pPr>
      <w:r>
        <w:t xml:space="preserve">Maia Fleck, Spring 2024 – Summer 2024 </w:t>
      </w:r>
    </w:p>
    <w:p w14:paraId="7B580E72" w14:textId="269BF0AE" w:rsidR="000F4140" w:rsidRPr="00E1423C" w:rsidRDefault="000F4140" w:rsidP="00B03083">
      <w:pPr>
        <w:pStyle w:val="ListParagraph"/>
        <w:numPr>
          <w:ilvl w:val="0"/>
          <w:numId w:val="18"/>
        </w:numPr>
        <w:spacing w:after="120"/>
        <w:rPr>
          <w:b/>
          <w:bCs/>
        </w:rPr>
      </w:pPr>
      <w:r>
        <w:t>Andrea Maser, Spring 2024 – Summer 2024</w:t>
      </w:r>
    </w:p>
    <w:p w14:paraId="667B2B33" w14:textId="77777777" w:rsidR="00E1423C" w:rsidRPr="00E1423C" w:rsidRDefault="00E1423C" w:rsidP="00E1423C">
      <w:pPr>
        <w:pStyle w:val="ListParagraph"/>
        <w:spacing w:after="120"/>
        <w:ind w:left="786"/>
        <w:rPr>
          <w:b/>
          <w:bCs/>
        </w:rPr>
      </w:pPr>
    </w:p>
    <w:p w14:paraId="599C358A" w14:textId="1D7A9398" w:rsidR="00CF0432" w:rsidRDefault="00E1423C" w:rsidP="00E1423C">
      <w:pPr>
        <w:spacing w:after="120"/>
      </w:pPr>
      <w:r>
        <w:t xml:space="preserve">E. </w:t>
      </w:r>
      <w:r w:rsidR="00CF0432">
        <w:t xml:space="preserve">Undergraduate Research </w:t>
      </w:r>
    </w:p>
    <w:p w14:paraId="04091C39" w14:textId="72AE7CF0" w:rsidR="00CF0432" w:rsidRDefault="00CF0432" w:rsidP="00CF0432">
      <w:pPr>
        <w:pStyle w:val="ListParagraph"/>
        <w:numPr>
          <w:ilvl w:val="0"/>
          <w:numId w:val="16"/>
        </w:numPr>
        <w:spacing w:after="120"/>
      </w:pPr>
      <w:proofErr w:type="spellStart"/>
      <w:r w:rsidRPr="00CF0432">
        <w:t>Zitong</w:t>
      </w:r>
      <w:proofErr w:type="spellEnd"/>
      <w:r w:rsidRPr="00CF0432">
        <w:t xml:space="preserve"> Wang</w:t>
      </w:r>
      <w:r>
        <w:rPr>
          <w:b/>
          <w:bCs/>
        </w:rPr>
        <w:t xml:space="preserve">, </w:t>
      </w:r>
      <w:r w:rsidR="00F14FB2">
        <w:t>Spring</w:t>
      </w:r>
      <w:r w:rsidR="00F06C44">
        <w:t xml:space="preserve"> 2022 – </w:t>
      </w:r>
      <w:r w:rsidR="000F4140">
        <w:t>Summer 2023</w:t>
      </w:r>
      <w:r w:rsidR="00F06C44">
        <w:t xml:space="preserve"> </w:t>
      </w:r>
    </w:p>
    <w:p w14:paraId="4A8BA4E7" w14:textId="3A2669BE" w:rsidR="00F06C44" w:rsidRPr="00B03083" w:rsidRDefault="00F06C44" w:rsidP="00CF0432">
      <w:pPr>
        <w:pStyle w:val="ListParagraph"/>
        <w:numPr>
          <w:ilvl w:val="0"/>
          <w:numId w:val="16"/>
        </w:numPr>
        <w:spacing w:after="120"/>
      </w:pPr>
      <w:r>
        <w:t xml:space="preserve">Lia Krawiec, Fall 2022 – </w:t>
      </w:r>
      <w:r w:rsidR="000F4140">
        <w:t>Spring 2024</w:t>
      </w:r>
      <w:r>
        <w:t xml:space="preserve"> </w:t>
      </w:r>
    </w:p>
    <w:p w14:paraId="25A4F188" w14:textId="77777777" w:rsidR="00CF0432" w:rsidRPr="00CF0432" w:rsidRDefault="00CF0432" w:rsidP="00B03083">
      <w:pPr>
        <w:spacing w:after="120"/>
      </w:pPr>
    </w:p>
    <w:p w14:paraId="69A7AE44" w14:textId="45DFBAD0" w:rsidR="00B03083" w:rsidRPr="00CF0432" w:rsidRDefault="00CF0432" w:rsidP="00CF0432">
      <w:pPr>
        <w:spacing w:after="120"/>
        <w:rPr>
          <w:i/>
          <w:iCs/>
        </w:rPr>
      </w:pPr>
      <w:r>
        <w:rPr>
          <w:i/>
          <w:iCs/>
        </w:rPr>
        <w:t xml:space="preserve">University of Texas at Austin </w:t>
      </w:r>
    </w:p>
    <w:p w14:paraId="4EE63301" w14:textId="54234173" w:rsidR="00B03083" w:rsidRPr="00B03083" w:rsidRDefault="00CF0432" w:rsidP="00B03083">
      <w:pPr>
        <w:spacing w:after="120"/>
        <w:rPr>
          <w:b/>
          <w:bCs/>
        </w:rPr>
      </w:pPr>
      <w:r>
        <w:t>A</w:t>
      </w:r>
      <w:r w:rsidR="00B03083">
        <w:t xml:space="preserve">. Pharm.D. Research </w:t>
      </w:r>
      <w:r w:rsidR="00B03083" w:rsidRPr="00036172">
        <w:rPr>
          <w:b/>
          <w:bCs/>
        </w:rPr>
        <w:t>*Indicates author of peer-reviewed publication</w:t>
      </w:r>
      <w:r w:rsidR="00B03083">
        <w:rPr>
          <w:b/>
          <w:bCs/>
        </w:rPr>
        <w:t xml:space="preserve"> resulting from mentored project</w:t>
      </w:r>
    </w:p>
    <w:p w14:paraId="1159C0C0" w14:textId="6F0C7232" w:rsidR="00B03083" w:rsidRPr="00610EC1" w:rsidRDefault="00B03083" w:rsidP="00627922">
      <w:pPr>
        <w:pStyle w:val="ListParagraph"/>
        <w:numPr>
          <w:ilvl w:val="0"/>
          <w:numId w:val="17"/>
        </w:numPr>
        <w:spacing w:after="80"/>
        <w:contextualSpacing w:val="0"/>
      </w:pPr>
      <w:r w:rsidRPr="00610EC1">
        <w:t xml:space="preserve">Shivam Sharma*, Fall 2019 </w:t>
      </w:r>
    </w:p>
    <w:p w14:paraId="145F12E9" w14:textId="3F2E82C4" w:rsidR="00B03083" w:rsidRPr="00610EC1" w:rsidRDefault="00B03083" w:rsidP="00627922">
      <w:pPr>
        <w:pStyle w:val="ListParagraph"/>
        <w:numPr>
          <w:ilvl w:val="0"/>
          <w:numId w:val="17"/>
        </w:numPr>
        <w:spacing w:after="80"/>
        <w:contextualSpacing w:val="0"/>
      </w:pPr>
      <w:r w:rsidRPr="00610EC1">
        <w:lastRenderedPageBreak/>
        <w:t xml:space="preserve">Jenny Zhao*, Spring 2019 </w:t>
      </w:r>
    </w:p>
    <w:p w14:paraId="1A8264F8" w14:textId="1EB85A4B" w:rsidR="00B03083" w:rsidRDefault="00B03083" w:rsidP="00627922">
      <w:pPr>
        <w:pStyle w:val="ListParagraph"/>
        <w:numPr>
          <w:ilvl w:val="0"/>
          <w:numId w:val="17"/>
        </w:numPr>
        <w:spacing w:after="80"/>
        <w:contextualSpacing w:val="0"/>
      </w:pPr>
      <w:r w:rsidRPr="00610EC1">
        <w:t>Omar Fuentes*</w:t>
      </w:r>
      <w:r>
        <w:t>,</w:t>
      </w:r>
      <w:r w:rsidRPr="00036172">
        <w:t xml:space="preserve"> Summer 2017 – Fall 2019 </w:t>
      </w:r>
    </w:p>
    <w:p w14:paraId="73EB3A32" w14:textId="77777777" w:rsidR="00B03083" w:rsidRDefault="00B03083" w:rsidP="00B03083">
      <w:pPr>
        <w:pStyle w:val="ListParagraph"/>
        <w:spacing w:after="120"/>
      </w:pPr>
    </w:p>
    <w:p w14:paraId="20019D84" w14:textId="2A599A17" w:rsidR="00E27D0D" w:rsidRDefault="00CF0432" w:rsidP="000D7309">
      <w:pPr>
        <w:spacing w:after="120"/>
      </w:pPr>
      <w:r>
        <w:t>B</w:t>
      </w:r>
      <w:r w:rsidR="00E27D0D">
        <w:t>. Undergraduate Research</w:t>
      </w:r>
      <w:r w:rsidR="00B03083">
        <w:t xml:space="preserve"> </w:t>
      </w:r>
      <w:r w:rsidR="00B03083" w:rsidRPr="00036172">
        <w:rPr>
          <w:b/>
          <w:bCs/>
        </w:rPr>
        <w:t>*Indicates author of peer-reviewed publication</w:t>
      </w:r>
      <w:r w:rsidR="00B03083">
        <w:rPr>
          <w:b/>
          <w:bCs/>
        </w:rPr>
        <w:t xml:space="preserve"> resulting from mentored project</w:t>
      </w:r>
    </w:p>
    <w:p w14:paraId="052AB85B" w14:textId="0EDF789E" w:rsidR="00E27D0D" w:rsidRPr="00610EC1" w:rsidRDefault="00E27D0D" w:rsidP="00627922">
      <w:pPr>
        <w:pStyle w:val="ListParagraph"/>
        <w:numPr>
          <w:ilvl w:val="0"/>
          <w:numId w:val="20"/>
        </w:numPr>
        <w:spacing w:after="80"/>
        <w:contextualSpacing w:val="0"/>
      </w:pPr>
      <w:proofErr w:type="spellStart"/>
      <w:r w:rsidRPr="00610EC1">
        <w:t>Hyojong</w:t>
      </w:r>
      <w:proofErr w:type="spellEnd"/>
      <w:r w:rsidRPr="00610EC1">
        <w:t xml:space="preserve"> Seo*, Fall 2019 – Fall 2020</w:t>
      </w:r>
    </w:p>
    <w:p w14:paraId="4A4DEE4D" w14:textId="41EAAABE" w:rsidR="00B03083" w:rsidRPr="00610EC1" w:rsidRDefault="00B03083" w:rsidP="00627922">
      <w:pPr>
        <w:pStyle w:val="ListParagraph"/>
        <w:numPr>
          <w:ilvl w:val="0"/>
          <w:numId w:val="20"/>
        </w:numPr>
        <w:spacing w:after="80"/>
        <w:contextualSpacing w:val="0"/>
      </w:pPr>
      <w:r w:rsidRPr="00610EC1">
        <w:t xml:space="preserve">Jerry Liu, Fall 2019   </w:t>
      </w:r>
    </w:p>
    <w:p w14:paraId="04F302FA" w14:textId="62A52113" w:rsidR="00B03083" w:rsidRPr="00610EC1" w:rsidRDefault="00B03083" w:rsidP="00627922">
      <w:pPr>
        <w:pStyle w:val="ListParagraph"/>
        <w:numPr>
          <w:ilvl w:val="0"/>
          <w:numId w:val="20"/>
        </w:numPr>
        <w:spacing w:after="80"/>
        <w:contextualSpacing w:val="0"/>
      </w:pPr>
      <w:r w:rsidRPr="00610EC1">
        <w:t xml:space="preserve">Christian Lee*, Spring 2018 – Fall 2019 </w:t>
      </w:r>
    </w:p>
    <w:p w14:paraId="399FF497" w14:textId="73F2BEE0" w:rsidR="00B03083" w:rsidRPr="00610EC1" w:rsidRDefault="00B03083" w:rsidP="00627922">
      <w:pPr>
        <w:pStyle w:val="ListParagraph"/>
        <w:numPr>
          <w:ilvl w:val="0"/>
          <w:numId w:val="20"/>
        </w:numPr>
        <w:spacing w:after="80"/>
        <w:contextualSpacing w:val="0"/>
      </w:pPr>
      <w:r w:rsidRPr="00610EC1">
        <w:t>Samuel Fleming, Spring 2018 – Fall 2018</w:t>
      </w:r>
    </w:p>
    <w:p w14:paraId="74E87CF4" w14:textId="42918392" w:rsidR="000D7309" w:rsidRPr="00610EC1" w:rsidRDefault="00B03083" w:rsidP="00627922">
      <w:pPr>
        <w:pStyle w:val="ListParagraph"/>
        <w:numPr>
          <w:ilvl w:val="0"/>
          <w:numId w:val="20"/>
        </w:numPr>
        <w:spacing w:after="80"/>
        <w:contextualSpacing w:val="0"/>
      </w:pPr>
      <w:r w:rsidRPr="00610EC1">
        <w:t>Lucy Cai, Summer 2017</w:t>
      </w:r>
    </w:p>
    <w:p w14:paraId="74E5BDA8" w14:textId="77777777" w:rsidR="00B03083" w:rsidRPr="00B03083" w:rsidRDefault="00B03083" w:rsidP="00B03083">
      <w:pPr>
        <w:pStyle w:val="ListParagraph"/>
        <w:spacing w:after="120"/>
      </w:pPr>
    </w:p>
    <w:p w14:paraId="22BAE751" w14:textId="63BD6C16" w:rsidR="008165DA" w:rsidRPr="00036172" w:rsidRDefault="003E3CF5" w:rsidP="008165DA">
      <w:pPr>
        <w:spacing w:after="120"/>
        <w:rPr>
          <w:b/>
          <w:bCs/>
        </w:rPr>
      </w:pPr>
      <w:r w:rsidRPr="00036172">
        <w:rPr>
          <w:b/>
          <w:bCs/>
        </w:rPr>
        <w:t xml:space="preserve">HONORS AND AWARDS </w:t>
      </w:r>
    </w:p>
    <w:p w14:paraId="1FEBABFE" w14:textId="6A0E1D2A" w:rsidR="003D1E6A" w:rsidRDefault="003D1E6A" w:rsidP="004011D2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2022 </w:t>
      </w:r>
      <w:r w:rsidRPr="003D1E6A">
        <w:t>UC San Diego Raising Advancement and Parity for Infectious Disease Researchers (RAPID) Program</w:t>
      </w:r>
      <w:r>
        <w:t xml:space="preserve"> Participant </w:t>
      </w:r>
    </w:p>
    <w:p w14:paraId="6CAAB19F" w14:textId="65163492" w:rsidR="000B51FE" w:rsidRPr="00036172" w:rsidRDefault="000B51FE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 xml:space="preserve">2020 The Academy of Medicine, Engineering &amp; Science of Texas Annual Poster Challenge Winner </w:t>
      </w:r>
    </w:p>
    <w:p w14:paraId="492CCED1" w14:textId="157E8971" w:rsidR="00A72833" w:rsidRPr="00036172" w:rsidRDefault="00A72833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>2018 American Association of Pharmaceutical Scientists Foundation Graduate Student Fellowship</w:t>
      </w:r>
    </w:p>
    <w:p w14:paraId="6FB4D342" w14:textId="3A97CD45" w:rsidR="003E3CF5" w:rsidRPr="00036172" w:rsidRDefault="000B51FE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 xml:space="preserve">2018 Texas Ventures Labs Investment Competition E. Craig Nemec Elevator Challenge Winner </w:t>
      </w:r>
    </w:p>
    <w:p w14:paraId="2069B5F4" w14:textId="75D4FDC8" w:rsidR="000B51FE" w:rsidRPr="00036172" w:rsidRDefault="000B51FE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 xml:space="preserve">2018 Texas Ventures Labs Investment Competition Semi-Finalist  </w:t>
      </w:r>
    </w:p>
    <w:p w14:paraId="0718DA85" w14:textId="09AB8D8F" w:rsidR="000B51FE" w:rsidRPr="00036172" w:rsidRDefault="000B51FE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>2018 University of Texas Dell Medical School Texas Health Catalyst Finalist and Awardee</w:t>
      </w:r>
    </w:p>
    <w:p w14:paraId="15626751" w14:textId="5F435EBF" w:rsidR="001540E6" w:rsidRPr="00036172" w:rsidRDefault="001540E6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 xml:space="preserve">2018 Dr. James W. </w:t>
      </w:r>
      <w:proofErr w:type="spellStart"/>
      <w:r w:rsidRPr="00036172">
        <w:t>McGinity</w:t>
      </w:r>
      <w:proofErr w:type="spellEnd"/>
      <w:r w:rsidRPr="00036172">
        <w:t xml:space="preserve"> Graduate Endowment in Pharmaceutics</w:t>
      </w:r>
    </w:p>
    <w:p w14:paraId="5B7C6EBE" w14:textId="2868FFC4" w:rsidR="008165DA" w:rsidRPr="00036172" w:rsidRDefault="008165DA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 xml:space="preserve">2018 Silicon Valley Bank Trek Finalist </w:t>
      </w:r>
    </w:p>
    <w:p w14:paraId="5F28D05A" w14:textId="69FF25DE" w:rsidR="008165DA" w:rsidRPr="00036172" w:rsidRDefault="008165DA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 xml:space="preserve">2016 University of Texas College of Pharmacy Outstanding Research Award </w:t>
      </w:r>
    </w:p>
    <w:p w14:paraId="7C5CAC08" w14:textId="7603F39E" w:rsidR="008165DA" w:rsidRPr="00036172" w:rsidRDefault="008165DA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>2016 Kappa Epsilon Nellie Wakeman Fellowship</w:t>
      </w:r>
    </w:p>
    <w:p w14:paraId="10A5F4C1" w14:textId="12B34F3B" w:rsidR="008165DA" w:rsidRPr="00036172" w:rsidRDefault="008165DA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>2016 University of Texas College of Pharmacy Matthew’s Fellowship</w:t>
      </w:r>
    </w:p>
    <w:p w14:paraId="03F338E5" w14:textId="4C2DCAB5" w:rsidR="008165DA" w:rsidRPr="00036172" w:rsidRDefault="008165DA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 xml:space="preserve">2016 </w:t>
      </w:r>
      <w:r w:rsidR="00C2228D" w:rsidRPr="00036172">
        <w:t xml:space="preserve">Doctor of Pharmacy with Honors </w:t>
      </w:r>
    </w:p>
    <w:p w14:paraId="5D35210B" w14:textId="12FF8235" w:rsidR="008165DA" w:rsidRPr="00036172" w:rsidRDefault="008165DA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>2015 Tom and Beverly Gerding Endowed Presidential Scholarship in Pharmacy</w:t>
      </w:r>
    </w:p>
    <w:p w14:paraId="6F32EA6A" w14:textId="40508B2F" w:rsidR="008165DA" w:rsidRPr="00036172" w:rsidRDefault="008165DA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>2014 University of Texas Endowed Presidential Scholarship Recipient</w:t>
      </w:r>
    </w:p>
    <w:p w14:paraId="6CF8730C" w14:textId="6ADAE300" w:rsidR="008165DA" w:rsidRPr="00036172" w:rsidRDefault="008165DA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 xml:space="preserve">2014 </w:t>
      </w:r>
      <w:proofErr w:type="spellStart"/>
      <w:r w:rsidRPr="00036172">
        <w:t>Medisca</w:t>
      </w:r>
      <w:proofErr w:type="spellEnd"/>
      <w:r w:rsidRPr="00036172">
        <w:t xml:space="preserve"> Student Pharmacist Compounding Competition, Second Place National Winner</w:t>
      </w:r>
    </w:p>
    <w:p w14:paraId="3DC2B039" w14:textId="439814F8" w:rsidR="00C2228D" w:rsidRPr="00036172" w:rsidRDefault="008165DA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>2014 Pat and Jack Maguire Scholarship Recipient</w:t>
      </w:r>
    </w:p>
    <w:p w14:paraId="3C693BB8" w14:textId="16B9920B" w:rsidR="00343F72" w:rsidRPr="00036172" w:rsidRDefault="00343F72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lastRenderedPageBreak/>
        <w:t xml:space="preserve">2013 </w:t>
      </w:r>
      <w:r w:rsidR="00F563D2" w:rsidRPr="00036172">
        <w:t>J. Jeffrey Linhart Memorial Scholarship Recipient</w:t>
      </w:r>
    </w:p>
    <w:p w14:paraId="68245F20" w14:textId="2D3AEEE4" w:rsidR="00F563D2" w:rsidRPr="00036172" w:rsidRDefault="00F563D2" w:rsidP="004011D2">
      <w:pPr>
        <w:pStyle w:val="ListParagraph"/>
        <w:numPr>
          <w:ilvl w:val="0"/>
          <w:numId w:val="2"/>
        </w:numPr>
        <w:spacing w:after="120"/>
        <w:contextualSpacing w:val="0"/>
      </w:pPr>
      <w:r w:rsidRPr="00036172">
        <w:t>2013 Pharmacy Student Research Training Program Scholarship Recipient</w:t>
      </w:r>
    </w:p>
    <w:p w14:paraId="48EB689C" w14:textId="1ECC80E6" w:rsidR="008B4412" w:rsidRDefault="008B4412" w:rsidP="008B4412">
      <w:pPr>
        <w:spacing w:after="120"/>
      </w:pPr>
    </w:p>
    <w:p w14:paraId="2679B00D" w14:textId="5965DBC9" w:rsidR="00EA6A76" w:rsidRDefault="00EA6A76" w:rsidP="008B4412">
      <w:pPr>
        <w:spacing w:after="120"/>
        <w:rPr>
          <w:b/>
          <w:bCs/>
        </w:rPr>
      </w:pPr>
      <w:r>
        <w:rPr>
          <w:b/>
          <w:bCs/>
        </w:rPr>
        <w:t>CERTIFICATIONS</w:t>
      </w:r>
    </w:p>
    <w:p w14:paraId="25EDC908" w14:textId="665F58F8" w:rsidR="00FC2A24" w:rsidRDefault="00FC2A24" w:rsidP="00EF1343">
      <w:pPr>
        <w:pStyle w:val="ListParagraph"/>
        <w:numPr>
          <w:ilvl w:val="0"/>
          <w:numId w:val="8"/>
        </w:numPr>
        <w:spacing w:after="120"/>
        <w:contextualSpacing w:val="0"/>
      </w:pPr>
      <w:r>
        <w:t>Leading for Equity, Diversity and Inclusion in Higher Education, University of Michigan, 2021</w:t>
      </w:r>
    </w:p>
    <w:p w14:paraId="084EC15A" w14:textId="0EDBEBB2" w:rsidR="00CC3320" w:rsidRDefault="00CC3320" w:rsidP="00EF1343">
      <w:pPr>
        <w:pStyle w:val="ListParagraph"/>
        <w:numPr>
          <w:ilvl w:val="0"/>
          <w:numId w:val="8"/>
        </w:numPr>
        <w:spacing w:after="120"/>
        <w:contextualSpacing w:val="0"/>
      </w:pPr>
      <w:r>
        <w:t>Institute for Biomedical Entrepreneurship Biomedical Innovation and Entrepreneurship Certificate, 2019</w:t>
      </w:r>
    </w:p>
    <w:p w14:paraId="7FB1F5D8" w14:textId="03023F9B" w:rsidR="00714534" w:rsidRDefault="00CC3320" w:rsidP="00EF1343">
      <w:pPr>
        <w:pStyle w:val="ListParagraph"/>
        <w:numPr>
          <w:ilvl w:val="0"/>
          <w:numId w:val="8"/>
        </w:numPr>
        <w:spacing w:after="120"/>
        <w:contextualSpacing w:val="0"/>
      </w:pPr>
      <w:r>
        <w:t xml:space="preserve">Texas Pharmacist License # 58517, 2016 (expires 2022) </w:t>
      </w:r>
    </w:p>
    <w:p w14:paraId="33AD9AF7" w14:textId="0C3F4406" w:rsidR="00EA6A76" w:rsidRDefault="00EA6A76" w:rsidP="00EF1343">
      <w:pPr>
        <w:pStyle w:val="ListParagraph"/>
        <w:numPr>
          <w:ilvl w:val="0"/>
          <w:numId w:val="8"/>
        </w:numPr>
        <w:spacing w:after="120"/>
        <w:contextualSpacing w:val="0"/>
      </w:pPr>
      <w:r>
        <w:t>A</w:t>
      </w:r>
      <w:r w:rsidR="00CC3320">
        <w:t>ccreditation Council for Pharmacy Education</w:t>
      </w:r>
      <w:r>
        <w:t xml:space="preserve"> IV Admixtures Certification, </w:t>
      </w:r>
      <w:r w:rsidR="00C63C04">
        <w:t>2014</w:t>
      </w:r>
    </w:p>
    <w:p w14:paraId="356A540C" w14:textId="6ED986F0" w:rsidR="00C63C04" w:rsidRDefault="00EA6A76" w:rsidP="00EF1343">
      <w:pPr>
        <w:pStyle w:val="ListParagraph"/>
        <w:numPr>
          <w:ilvl w:val="0"/>
          <w:numId w:val="8"/>
        </w:numPr>
        <w:spacing w:after="120"/>
        <w:contextualSpacing w:val="0"/>
      </w:pPr>
      <w:r>
        <w:t>A</w:t>
      </w:r>
      <w:r w:rsidR="001002DB">
        <w:t>merican Pharmacists Association</w:t>
      </w:r>
      <w:r>
        <w:t xml:space="preserve"> Pharmacy-Based Immunization Delivery Certification, </w:t>
      </w:r>
      <w:r w:rsidR="00C63C04">
        <w:t>2013</w:t>
      </w:r>
    </w:p>
    <w:p w14:paraId="59D04885" w14:textId="6E241645" w:rsidR="00711090" w:rsidRPr="008B4412" w:rsidRDefault="001002DB" w:rsidP="008B4412">
      <w:pPr>
        <w:pStyle w:val="ListParagraph"/>
        <w:numPr>
          <w:ilvl w:val="0"/>
          <w:numId w:val="8"/>
        </w:numPr>
        <w:spacing w:after="120"/>
        <w:contextualSpacing w:val="0"/>
      </w:pPr>
      <w:r>
        <w:t>American Pharmacists Association</w:t>
      </w:r>
      <w:r w:rsidR="00C63C04">
        <w:t xml:space="preserve"> Delivery Medication Therapy Management Services Certification, 2014</w:t>
      </w:r>
      <w:r w:rsidR="00EA6A76">
        <w:t xml:space="preserve"> </w:t>
      </w:r>
    </w:p>
    <w:p w14:paraId="16C1CC6A" w14:textId="77777777" w:rsidR="004011D2" w:rsidRPr="00036172" w:rsidRDefault="004011D2" w:rsidP="004011D2">
      <w:pPr>
        <w:rPr>
          <w:b/>
          <w:bCs/>
        </w:rPr>
      </w:pPr>
    </w:p>
    <w:p w14:paraId="59AB7461" w14:textId="56423E86" w:rsidR="004011D2" w:rsidRPr="008F6CAD" w:rsidRDefault="004011D2" w:rsidP="008F6CAD">
      <w:pPr>
        <w:spacing w:after="120"/>
        <w:rPr>
          <w:b/>
          <w:bCs/>
        </w:rPr>
      </w:pPr>
      <w:r w:rsidRPr="00036172">
        <w:rPr>
          <w:b/>
          <w:bCs/>
        </w:rPr>
        <w:t>MEMBERSHIPS IN PROFESSIONAL AND HONORARY SOCIETIES</w:t>
      </w:r>
    </w:p>
    <w:p w14:paraId="79E2401E" w14:textId="05032B9C" w:rsidR="004011D2" w:rsidRDefault="008143C2" w:rsidP="008F6CAD">
      <w:pPr>
        <w:pStyle w:val="ListParagraph"/>
        <w:numPr>
          <w:ilvl w:val="0"/>
          <w:numId w:val="4"/>
        </w:numPr>
        <w:spacing w:after="120"/>
        <w:contextualSpacing w:val="0"/>
      </w:pPr>
      <w:r w:rsidRPr="00036172">
        <w:t>Sigma Xi, 2020-Present</w:t>
      </w:r>
    </w:p>
    <w:p w14:paraId="65ACC5E1" w14:textId="67155C61" w:rsidR="009D504D" w:rsidRDefault="009D504D" w:rsidP="008143C2">
      <w:pPr>
        <w:pStyle w:val="ListParagraph"/>
        <w:numPr>
          <w:ilvl w:val="0"/>
          <w:numId w:val="4"/>
        </w:numPr>
        <w:spacing w:after="120"/>
        <w:contextualSpacing w:val="0"/>
      </w:pPr>
      <w:r>
        <w:t>Texas Venture Mentoring Service, Austin Technology Incubator, 2018-present</w:t>
      </w:r>
    </w:p>
    <w:p w14:paraId="43A2233D" w14:textId="27CFBDD4" w:rsidR="009D504D" w:rsidRPr="00036172" w:rsidRDefault="009D504D" w:rsidP="008143C2">
      <w:pPr>
        <w:pStyle w:val="ListParagraph"/>
        <w:numPr>
          <w:ilvl w:val="0"/>
          <w:numId w:val="4"/>
        </w:numPr>
        <w:spacing w:after="120"/>
        <w:contextualSpacing w:val="0"/>
      </w:pPr>
      <w:r>
        <w:t>Lester Entrepreneurial Scholars Program, University of Texas at Austin, 2017-2020</w:t>
      </w:r>
    </w:p>
    <w:p w14:paraId="268358F4" w14:textId="5CD45F1E" w:rsidR="008143C2" w:rsidRPr="00036172" w:rsidRDefault="008143C2" w:rsidP="008143C2">
      <w:pPr>
        <w:pStyle w:val="ListParagraph"/>
        <w:numPr>
          <w:ilvl w:val="0"/>
          <w:numId w:val="4"/>
        </w:numPr>
        <w:spacing w:after="120"/>
        <w:contextualSpacing w:val="0"/>
      </w:pPr>
      <w:r w:rsidRPr="00036172">
        <w:t>American Association of Pharmaceutical Scientists, 2016-Present</w:t>
      </w:r>
    </w:p>
    <w:p w14:paraId="25F13603" w14:textId="539B3C36" w:rsidR="00F378B1" w:rsidRPr="00036172" w:rsidRDefault="00F378B1" w:rsidP="008143C2">
      <w:pPr>
        <w:pStyle w:val="ListParagraph"/>
        <w:numPr>
          <w:ilvl w:val="0"/>
          <w:numId w:val="4"/>
        </w:numPr>
        <w:spacing w:after="120"/>
        <w:contextualSpacing w:val="0"/>
      </w:pPr>
      <w:r w:rsidRPr="00036172">
        <w:t>Phi Lambda Sigma Pharmacy Leadership Society, 2014-Present</w:t>
      </w:r>
    </w:p>
    <w:p w14:paraId="11355413" w14:textId="77777777" w:rsidR="00F378B1" w:rsidRPr="00036172" w:rsidRDefault="00F378B1" w:rsidP="00F378B1">
      <w:pPr>
        <w:pStyle w:val="ListParagraph"/>
        <w:numPr>
          <w:ilvl w:val="0"/>
          <w:numId w:val="4"/>
        </w:numPr>
        <w:spacing w:after="120"/>
        <w:contextualSpacing w:val="0"/>
      </w:pPr>
      <w:r w:rsidRPr="00036172">
        <w:t>Rho Chi Pharmacy Honor Society, 2013-Present</w:t>
      </w:r>
    </w:p>
    <w:p w14:paraId="0E514829" w14:textId="395D0A6D" w:rsidR="001E2C4D" w:rsidRDefault="001E2C4D" w:rsidP="001E2C4D">
      <w:pPr>
        <w:spacing w:after="120"/>
      </w:pPr>
    </w:p>
    <w:p w14:paraId="4165D6C2" w14:textId="4117E130" w:rsidR="00034FFD" w:rsidRDefault="00034FFD" w:rsidP="001E2C4D">
      <w:pPr>
        <w:spacing w:after="120"/>
        <w:rPr>
          <w:b/>
          <w:bCs/>
        </w:rPr>
      </w:pPr>
      <w:r>
        <w:rPr>
          <w:b/>
          <w:bCs/>
        </w:rPr>
        <w:t>SERVICE</w:t>
      </w:r>
    </w:p>
    <w:p w14:paraId="4C26C4FB" w14:textId="18A3E356" w:rsidR="00034FFD" w:rsidRDefault="00034FFD" w:rsidP="001E2C4D">
      <w:pPr>
        <w:spacing w:after="120"/>
      </w:pPr>
      <w:r w:rsidRPr="00034FFD">
        <w:t>A. National Institute of Health Study Sections</w:t>
      </w:r>
    </w:p>
    <w:p w14:paraId="6255270B" w14:textId="1B54C722" w:rsidR="00034FFD" w:rsidRDefault="00A259AE" w:rsidP="00A259AE">
      <w:pPr>
        <w:pStyle w:val="ListParagraph"/>
        <w:numPr>
          <w:ilvl w:val="0"/>
          <w:numId w:val="15"/>
        </w:numPr>
        <w:rPr>
          <w:color w:val="202124"/>
          <w:shd w:val="clear" w:color="auto" w:fill="FFFFFF"/>
        </w:rPr>
      </w:pPr>
      <w:r w:rsidRPr="00A259AE">
        <w:rPr>
          <w:color w:val="202124"/>
          <w:shd w:val="clear" w:color="auto" w:fill="FFFFFF"/>
        </w:rPr>
        <w:t>ZRG1 CVRS-J11</w:t>
      </w:r>
      <w:r>
        <w:rPr>
          <w:color w:val="202124"/>
          <w:shd w:val="clear" w:color="auto" w:fill="FFFFFF"/>
        </w:rPr>
        <w:t xml:space="preserve">, </w:t>
      </w:r>
      <w:r w:rsidRPr="00A259AE">
        <w:rPr>
          <w:color w:val="202124"/>
          <w:shd w:val="clear" w:color="auto" w:fill="FFFFFF"/>
        </w:rPr>
        <w:t>“Small Business: Respiratory Sciences”</w:t>
      </w:r>
      <w:r>
        <w:rPr>
          <w:color w:val="202124"/>
          <w:shd w:val="clear" w:color="auto" w:fill="FFFFFF"/>
        </w:rPr>
        <w:t>,</w:t>
      </w:r>
      <w:r w:rsidR="00C15946">
        <w:rPr>
          <w:color w:val="202124"/>
          <w:shd w:val="clear" w:color="auto" w:fill="FFFFFF"/>
        </w:rPr>
        <w:t xml:space="preserve"> ad-hoc reviewer</w:t>
      </w:r>
    </w:p>
    <w:p w14:paraId="1BB643E1" w14:textId="78AC9118" w:rsidR="00C15946" w:rsidRDefault="00C15946" w:rsidP="00A259AE">
      <w:pPr>
        <w:pStyle w:val="ListParagraph"/>
        <w:numPr>
          <w:ilvl w:val="0"/>
          <w:numId w:val="15"/>
        </w:num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DBTD, ad-hoc reviewer </w:t>
      </w:r>
    </w:p>
    <w:p w14:paraId="3CC81B1B" w14:textId="439FDE8F" w:rsidR="00C15946" w:rsidRPr="00A259AE" w:rsidRDefault="00C15946" w:rsidP="00A259AE">
      <w:pPr>
        <w:pStyle w:val="ListParagraph"/>
        <w:numPr>
          <w:ilvl w:val="0"/>
          <w:numId w:val="15"/>
        </w:numPr>
        <w:rPr>
          <w:color w:val="202124"/>
          <w:shd w:val="clear" w:color="auto" w:fill="FFFFFF"/>
        </w:rPr>
      </w:pPr>
      <w:r w:rsidRPr="00C15946">
        <w:rPr>
          <w:color w:val="202124"/>
          <w:shd w:val="clear" w:color="auto" w:fill="FFFFFF"/>
        </w:rPr>
        <w:t>ZHL1 CSR-O (O1) 1</w:t>
      </w:r>
      <w:r>
        <w:rPr>
          <w:color w:val="202124"/>
          <w:shd w:val="clear" w:color="auto" w:fill="FFFFFF"/>
        </w:rPr>
        <w:t xml:space="preserve">, ad-hoc reviewer </w:t>
      </w:r>
    </w:p>
    <w:p w14:paraId="252E1510" w14:textId="77777777" w:rsidR="00A259AE" w:rsidRPr="00034FFD" w:rsidRDefault="00A259AE" w:rsidP="00A259AE">
      <w:pPr>
        <w:pStyle w:val="ListParagraph"/>
      </w:pPr>
    </w:p>
    <w:p w14:paraId="1E03046F" w14:textId="4DDFABD2" w:rsidR="00034FFD" w:rsidRDefault="00034FFD" w:rsidP="00034FFD">
      <w:pPr>
        <w:spacing w:after="120"/>
      </w:pPr>
      <w:r>
        <w:t>B</w:t>
      </w:r>
      <w:r w:rsidRPr="00034FFD">
        <w:t xml:space="preserve">. University </w:t>
      </w:r>
    </w:p>
    <w:p w14:paraId="18CF69DD" w14:textId="4062B524" w:rsidR="00610EC1" w:rsidRDefault="00610EC1" w:rsidP="00034FFD">
      <w:pPr>
        <w:spacing w:after="120"/>
        <w:rPr>
          <w:i/>
          <w:iCs/>
        </w:rPr>
      </w:pPr>
      <w:r>
        <w:rPr>
          <w:i/>
          <w:iCs/>
        </w:rPr>
        <w:t>University of Michigan – Ann Arbor</w:t>
      </w:r>
    </w:p>
    <w:p w14:paraId="1C2BC2CF" w14:textId="77777777" w:rsidR="00610EC1" w:rsidRDefault="00610EC1" w:rsidP="00610EC1">
      <w:pPr>
        <w:ind w:left="360"/>
        <w:rPr>
          <w:u w:val="single"/>
        </w:rPr>
      </w:pPr>
      <w:r>
        <w:rPr>
          <w:u w:val="single"/>
        </w:rPr>
        <w:t xml:space="preserve">Departmental Committee Service </w:t>
      </w:r>
    </w:p>
    <w:p w14:paraId="72FB06B4" w14:textId="03593463" w:rsidR="001D7FF0" w:rsidRDefault="001D7FF0" w:rsidP="00610EC1">
      <w:pPr>
        <w:pStyle w:val="ListParagraph"/>
        <w:numPr>
          <w:ilvl w:val="0"/>
          <w:numId w:val="7"/>
        </w:numPr>
        <w:ind w:left="720"/>
      </w:pPr>
      <w:r>
        <w:t>Department Chair Search Committee, 2023</w:t>
      </w:r>
    </w:p>
    <w:p w14:paraId="2152AF81" w14:textId="1D4C6B37" w:rsidR="00610EC1" w:rsidRDefault="00610EC1" w:rsidP="00610EC1">
      <w:pPr>
        <w:pStyle w:val="ListParagraph"/>
        <w:numPr>
          <w:ilvl w:val="0"/>
          <w:numId w:val="7"/>
        </w:numPr>
        <w:ind w:left="720"/>
      </w:pPr>
      <w:r>
        <w:t>Faculty Recruiting Committee, 2022</w:t>
      </w:r>
      <w:r w:rsidR="00393B06">
        <w:t xml:space="preserve"> - present</w:t>
      </w:r>
    </w:p>
    <w:p w14:paraId="19A9CC0F" w14:textId="0D01A724" w:rsidR="00517242" w:rsidRDefault="00517242" w:rsidP="00610EC1">
      <w:pPr>
        <w:pStyle w:val="ListParagraph"/>
        <w:numPr>
          <w:ilvl w:val="0"/>
          <w:numId w:val="7"/>
        </w:numPr>
        <w:ind w:left="720"/>
      </w:pPr>
      <w:r>
        <w:lastRenderedPageBreak/>
        <w:t>Department Seminar Committee, 2022</w:t>
      </w:r>
      <w:r w:rsidR="00393B06">
        <w:t xml:space="preserve"> - present</w:t>
      </w:r>
    </w:p>
    <w:p w14:paraId="3221200E" w14:textId="2BF14A26" w:rsidR="00393B06" w:rsidRDefault="00393B06" w:rsidP="00610EC1">
      <w:pPr>
        <w:pStyle w:val="ListParagraph"/>
        <w:numPr>
          <w:ilvl w:val="0"/>
          <w:numId w:val="7"/>
        </w:numPr>
        <w:ind w:left="720"/>
      </w:pPr>
      <w:r>
        <w:t>American Association of Pharmaceutical Sciences University of Michigan Student Chapter, Faculty Advisor, 2023 - present</w:t>
      </w:r>
    </w:p>
    <w:p w14:paraId="14FF7145" w14:textId="2F1754CE" w:rsidR="002B4D87" w:rsidRDefault="002B4D87" w:rsidP="002B4D87"/>
    <w:p w14:paraId="55E14831" w14:textId="77777777" w:rsidR="002B4D87" w:rsidRPr="00D11DF0" w:rsidRDefault="002B4D87" w:rsidP="002B4D87">
      <w:pPr>
        <w:ind w:left="360"/>
        <w:rPr>
          <w:u w:val="single"/>
        </w:rPr>
      </w:pPr>
      <w:r w:rsidRPr="00D11DF0">
        <w:rPr>
          <w:u w:val="single"/>
        </w:rPr>
        <w:t>College</w:t>
      </w:r>
      <w:r>
        <w:rPr>
          <w:u w:val="single"/>
        </w:rPr>
        <w:t xml:space="preserve">-wide </w:t>
      </w:r>
      <w:r w:rsidRPr="00D11DF0">
        <w:rPr>
          <w:u w:val="single"/>
        </w:rPr>
        <w:t>Service</w:t>
      </w:r>
    </w:p>
    <w:p w14:paraId="2D1D3E06" w14:textId="6B01D877" w:rsidR="002B4D87" w:rsidRDefault="002B4D87" w:rsidP="002B4D87">
      <w:pPr>
        <w:pStyle w:val="ListParagraph"/>
        <w:numPr>
          <w:ilvl w:val="0"/>
          <w:numId w:val="21"/>
        </w:numPr>
      </w:pPr>
      <w:r>
        <w:t>Curriculum and Assessment (PharmD) Committee, 2022</w:t>
      </w:r>
      <w:r w:rsidR="00393B06">
        <w:t xml:space="preserve"> - present</w:t>
      </w:r>
    </w:p>
    <w:p w14:paraId="73430161" w14:textId="7E5BAA94" w:rsidR="00EA4ADE" w:rsidRDefault="00EA4ADE" w:rsidP="002B4D87">
      <w:pPr>
        <w:pStyle w:val="ListParagraph"/>
        <w:numPr>
          <w:ilvl w:val="0"/>
          <w:numId w:val="21"/>
        </w:numPr>
      </w:pPr>
      <w:r>
        <w:t xml:space="preserve">Pharmacy </w:t>
      </w:r>
      <w:proofErr w:type="spellStart"/>
      <w:r>
        <w:t>Phamily</w:t>
      </w:r>
      <w:proofErr w:type="spellEnd"/>
      <w:r>
        <w:t xml:space="preserve"> Head, 2022</w:t>
      </w:r>
      <w:r w:rsidR="00393B06">
        <w:t xml:space="preserve"> - present</w:t>
      </w:r>
    </w:p>
    <w:p w14:paraId="25CBF2BB" w14:textId="77777777" w:rsidR="00610EC1" w:rsidRPr="00610EC1" w:rsidRDefault="00610EC1" w:rsidP="00034FFD">
      <w:pPr>
        <w:spacing w:after="120"/>
        <w:rPr>
          <w:i/>
          <w:iCs/>
        </w:rPr>
      </w:pPr>
    </w:p>
    <w:p w14:paraId="3B2A9D64" w14:textId="62F58438" w:rsidR="00610EC1" w:rsidRPr="00610EC1" w:rsidRDefault="00610EC1" w:rsidP="00034FFD">
      <w:pPr>
        <w:spacing w:after="120"/>
        <w:rPr>
          <w:i/>
          <w:iCs/>
        </w:rPr>
      </w:pPr>
      <w:r>
        <w:rPr>
          <w:i/>
          <w:iCs/>
        </w:rPr>
        <w:t>University of Texas at Austin</w:t>
      </w:r>
    </w:p>
    <w:p w14:paraId="69C1B5D0" w14:textId="069413E4" w:rsidR="000B53A5" w:rsidRDefault="000B53A5" w:rsidP="00034FFD">
      <w:pPr>
        <w:ind w:left="360"/>
        <w:rPr>
          <w:u w:val="single"/>
        </w:rPr>
      </w:pPr>
      <w:r>
        <w:rPr>
          <w:u w:val="single"/>
        </w:rPr>
        <w:t xml:space="preserve">Departmental Committee Service </w:t>
      </w:r>
    </w:p>
    <w:p w14:paraId="1C84E733" w14:textId="65648DF5" w:rsidR="00D11DF0" w:rsidRDefault="003005F5" w:rsidP="00034FFD">
      <w:pPr>
        <w:pStyle w:val="ListParagraph"/>
        <w:numPr>
          <w:ilvl w:val="0"/>
          <w:numId w:val="7"/>
        </w:numPr>
        <w:ind w:left="720"/>
      </w:pPr>
      <w:r>
        <w:t>Faculty Recruiting Committee</w:t>
      </w:r>
      <w:r w:rsidR="00034FFD">
        <w:t>,</w:t>
      </w:r>
      <w:r>
        <w:t xml:space="preserve"> 2018</w:t>
      </w:r>
    </w:p>
    <w:p w14:paraId="2DB410C2" w14:textId="77777777" w:rsidR="00D8595E" w:rsidRPr="00D8595E" w:rsidRDefault="00D8595E" w:rsidP="00034FFD">
      <w:pPr>
        <w:pStyle w:val="ListParagraph"/>
      </w:pPr>
    </w:p>
    <w:p w14:paraId="1AE197DC" w14:textId="21E529CF" w:rsidR="00D11DF0" w:rsidRPr="00D11DF0" w:rsidRDefault="00D11DF0" w:rsidP="00034FFD">
      <w:pPr>
        <w:ind w:left="360"/>
        <w:rPr>
          <w:u w:val="single"/>
        </w:rPr>
      </w:pPr>
      <w:r w:rsidRPr="00D11DF0">
        <w:rPr>
          <w:u w:val="single"/>
        </w:rPr>
        <w:t>College</w:t>
      </w:r>
      <w:r w:rsidR="00034FFD">
        <w:rPr>
          <w:u w:val="single"/>
        </w:rPr>
        <w:t xml:space="preserve">-wide </w:t>
      </w:r>
      <w:r w:rsidRPr="00D11DF0">
        <w:rPr>
          <w:u w:val="single"/>
        </w:rPr>
        <w:t>Service</w:t>
      </w:r>
    </w:p>
    <w:p w14:paraId="7C77A6E0" w14:textId="1E711E51" w:rsidR="00DF789B" w:rsidRDefault="00DF789B" w:rsidP="00034FFD">
      <w:pPr>
        <w:pStyle w:val="ListParagraph"/>
        <w:numPr>
          <w:ilvl w:val="0"/>
          <w:numId w:val="7"/>
        </w:numPr>
        <w:spacing w:after="120"/>
        <w:ind w:left="720"/>
      </w:pPr>
      <w:r>
        <w:t>American Association of Pharmaceutical Scientists Student Chapter Chair</w:t>
      </w:r>
      <w:r w:rsidR="00034FFD">
        <w:t xml:space="preserve">, </w:t>
      </w:r>
      <w:r>
        <w:t>201</w:t>
      </w:r>
      <w:r w:rsidR="00716336">
        <w:t>7-2018</w:t>
      </w:r>
    </w:p>
    <w:p w14:paraId="5DD4AFF5" w14:textId="74A4BC4D" w:rsidR="00D11DF0" w:rsidRDefault="00D11DF0" w:rsidP="00034FFD">
      <w:pPr>
        <w:pStyle w:val="ListParagraph"/>
        <w:numPr>
          <w:ilvl w:val="0"/>
          <w:numId w:val="7"/>
        </w:numPr>
        <w:spacing w:after="120"/>
        <w:ind w:left="720"/>
      </w:pPr>
      <w:r>
        <w:t>Graduate Students Association College of Pharmacy Representative, 2014-2015</w:t>
      </w:r>
    </w:p>
    <w:p w14:paraId="550310E7" w14:textId="6ED8BC9F" w:rsidR="00D11DF0" w:rsidRDefault="00DF789B" w:rsidP="00034FFD">
      <w:pPr>
        <w:pStyle w:val="ListParagraph"/>
        <w:numPr>
          <w:ilvl w:val="0"/>
          <w:numId w:val="7"/>
        </w:numPr>
        <w:ind w:left="720"/>
      </w:pPr>
      <w:r>
        <w:t>College of Pharmacy Council Student Affairs Chair, 2013-2014</w:t>
      </w:r>
    </w:p>
    <w:p w14:paraId="5CC46DEB" w14:textId="77777777" w:rsidR="00D8595E" w:rsidRPr="000B53A5" w:rsidRDefault="00D8595E" w:rsidP="00034FFD">
      <w:pPr>
        <w:pStyle w:val="ListParagraph"/>
      </w:pPr>
    </w:p>
    <w:p w14:paraId="1E62F40D" w14:textId="0A357604" w:rsidR="001E2C4D" w:rsidRPr="00036172" w:rsidRDefault="001E2C4D" w:rsidP="00034FFD">
      <w:pPr>
        <w:ind w:left="360"/>
        <w:rPr>
          <w:u w:val="single"/>
        </w:rPr>
      </w:pPr>
      <w:r w:rsidRPr="00036172">
        <w:rPr>
          <w:u w:val="single"/>
        </w:rPr>
        <w:t>University</w:t>
      </w:r>
      <w:r w:rsidR="00034FFD">
        <w:rPr>
          <w:u w:val="single"/>
        </w:rPr>
        <w:t xml:space="preserve">-wide </w:t>
      </w:r>
      <w:r w:rsidRPr="00036172">
        <w:rPr>
          <w:u w:val="single"/>
        </w:rPr>
        <w:t>Service</w:t>
      </w:r>
    </w:p>
    <w:p w14:paraId="06449B32" w14:textId="0BC91A46" w:rsidR="007E5A46" w:rsidRDefault="007E5A46" w:rsidP="00034FFD">
      <w:pPr>
        <w:pStyle w:val="ListParagraph"/>
        <w:numPr>
          <w:ilvl w:val="0"/>
          <w:numId w:val="5"/>
        </w:numPr>
        <w:spacing w:after="120"/>
        <w:ind w:left="720"/>
      </w:pPr>
      <w:r w:rsidRPr="00036172">
        <w:t>College of Pharmacy Dean Search Committee, 2019-2020</w:t>
      </w:r>
    </w:p>
    <w:p w14:paraId="30D43FA8" w14:textId="3D01A24E" w:rsidR="00EA6A76" w:rsidRPr="00036172" w:rsidRDefault="00EA6A76" w:rsidP="00034FFD">
      <w:pPr>
        <w:pStyle w:val="ListParagraph"/>
        <w:numPr>
          <w:ilvl w:val="0"/>
          <w:numId w:val="5"/>
        </w:numPr>
        <w:spacing w:after="120"/>
        <w:ind w:left="720"/>
      </w:pPr>
      <w:r>
        <w:t>Student Health Advisory Committee, 2011-2012</w:t>
      </w:r>
    </w:p>
    <w:p w14:paraId="35889B80" w14:textId="66DC75C2" w:rsidR="00233D04" w:rsidRPr="00FC2A24" w:rsidRDefault="00233D04" w:rsidP="00FC2A24">
      <w:pPr>
        <w:spacing w:after="120"/>
        <w:rPr>
          <w:u w:val="single"/>
        </w:rPr>
      </w:pPr>
      <w:r>
        <w:t xml:space="preserve"> </w:t>
      </w:r>
    </w:p>
    <w:sectPr w:rsidR="00233D04" w:rsidRPr="00FC2A2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CC724" w14:textId="77777777" w:rsidR="00652998" w:rsidRDefault="00652998" w:rsidP="0036375F">
      <w:r>
        <w:separator/>
      </w:r>
    </w:p>
  </w:endnote>
  <w:endnote w:type="continuationSeparator" w:id="0">
    <w:p w14:paraId="742CBA62" w14:textId="77777777" w:rsidR="00652998" w:rsidRDefault="00652998" w:rsidP="00363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50295875"/>
      <w:docPartObj>
        <w:docPartGallery w:val="Page Numbers (Bottom of Page)"/>
        <w:docPartUnique/>
      </w:docPartObj>
    </w:sdtPr>
    <w:sdtContent>
      <w:p w14:paraId="2B5245B1" w14:textId="0B1B0FE9" w:rsidR="00E538EB" w:rsidRDefault="00E538EB" w:rsidP="00E538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9A87A4" w14:textId="77777777" w:rsidR="00E538EB" w:rsidRDefault="00E538EB" w:rsidP="00EA6A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75881132"/>
      <w:docPartObj>
        <w:docPartGallery w:val="Page Numbers (Bottom of Page)"/>
        <w:docPartUnique/>
      </w:docPartObj>
    </w:sdtPr>
    <w:sdtContent>
      <w:p w14:paraId="32EBA61D" w14:textId="23A3B6BF" w:rsidR="00E538EB" w:rsidRDefault="00E538EB" w:rsidP="00E538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6E9234" w14:textId="77777777" w:rsidR="00E538EB" w:rsidRDefault="00E538EB" w:rsidP="00EA6A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87D91" w14:textId="77777777" w:rsidR="00652998" w:rsidRDefault="00652998" w:rsidP="0036375F">
      <w:r>
        <w:separator/>
      </w:r>
    </w:p>
  </w:footnote>
  <w:footnote w:type="continuationSeparator" w:id="0">
    <w:p w14:paraId="2314DEEF" w14:textId="77777777" w:rsidR="00652998" w:rsidRDefault="00652998" w:rsidP="00363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160AA" w14:textId="2F80C12E" w:rsidR="00E538EB" w:rsidRPr="003112E8" w:rsidRDefault="00E538EB" w:rsidP="003112E8">
    <w:pPr>
      <w:jc w:val="center"/>
      <w:rPr>
        <w:b/>
        <w:bCs/>
        <w:sz w:val="28"/>
        <w:szCs w:val="28"/>
      </w:rPr>
    </w:pPr>
    <w:r w:rsidRPr="003112E8">
      <w:rPr>
        <w:b/>
        <w:bCs/>
        <w:sz w:val="28"/>
        <w:szCs w:val="28"/>
      </w:rPr>
      <w:t xml:space="preserve">ASHLEE </w:t>
    </w:r>
    <w:r w:rsidR="006509E5">
      <w:rPr>
        <w:b/>
        <w:bCs/>
        <w:sz w:val="28"/>
        <w:szCs w:val="28"/>
      </w:rPr>
      <w:t xml:space="preserve">D. </w:t>
    </w:r>
    <w:r w:rsidRPr="003112E8">
      <w:rPr>
        <w:b/>
        <w:bCs/>
        <w:sz w:val="28"/>
        <w:szCs w:val="28"/>
      </w:rPr>
      <w:t>BRUNAUGH</w:t>
    </w:r>
  </w:p>
  <w:p w14:paraId="3BA64201" w14:textId="0AB847F0" w:rsidR="00E538EB" w:rsidRPr="00160A06" w:rsidRDefault="0086135A" w:rsidP="003112E8">
    <w:pPr>
      <w:jc w:val="center"/>
    </w:pPr>
    <w:r>
      <w:t>734-647-9910</w:t>
    </w:r>
    <w:r w:rsidR="00E538EB">
      <w:t xml:space="preserve"> • </w:t>
    </w:r>
    <w:r>
      <w:t>brunaugh@med.umich.edu</w:t>
    </w:r>
  </w:p>
  <w:p w14:paraId="5C50BD35" w14:textId="170D2DF7" w:rsidR="00E538EB" w:rsidRDefault="00E538EB">
    <w:pPr>
      <w:pStyle w:val="Header"/>
    </w:pPr>
  </w:p>
  <w:p w14:paraId="0F92C413" w14:textId="77777777" w:rsidR="00E538EB" w:rsidRPr="0036375F" w:rsidRDefault="00E538EB" w:rsidP="0036375F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7658"/>
    <w:multiLevelType w:val="hybridMultilevel"/>
    <w:tmpl w:val="E1B21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BC2268"/>
    <w:multiLevelType w:val="hybridMultilevel"/>
    <w:tmpl w:val="3D2E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509C5"/>
    <w:multiLevelType w:val="hybridMultilevel"/>
    <w:tmpl w:val="1562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C22AE"/>
    <w:multiLevelType w:val="hybridMultilevel"/>
    <w:tmpl w:val="E356F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C0FCD"/>
    <w:multiLevelType w:val="hybridMultilevel"/>
    <w:tmpl w:val="E1EC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01852"/>
    <w:multiLevelType w:val="hybridMultilevel"/>
    <w:tmpl w:val="61F0B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E07A9"/>
    <w:multiLevelType w:val="hybridMultilevel"/>
    <w:tmpl w:val="FC168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5B31E4"/>
    <w:multiLevelType w:val="hybridMultilevel"/>
    <w:tmpl w:val="8EF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96437"/>
    <w:multiLevelType w:val="hybridMultilevel"/>
    <w:tmpl w:val="8F180A76"/>
    <w:lvl w:ilvl="0" w:tplc="0B7E34D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14836"/>
    <w:multiLevelType w:val="hybridMultilevel"/>
    <w:tmpl w:val="FAE84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46580"/>
    <w:multiLevelType w:val="hybridMultilevel"/>
    <w:tmpl w:val="323CB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21794"/>
    <w:multiLevelType w:val="hybridMultilevel"/>
    <w:tmpl w:val="5E44D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42E77"/>
    <w:multiLevelType w:val="hybridMultilevel"/>
    <w:tmpl w:val="4DA41D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D0F68"/>
    <w:multiLevelType w:val="hybridMultilevel"/>
    <w:tmpl w:val="76063B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5630EC"/>
    <w:multiLevelType w:val="hybridMultilevel"/>
    <w:tmpl w:val="7BDABD90"/>
    <w:lvl w:ilvl="0" w:tplc="BC70C1F0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D4476F6"/>
    <w:multiLevelType w:val="hybridMultilevel"/>
    <w:tmpl w:val="E3A27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F7456"/>
    <w:multiLevelType w:val="hybridMultilevel"/>
    <w:tmpl w:val="FB1AB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66641"/>
    <w:multiLevelType w:val="hybridMultilevel"/>
    <w:tmpl w:val="3DC66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AC59AB"/>
    <w:multiLevelType w:val="hybridMultilevel"/>
    <w:tmpl w:val="FB1ABC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13B13"/>
    <w:multiLevelType w:val="hybridMultilevel"/>
    <w:tmpl w:val="1254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61631"/>
    <w:multiLevelType w:val="hybridMultilevel"/>
    <w:tmpl w:val="015E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661F6"/>
    <w:multiLevelType w:val="hybridMultilevel"/>
    <w:tmpl w:val="B3A8D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F61BE"/>
    <w:multiLevelType w:val="hybridMultilevel"/>
    <w:tmpl w:val="0A7CA94E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65AB1082"/>
    <w:multiLevelType w:val="multilevel"/>
    <w:tmpl w:val="BDF4AF3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14BE9"/>
    <w:multiLevelType w:val="hybridMultilevel"/>
    <w:tmpl w:val="E3A2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104CE"/>
    <w:multiLevelType w:val="hybridMultilevel"/>
    <w:tmpl w:val="E4DA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306788"/>
    <w:multiLevelType w:val="hybridMultilevel"/>
    <w:tmpl w:val="4DE01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0924950">
    <w:abstractNumId w:val="2"/>
  </w:num>
  <w:num w:numId="2" w16cid:durableId="1203130828">
    <w:abstractNumId w:val="0"/>
  </w:num>
  <w:num w:numId="3" w16cid:durableId="220601769">
    <w:abstractNumId w:val="4"/>
  </w:num>
  <w:num w:numId="4" w16cid:durableId="1786075531">
    <w:abstractNumId w:val="25"/>
  </w:num>
  <w:num w:numId="5" w16cid:durableId="1542815397">
    <w:abstractNumId w:val="17"/>
  </w:num>
  <w:num w:numId="6" w16cid:durableId="776682943">
    <w:abstractNumId w:val="8"/>
  </w:num>
  <w:num w:numId="7" w16cid:durableId="1227958381">
    <w:abstractNumId w:val="3"/>
  </w:num>
  <w:num w:numId="8" w16cid:durableId="1201170517">
    <w:abstractNumId w:val="6"/>
  </w:num>
  <w:num w:numId="9" w16cid:durableId="2108384503">
    <w:abstractNumId w:val="13"/>
  </w:num>
  <w:num w:numId="10" w16cid:durableId="1212690320">
    <w:abstractNumId w:val="26"/>
  </w:num>
  <w:num w:numId="11" w16cid:durableId="944070906">
    <w:abstractNumId w:val="5"/>
  </w:num>
  <w:num w:numId="12" w16cid:durableId="1822500574">
    <w:abstractNumId w:val="20"/>
  </w:num>
  <w:num w:numId="13" w16cid:durableId="912008120">
    <w:abstractNumId w:val="19"/>
  </w:num>
  <w:num w:numId="14" w16cid:durableId="824787071">
    <w:abstractNumId w:val="12"/>
  </w:num>
  <w:num w:numId="15" w16cid:durableId="2083528697">
    <w:abstractNumId w:val="1"/>
  </w:num>
  <w:num w:numId="16" w16cid:durableId="914363173">
    <w:abstractNumId w:val="16"/>
  </w:num>
  <w:num w:numId="17" w16cid:durableId="1350987406">
    <w:abstractNumId w:val="9"/>
  </w:num>
  <w:num w:numId="18" w16cid:durableId="434251802">
    <w:abstractNumId w:val="14"/>
  </w:num>
  <w:num w:numId="19" w16cid:durableId="2008826875">
    <w:abstractNumId w:val="23"/>
  </w:num>
  <w:num w:numId="20" w16cid:durableId="1226793553">
    <w:abstractNumId w:val="18"/>
  </w:num>
  <w:num w:numId="21" w16cid:durableId="90052256">
    <w:abstractNumId w:val="7"/>
  </w:num>
  <w:num w:numId="22" w16cid:durableId="73165206">
    <w:abstractNumId w:val="21"/>
  </w:num>
  <w:num w:numId="23" w16cid:durableId="1981568543">
    <w:abstractNumId w:val="10"/>
  </w:num>
  <w:num w:numId="24" w16cid:durableId="1348751651">
    <w:abstractNumId w:val="24"/>
  </w:num>
  <w:num w:numId="25" w16cid:durableId="2092577026">
    <w:abstractNumId w:val="22"/>
  </w:num>
  <w:num w:numId="26" w16cid:durableId="1312828326">
    <w:abstractNumId w:val="11"/>
  </w:num>
  <w:num w:numId="27" w16cid:durableId="974107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7D"/>
    <w:rsid w:val="000022BE"/>
    <w:rsid w:val="00002985"/>
    <w:rsid w:val="00013924"/>
    <w:rsid w:val="0001425C"/>
    <w:rsid w:val="00034FFD"/>
    <w:rsid w:val="00036172"/>
    <w:rsid w:val="0003767C"/>
    <w:rsid w:val="0005465A"/>
    <w:rsid w:val="00074F57"/>
    <w:rsid w:val="000903CD"/>
    <w:rsid w:val="000A2581"/>
    <w:rsid w:val="000B51FE"/>
    <w:rsid w:val="000B53A5"/>
    <w:rsid w:val="000D7309"/>
    <w:rsid w:val="000E037C"/>
    <w:rsid w:val="000F4140"/>
    <w:rsid w:val="001002DB"/>
    <w:rsid w:val="001219C7"/>
    <w:rsid w:val="0012565E"/>
    <w:rsid w:val="00130FB9"/>
    <w:rsid w:val="00141692"/>
    <w:rsid w:val="00153D50"/>
    <w:rsid w:val="001540E6"/>
    <w:rsid w:val="00157BB2"/>
    <w:rsid w:val="00160A06"/>
    <w:rsid w:val="001715D4"/>
    <w:rsid w:val="00186877"/>
    <w:rsid w:val="001B14B5"/>
    <w:rsid w:val="001C362E"/>
    <w:rsid w:val="001C484D"/>
    <w:rsid w:val="001C7F8F"/>
    <w:rsid w:val="001D0B42"/>
    <w:rsid w:val="001D1E07"/>
    <w:rsid w:val="001D26A7"/>
    <w:rsid w:val="001D7FF0"/>
    <w:rsid w:val="001E2C4D"/>
    <w:rsid w:val="001E3E8B"/>
    <w:rsid w:val="00211EFD"/>
    <w:rsid w:val="00212E4D"/>
    <w:rsid w:val="002171DF"/>
    <w:rsid w:val="00233D04"/>
    <w:rsid w:val="002613F9"/>
    <w:rsid w:val="002747E8"/>
    <w:rsid w:val="00276FDC"/>
    <w:rsid w:val="00283E1E"/>
    <w:rsid w:val="00291E83"/>
    <w:rsid w:val="00293E8C"/>
    <w:rsid w:val="002A226A"/>
    <w:rsid w:val="002B4D87"/>
    <w:rsid w:val="002C4BE1"/>
    <w:rsid w:val="002E7419"/>
    <w:rsid w:val="002E7E6B"/>
    <w:rsid w:val="003005F5"/>
    <w:rsid w:val="003112E8"/>
    <w:rsid w:val="00311722"/>
    <w:rsid w:val="00312291"/>
    <w:rsid w:val="00316752"/>
    <w:rsid w:val="0032379A"/>
    <w:rsid w:val="0034344C"/>
    <w:rsid w:val="00343F72"/>
    <w:rsid w:val="0035624C"/>
    <w:rsid w:val="0036375F"/>
    <w:rsid w:val="00365B61"/>
    <w:rsid w:val="00381D1B"/>
    <w:rsid w:val="00393B06"/>
    <w:rsid w:val="0039459B"/>
    <w:rsid w:val="003C37FB"/>
    <w:rsid w:val="003D1E6A"/>
    <w:rsid w:val="003E3CF5"/>
    <w:rsid w:val="004011D2"/>
    <w:rsid w:val="00412BA8"/>
    <w:rsid w:val="004171E1"/>
    <w:rsid w:val="004223D0"/>
    <w:rsid w:val="00422AF3"/>
    <w:rsid w:val="0042514E"/>
    <w:rsid w:val="0042767F"/>
    <w:rsid w:val="00432F02"/>
    <w:rsid w:val="00445FEE"/>
    <w:rsid w:val="004512C8"/>
    <w:rsid w:val="00455BCB"/>
    <w:rsid w:val="004571A6"/>
    <w:rsid w:val="004669D0"/>
    <w:rsid w:val="00473A27"/>
    <w:rsid w:val="00481E22"/>
    <w:rsid w:val="004900C6"/>
    <w:rsid w:val="004A0FBC"/>
    <w:rsid w:val="004F2382"/>
    <w:rsid w:val="00517242"/>
    <w:rsid w:val="0052694C"/>
    <w:rsid w:val="00594C18"/>
    <w:rsid w:val="005A0E63"/>
    <w:rsid w:val="005C2656"/>
    <w:rsid w:val="005C6F58"/>
    <w:rsid w:val="005E2EC2"/>
    <w:rsid w:val="005E5CED"/>
    <w:rsid w:val="0060233F"/>
    <w:rsid w:val="0060580B"/>
    <w:rsid w:val="0061074C"/>
    <w:rsid w:val="00610EC1"/>
    <w:rsid w:val="00627922"/>
    <w:rsid w:val="00635549"/>
    <w:rsid w:val="00643968"/>
    <w:rsid w:val="006509E5"/>
    <w:rsid w:val="00652998"/>
    <w:rsid w:val="006657F7"/>
    <w:rsid w:val="00691593"/>
    <w:rsid w:val="006A777F"/>
    <w:rsid w:val="006B640B"/>
    <w:rsid w:val="006C41B8"/>
    <w:rsid w:val="006C6D36"/>
    <w:rsid w:val="006E0BDF"/>
    <w:rsid w:val="00700BE1"/>
    <w:rsid w:val="00711090"/>
    <w:rsid w:val="00714534"/>
    <w:rsid w:val="00716336"/>
    <w:rsid w:val="00736C4E"/>
    <w:rsid w:val="00743E64"/>
    <w:rsid w:val="00765974"/>
    <w:rsid w:val="007768C4"/>
    <w:rsid w:val="00780924"/>
    <w:rsid w:val="0078686A"/>
    <w:rsid w:val="00790D74"/>
    <w:rsid w:val="007A712D"/>
    <w:rsid w:val="007C1852"/>
    <w:rsid w:val="007D018F"/>
    <w:rsid w:val="007E5A46"/>
    <w:rsid w:val="008143C2"/>
    <w:rsid w:val="008165DA"/>
    <w:rsid w:val="00826F82"/>
    <w:rsid w:val="00826FCC"/>
    <w:rsid w:val="0086135A"/>
    <w:rsid w:val="008737E9"/>
    <w:rsid w:val="008817DA"/>
    <w:rsid w:val="00883521"/>
    <w:rsid w:val="008B4412"/>
    <w:rsid w:val="008C610D"/>
    <w:rsid w:val="008F5CCF"/>
    <w:rsid w:val="008F5F57"/>
    <w:rsid w:val="008F6CAD"/>
    <w:rsid w:val="00906FDA"/>
    <w:rsid w:val="009126BE"/>
    <w:rsid w:val="00913CA7"/>
    <w:rsid w:val="0091437D"/>
    <w:rsid w:val="0092335C"/>
    <w:rsid w:val="00946EFE"/>
    <w:rsid w:val="0098272C"/>
    <w:rsid w:val="009974BE"/>
    <w:rsid w:val="009A0836"/>
    <w:rsid w:val="009D504D"/>
    <w:rsid w:val="009D734D"/>
    <w:rsid w:val="009E5D1D"/>
    <w:rsid w:val="009F3F2F"/>
    <w:rsid w:val="009F7EAD"/>
    <w:rsid w:val="00A23E72"/>
    <w:rsid w:val="00A259AE"/>
    <w:rsid w:val="00A25B19"/>
    <w:rsid w:val="00A429B3"/>
    <w:rsid w:val="00A43450"/>
    <w:rsid w:val="00A555E5"/>
    <w:rsid w:val="00A648CA"/>
    <w:rsid w:val="00A67532"/>
    <w:rsid w:val="00A72833"/>
    <w:rsid w:val="00A8063F"/>
    <w:rsid w:val="00AB3EAF"/>
    <w:rsid w:val="00AC3BF2"/>
    <w:rsid w:val="00AD1E54"/>
    <w:rsid w:val="00AD3DE4"/>
    <w:rsid w:val="00AF4DBB"/>
    <w:rsid w:val="00B03083"/>
    <w:rsid w:val="00B11010"/>
    <w:rsid w:val="00B17FF9"/>
    <w:rsid w:val="00B22CDB"/>
    <w:rsid w:val="00B43F42"/>
    <w:rsid w:val="00B77CFA"/>
    <w:rsid w:val="00B93139"/>
    <w:rsid w:val="00BC2220"/>
    <w:rsid w:val="00BD327B"/>
    <w:rsid w:val="00BE2755"/>
    <w:rsid w:val="00BE3F4E"/>
    <w:rsid w:val="00C13650"/>
    <w:rsid w:val="00C14FC6"/>
    <w:rsid w:val="00C15946"/>
    <w:rsid w:val="00C16E94"/>
    <w:rsid w:val="00C2228D"/>
    <w:rsid w:val="00C23FA3"/>
    <w:rsid w:val="00C320A8"/>
    <w:rsid w:val="00C36FDF"/>
    <w:rsid w:val="00C51996"/>
    <w:rsid w:val="00C63C04"/>
    <w:rsid w:val="00C86C71"/>
    <w:rsid w:val="00CB5113"/>
    <w:rsid w:val="00CC2DB3"/>
    <w:rsid w:val="00CC3320"/>
    <w:rsid w:val="00CD2876"/>
    <w:rsid w:val="00CD6906"/>
    <w:rsid w:val="00CF0432"/>
    <w:rsid w:val="00CF2D17"/>
    <w:rsid w:val="00D06A89"/>
    <w:rsid w:val="00D11DF0"/>
    <w:rsid w:val="00D1477B"/>
    <w:rsid w:val="00D25C33"/>
    <w:rsid w:val="00D4442C"/>
    <w:rsid w:val="00D47594"/>
    <w:rsid w:val="00D81074"/>
    <w:rsid w:val="00D8595E"/>
    <w:rsid w:val="00D87B73"/>
    <w:rsid w:val="00DA7CCA"/>
    <w:rsid w:val="00DC2A44"/>
    <w:rsid w:val="00DC4B8C"/>
    <w:rsid w:val="00DD3048"/>
    <w:rsid w:val="00DF7792"/>
    <w:rsid w:val="00DF789B"/>
    <w:rsid w:val="00E05724"/>
    <w:rsid w:val="00E1423C"/>
    <w:rsid w:val="00E210A6"/>
    <w:rsid w:val="00E27D0D"/>
    <w:rsid w:val="00E34893"/>
    <w:rsid w:val="00E3726C"/>
    <w:rsid w:val="00E37BC7"/>
    <w:rsid w:val="00E4254C"/>
    <w:rsid w:val="00E538EB"/>
    <w:rsid w:val="00E54D51"/>
    <w:rsid w:val="00E63EF2"/>
    <w:rsid w:val="00E80EB5"/>
    <w:rsid w:val="00E87242"/>
    <w:rsid w:val="00E90F69"/>
    <w:rsid w:val="00E96348"/>
    <w:rsid w:val="00EA4ADE"/>
    <w:rsid w:val="00EA6A76"/>
    <w:rsid w:val="00EB26BD"/>
    <w:rsid w:val="00EC1445"/>
    <w:rsid w:val="00EC1F19"/>
    <w:rsid w:val="00ED0860"/>
    <w:rsid w:val="00EE2346"/>
    <w:rsid w:val="00EF1343"/>
    <w:rsid w:val="00F06C44"/>
    <w:rsid w:val="00F1276E"/>
    <w:rsid w:val="00F14FB2"/>
    <w:rsid w:val="00F378B1"/>
    <w:rsid w:val="00F430F1"/>
    <w:rsid w:val="00F45875"/>
    <w:rsid w:val="00F563D2"/>
    <w:rsid w:val="00F62A05"/>
    <w:rsid w:val="00F704E7"/>
    <w:rsid w:val="00F85601"/>
    <w:rsid w:val="00F86438"/>
    <w:rsid w:val="00FA5CBB"/>
    <w:rsid w:val="00FB194B"/>
    <w:rsid w:val="00FC2A24"/>
    <w:rsid w:val="00FE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1AE91"/>
  <w15:chartTrackingRefBased/>
  <w15:docId w15:val="{7F9FD196-B249-3A47-AD9F-BD8161DF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1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7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75F"/>
  </w:style>
  <w:style w:type="paragraph" w:styleId="Footer">
    <w:name w:val="footer"/>
    <w:basedOn w:val="Normal"/>
    <w:link w:val="FooterChar"/>
    <w:uiPriority w:val="99"/>
    <w:unhideWhenUsed/>
    <w:rsid w:val="003637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75F"/>
  </w:style>
  <w:style w:type="character" w:styleId="Hyperlink">
    <w:name w:val="Hyperlink"/>
    <w:basedOn w:val="DefaultParagraphFont"/>
    <w:uiPriority w:val="99"/>
    <w:unhideWhenUsed/>
    <w:rsid w:val="00363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75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A6A76"/>
  </w:style>
  <w:style w:type="character" w:styleId="Strong">
    <w:name w:val="Strong"/>
    <w:basedOn w:val="DefaultParagraphFont"/>
    <w:qFormat/>
    <w:rsid w:val="00AD1E54"/>
    <w:rPr>
      <w:b/>
      <w:bCs/>
    </w:rPr>
  </w:style>
  <w:style w:type="numbering" w:customStyle="1" w:styleId="CurrentList1">
    <w:name w:val="Current List1"/>
    <w:uiPriority w:val="99"/>
    <w:rsid w:val="00610EC1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Brunaugh, Ashlee D</dc:creator>
  <cp:keywords/>
  <dc:description/>
  <cp:lastModifiedBy>Brunaugh, Ashlee</cp:lastModifiedBy>
  <cp:revision>10</cp:revision>
  <dcterms:created xsi:type="dcterms:W3CDTF">2024-02-19T15:56:00Z</dcterms:created>
  <dcterms:modified xsi:type="dcterms:W3CDTF">2025-01-31T20:18:00Z</dcterms:modified>
</cp:coreProperties>
</file>