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Code couleur -&gt; </w:t>
      </w:r>
      <w:r w:rsidDel="00000000" w:rsidR="00000000" w:rsidRPr="00000000">
        <w:rPr>
          <w:shd w:fill="fff2cc" w:val="clear"/>
          <w:rtl w:val="0"/>
        </w:rPr>
        <w:t xml:space="preserve">Jaune</w:t>
      </w:r>
      <w:r w:rsidDel="00000000" w:rsidR="00000000" w:rsidRPr="00000000">
        <w:rPr>
          <w:rtl w:val="0"/>
        </w:rPr>
        <w:t xml:space="preserve"> = questions à poser à mme Zargayouna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Mme cardoso ?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l’enseignant tuteur et/ou le validateur sera lié avec son étudiant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Autorisation 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