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Modèle Logique Relationnel</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Table représentatives de la base de donnée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ffe599" w:val="clear"/>
        </w:rPr>
      </w:pPr>
      <w:r w:rsidDel="00000000" w:rsidR="00000000" w:rsidRPr="00000000">
        <w:rPr>
          <w:shd w:fill="ffe599" w:val="clear"/>
          <w:rtl w:val="0"/>
        </w:rPr>
        <w:t xml:space="preserve">Jaune  : Clé Primaire </w:t>
      </w:r>
    </w:p>
    <w:p w:rsidR="00000000" w:rsidDel="00000000" w:rsidP="00000000" w:rsidRDefault="00000000" w:rsidRPr="00000000" w14:paraId="00000009">
      <w:pPr>
        <w:rPr>
          <w:shd w:fill="93c47d" w:val="clear"/>
        </w:rPr>
      </w:pPr>
      <w:r w:rsidDel="00000000" w:rsidR="00000000" w:rsidRPr="00000000">
        <w:rPr>
          <w:shd w:fill="93c47d" w:val="clear"/>
          <w:rtl w:val="0"/>
        </w:rPr>
        <w:t xml:space="preserve">Vert : clé Étrangère</w:t>
      </w:r>
    </w:p>
    <w:p w:rsidR="00000000" w:rsidDel="00000000" w:rsidP="00000000" w:rsidRDefault="00000000" w:rsidRPr="00000000" w14:paraId="0000000A">
      <w:pPr>
        <w:rPr>
          <w:shd w:fill="93c47d" w:val="clea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Table Enseignant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hd w:fill="ffe599" w:val="clear"/>
          <w:rtl w:val="0"/>
        </w:rPr>
        <w:t xml:space="preserve">Ens_ID :</w:t>
      </w:r>
      <w:r w:rsidDel="00000000" w:rsidR="00000000" w:rsidRPr="00000000">
        <w:rPr>
          <w:rtl w:val="0"/>
        </w:rPr>
        <w:t xml:space="preserve"> Integer</w:t>
      </w:r>
    </w:p>
    <w:p w:rsidR="00000000" w:rsidDel="00000000" w:rsidP="00000000" w:rsidRDefault="00000000" w:rsidRPr="00000000" w14:paraId="0000000E">
      <w:pPr>
        <w:rPr/>
      </w:pPr>
      <w:r w:rsidDel="00000000" w:rsidR="00000000" w:rsidRPr="00000000">
        <w:rPr>
          <w:rtl w:val="0"/>
        </w:rPr>
        <w:t xml:space="preserve">Nom : Varchar(20)</w:t>
      </w:r>
    </w:p>
    <w:p w:rsidR="00000000" w:rsidDel="00000000" w:rsidP="00000000" w:rsidRDefault="00000000" w:rsidRPr="00000000" w14:paraId="0000000F">
      <w:pPr>
        <w:rPr/>
      </w:pPr>
      <w:r w:rsidDel="00000000" w:rsidR="00000000" w:rsidRPr="00000000">
        <w:rPr>
          <w:rtl w:val="0"/>
        </w:rPr>
        <w:t xml:space="preserve">Prenom : Varchar (20)</w:t>
      </w:r>
    </w:p>
    <w:p w:rsidR="00000000" w:rsidDel="00000000" w:rsidP="00000000" w:rsidRDefault="00000000" w:rsidRPr="00000000" w14:paraId="00000010">
      <w:pPr>
        <w:rPr/>
      </w:pPr>
      <w:r w:rsidDel="00000000" w:rsidR="00000000" w:rsidRPr="00000000">
        <w:rPr>
          <w:rtl w:val="0"/>
        </w:rPr>
        <w:t xml:space="preserve">Département : Varchar(20)</w:t>
      </w:r>
    </w:p>
    <w:p w:rsidR="00000000" w:rsidDel="00000000" w:rsidP="00000000" w:rsidRDefault="00000000" w:rsidRPr="00000000" w14:paraId="00000011">
      <w:pPr>
        <w:rPr/>
      </w:pPr>
      <w:r w:rsidDel="00000000" w:rsidR="00000000" w:rsidRPr="00000000">
        <w:rPr>
          <w:rtl w:val="0"/>
        </w:rPr>
        <w:t xml:space="preserve">Mail : Varchar(20) </w:t>
      </w:r>
    </w:p>
    <w:p w:rsidR="00000000" w:rsidDel="00000000" w:rsidP="00000000" w:rsidRDefault="00000000" w:rsidRPr="00000000" w14:paraId="00000012">
      <w:pPr>
        <w:rPr/>
      </w:pPr>
      <w:r w:rsidDel="00000000" w:rsidR="00000000" w:rsidRPr="00000000">
        <w:rPr>
          <w:rtl w:val="0"/>
        </w:rPr>
        <w:t xml:space="preserve">Validateur : Boolean </w:t>
      </w:r>
    </w:p>
    <w:p w:rsidR="00000000" w:rsidDel="00000000" w:rsidP="00000000" w:rsidRDefault="00000000" w:rsidRPr="00000000" w14:paraId="00000013">
      <w:pPr>
        <w:rPr/>
      </w:pPr>
      <w:r w:rsidDel="00000000" w:rsidR="00000000" w:rsidRPr="00000000">
        <w:rPr>
          <w:shd w:fill="93c47d" w:val="clear"/>
          <w:rtl w:val="0"/>
        </w:rPr>
        <w:t xml:space="preserve">Login :</w:t>
      </w:r>
      <w:r w:rsidDel="00000000" w:rsidR="00000000" w:rsidRPr="00000000">
        <w:rPr>
          <w:rtl w:val="0"/>
        </w:rPr>
        <w:t xml:space="preserve"> Varchar(20)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Table Etudiant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shd w:fill="ffe599" w:val="clear"/>
          <w:rtl w:val="0"/>
        </w:rPr>
        <w:t xml:space="preserve">Edu_ID :</w:t>
      </w:r>
      <w:r w:rsidDel="00000000" w:rsidR="00000000" w:rsidRPr="00000000">
        <w:rPr>
          <w:rtl w:val="0"/>
        </w:rPr>
        <w:t xml:space="preserve"> Integer </w:t>
      </w:r>
    </w:p>
    <w:p w:rsidR="00000000" w:rsidDel="00000000" w:rsidP="00000000" w:rsidRDefault="00000000" w:rsidRPr="00000000" w14:paraId="00000019">
      <w:pPr>
        <w:rPr/>
      </w:pPr>
      <w:r w:rsidDel="00000000" w:rsidR="00000000" w:rsidRPr="00000000">
        <w:rPr>
          <w:rtl w:val="0"/>
        </w:rPr>
        <w:t xml:space="preserve">Nom : Varchar(20)</w:t>
      </w:r>
    </w:p>
    <w:p w:rsidR="00000000" w:rsidDel="00000000" w:rsidP="00000000" w:rsidRDefault="00000000" w:rsidRPr="00000000" w14:paraId="0000001A">
      <w:pPr>
        <w:rPr/>
      </w:pPr>
      <w:r w:rsidDel="00000000" w:rsidR="00000000" w:rsidRPr="00000000">
        <w:rPr>
          <w:rtl w:val="0"/>
        </w:rPr>
        <w:t xml:space="preserve">Prenom :Varchar(20)</w:t>
      </w:r>
    </w:p>
    <w:p w:rsidR="00000000" w:rsidDel="00000000" w:rsidP="00000000" w:rsidRDefault="00000000" w:rsidRPr="00000000" w14:paraId="0000001B">
      <w:pPr>
        <w:rPr/>
      </w:pPr>
      <w:r w:rsidDel="00000000" w:rsidR="00000000" w:rsidRPr="00000000">
        <w:rPr>
          <w:rtl w:val="0"/>
        </w:rPr>
        <w:t xml:space="preserve">Année_Etud : Integer</w:t>
      </w:r>
    </w:p>
    <w:p w:rsidR="00000000" w:rsidDel="00000000" w:rsidP="00000000" w:rsidRDefault="00000000" w:rsidRPr="00000000" w14:paraId="0000001C">
      <w:pPr>
        <w:rPr/>
      </w:pPr>
      <w:r w:rsidDel="00000000" w:rsidR="00000000" w:rsidRPr="00000000">
        <w:rPr>
          <w:rtl w:val="0"/>
        </w:rPr>
        <w:t xml:space="preserve">Mail :  Varchar(20) </w:t>
      </w:r>
    </w:p>
    <w:p w:rsidR="00000000" w:rsidDel="00000000" w:rsidP="00000000" w:rsidRDefault="00000000" w:rsidRPr="00000000" w14:paraId="0000001D">
      <w:pPr>
        <w:rPr/>
      </w:pPr>
      <w:r w:rsidDel="00000000" w:rsidR="00000000" w:rsidRPr="00000000">
        <w:rPr>
          <w:rtl w:val="0"/>
        </w:rPr>
        <w:t xml:space="preserve">Département : Varchar(20)</w:t>
      </w:r>
    </w:p>
    <w:p w:rsidR="00000000" w:rsidDel="00000000" w:rsidP="00000000" w:rsidRDefault="00000000" w:rsidRPr="00000000" w14:paraId="0000001E">
      <w:pPr>
        <w:rPr/>
      </w:pPr>
      <w:r w:rsidDel="00000000" w:rsidR="00000000" w:rsidRPr="00000000">
        <w:rPr>
          <w:shd w:fill="93c47d" w:val="clear"/>
          <w:rtl w:val="0"/>
        </w:rPr>
        <w:t xml:space="preserve">Login :</w:t>
      </w:r>
      <w:r w:rsidDel="00000000" w:rsidR="00000000" w:rsidRPr="00000000">
        <w:rPr>
          <w:rtl w:val="0"/>
        </w:rPr>
        <w:t xml:space="preserve"> Varchar(20)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Table Coordinateur de stage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shd w:fill="ffe599" w:val="clear"/>
          <w:rtl w:val="0"/>
        </w:rPr>
        <w:t xml:space="preserve">Coord_ID :</w:t>
      </w:r>
      <w:r w:rsidDel="00000000" w:rsidR="00000000" w:rsidRPr="00000000">
        <w:rPr>
          <w:rtl w:val="0"/>
        </w:rPr>
        <w:t xml:space="preserve"> Integer</w:t>
      </w:r>
    </w:p>
    <w:p w:rsidR="00000000" w:rsidDel="00000000" w:rsidP="00000000" w:rsidRDefault="00000000" w:rsidRPr="00000000" w14:paraId="00000024">
      <w:pPr>
        <w:rPr/>
      </w:pPr>
      <w:r w:rsidDel="00000000" w:rsidR="00000000" w:rsidRPr="00000000">
        <w:rPr>
          <w:rtl w:val="0"/>
        </w:rPr>
        <w:t xml:space="preserve">Nom : Varchar(20)</w:t>
      </w:r>
    </w:p>
    <w:p w:rsidR="00000000" w:rsidDel="00000000" w:rsidP="00000000" w:rsidRDefault="00000000" w:rsidRPr="00000000" w14:paraId="00000025">
      <w:pPr>
        <w:rPr/>
      </w:pPr>
      <w:r w:rsidDel="00000000" w:rsidR="00000000" w:rsidRPr="00000000">
        <w:rPr>
          <w:rtl w:val="0"/>
        </w:rPr>
        <w:t xml:space="preserve">Prenom : Varchar (20)</w:t>
      </w:r>
    </w:p>
    <w:p w:rsidR="00000000" w:rsidDel="00000000" w:rsidP="00000000" w:rsidRDefault="00000000" w:rsidRPr="00000000" w14:paraId="00000026">
      <w:pPr>
        <w:rPr/>
      </w:pPr>
      <w:r w:rsidDel="00000000" w:rsidR="00000000" w:rsidRPr="00000000">
        <w:rPr>
          <w:rtl w:val="0"/>
        </w:rPr>
        <w:t xml:space="preserve">Mail : Varchar(20) </w:t>
      </w:r>
    </w:p>
    <w:p w:rsidR="00000000" w:rsidDel="00000000" w:rsidP="00000000" w:rsidRDefault="00000000" w:rsidRPr="00000000" w14:paraId="00000027">
      <w:pPr>
        <w:rPr/>
      </w:pPr>
      <w:r w:rsidDel="00000000" w:rsidR="00000000" w:rsidRPr="00000000">
        <w:rPr>
          <w:shd w:fill="93c47d" w:val="clear"/>
          <w:rtl w:val="0"/>
        </w:rPr>
        <w:t xml:space="preserve">Login :</w:t>
      </w:r>
      <w:r w:rsidDel="00000000" w:rsidR="00000000" w:rsidRPr="00000000">
        <w:rPr>
          <w:rtl w:val="0"/>
        </w:rPr>
        <w:t xml:space="preserve"> Varchar(20)</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Table Secrétariat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shd w:fill="ffe599" w:val="clear"/>
          <w:rtl w:val="0"/>
        </w:rPr>
        <w:t xml:space="preserve">Secretariat_ID:</w:t>
      </w:r>
      <w:r w:rsidDel="00000000" w:rsidR="00000000" w:rsidRPr="00000000">
        <w:rPr>
          <w:rtl w:val="0"/>
        </w:rPr>
        <w:t xml:space="preserve"> Integer</w:t>
      </w:r>
    </w:p>
    <w:p w:rsidR="00000000" w:rsidDel="00000000" w:rsidP="00000000" w:rsidRDefault="00000000" w:rsidRPr="00000000" w14:paraId="0000002D">
      <w:pPr>
        <w:rPr/>
      </w:pPr>
      <w:r w:rsidDel="00000000" w:rsidR="00000000" w:rsidRPr="00000000">
        <w:rPr>
          <w:rtl w:val="0"/>
        </w:rPr>
        <w:t xml:space="preserve">Nom : Varchar(20)</w:t>
      </w:r>
    </w:p>
    <w:p w:rsidR="00000000" w:rsidDel="00000000" w:rsidP="00000000" w:rsidRDefault="00000000" w:rsidRPr="00000000" w14:paraId="0000002E">
      <w:pPr>
        <w:rPr/>
      </w:pPr>
      <w:r w:rsidDel="00000000" w:rsidR="00000000" w:rsidRPr="00000000">
        <w:rPr>
          <w:rtl w:val="0"/>
        </w:rPr>
        <w:t xml:space="preserve">Prenom : Varchar (20)</w:t>
      </w:r>
    </w:p>
    <w:p w:rsidR="00000000" w:rsidDel="00000000" w:rsidP="00000000" w:rsidRDefault="00000000" w:rsidRPr="00000000" w14:paraId="0000002F">
      <w:pPr>
        <w:rPr/>
      </w:pPr>
      <w:r w:rsidDel="00000000" w:rsidR="00000000" w:rsidRPr="00000000">
        <w:rPr>
          <w:rtl w:val="0"/>
        </w:rPr>
        <w:t xml:space="preserve">Mail : Varchar(20) </w:t>
      </w:r>
    </w:p>
    <w:p w:rsidR="00000000" w:rsidDel="00000000" w:rsidP="00000000" w:rsidRDefault="00000000" w:rsidRPr="00000000" w14:paraId="00000030">
      <w:pPr>
        <w:rPr/>
      </w:pPr>
      <w:r w:rsidDel="00000000" w:rsidR="00000000" w:rsidRPr="00000000">
        <w:rPr>
          <w:shd w:fill="93c47d" w:val="clear"/>
          <w:rtl w:val="0"/>
        </w:rPr>
        <w:t xml:space="preserve">Login :</w:t>
      </w:r>
      <w:r w:rsidDel="00000000" w:rsidR="00000000" w:rsidRPr="00000000">
        <w:rPr>
          <w:rtl w:val="0"/>
        </w:rPr>
        <w:t xml:space="preserve"> Varchar(20)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Table Login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shd w:fill="ffe599" w:val="clear"/>
          <w:rtl w:val="0"/>
        </w:rPr>
        <w:t xml:space="preserve">Login :</w:t>
      </w:r>
      <w:r w:rsidDel="00000000" w:rsidR="00000000" w:rsidRPr="00000000">
        <w:rPr>
          <w:rtl w:val="0"/>
        </w:rPr>
        <w:t xml:space="preserve"> Varchar(20)</w:t>
      </w:r>
    </w:p>
    <w:p w:rsidR="00000000" w:rsidDel="00000000" w:rsidP="00000000" w:rsidRDefault="00000000" w:rsidRPr="00000000" w14:paraId="00000035">
      <w:pPr>
        <w:rPr/>
      </w:pPr>
      <w:r w:rsidDel="00000000" w:rsidR="00000000" w:rsidRPr="00000000">
        <w:rPr>
          <w:rtl w:val="0"/>
        </w:rPr>
        <w:t xml:space="preserve">Mdp : double</w:t>
      </w:r>
    </w:p>
    <w:p w:rsidR="00000000" w:rsidDel="00000000" w:rsidP="00000000" w:rsidRDefault="00000000" w:rsidRPr="00000000" w14:paraId="00000036">
      <w:pPr>
        <w:rPr/>
      </w:pPr>
      <w:r w:rsidDel="00000000" w:rsidR="00000000" w:rsidRPr="00000000">
        <w:rPr>
          <w:rtl w:val="0"/>
        </w:rPr>
        <w:t xml:space="preserve">Rôle :Varchar(30)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Portée de chaque Table :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Table Enseignant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 table Enseignant répertorie tous les enseignants tuteurs rattachés au département informatique de l’IUT. Sa clé primaire est ENS_ID clé par laquelle nous pourrons différencier chaque professeur. L’attribut VALIDATEUR est de type booléen permettant ainsi d'être true pour un enseignant ayant le rôle de  tuteur et validateur et false pour un enseignant ayant seulement le rôle de tuteur.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Table Etudiant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table Etudiant répertorie tous les étudiants stagiaires et futurs stagiaires en 2 ème et 3 ème année de BUT Informatique. Chaque étudiant dispose d’un identifiant unique faisant office de clé primaire de la table. L’attribut Année_Etud permettra de renseigner le statut universitaire de ce dernier.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Table Coordinateur de stage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table Coordinateur de stage répertorie tous les coordinateurs de Stage notamment Mme Cardoso coordinatrice de stage intervenant au sein du BUT Informatique.La clé primaire de cette table est COORD_ID permetant ainsi de représenter une seule et unique personne. </w:t>
      </w:r>
    </w:p>
    <w:p w:rsidR="00000000" w:rsidDel="00000000" w:rsidP="00000000" w:rsidRDefault="00000000" w:rsidRPr="00000000" w14:paraId="00000048">
      <w:pPr>
        <w:rPr/>
      </w:pPr>
      <w:r w:rsidDel="00000000" w:rsidR="00000000" w:rsidRPr="00000000">
        <w:rPr>
          <w:rtl w:val="0"/>
        </w:rPr>
        <w:t xml:space="preserve">Nous avons jugé important de mettre en place cette table à part entière car un Coordinateur sera amené plus tard à avoir des droits différents.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Table Secrétariat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table Secrétariat permet de répertorier chaque membre appartenant au secrétariat du département Informatique. La clé primaire de la table est SECRETARIAT_ID permettant ainsi de distinguer les différents membres.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Table Login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table Login est la table permettant de répertorier tous les logins et mots de passe de chaque étudiant et professeur. La clé primaire figurant dans cette table est l’attribut LOGIN. Cette table permet principalement d’établir un lien avec les autres tables dans la mesure où chaque membre appartenant à une entité distincte (Enseignant, Étudiant, Membre du secrétariat…)  dispose d’un mdp et d’un login distinct à chacun.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Users : Définir une table user serait la meilleure solution car elle permet de regrouper toutes les informations concernant les utilisateurs. Si une table user_informations est mises en place que contiendra les tables enseignants,etudiants…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