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360" w:line="276" w:lineRule="auto"/>
        <w:rPr>
          <w:sz w:val="32"/>
          <w:szCs w:val="32"/>
        </w:rPr>
      </w:pPr>
      <w:bookmarkStart w:colFirst="0" w:colLast="0" w:name="_ogtuo7x7al35" w:id="0"/>
      <w:bookmarkEnd w:id="0"/>
      <w:r w:rsidDel="00000000" w:rsidR="00000000" w:rsidRPr="00000000">
        <w:rPr>
          <w:sz w:val="32"/>
          <w:szCs w:val="32"/>
          <w:rtl w:val="0"/>
        </w:rPr>
        <w:t xml:space="preserve">Tests de recevabilité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color w:val="bfbfbf"/>
          <w:sz w:val="18"/>
          <w:szCs w:val="18"/>
          <w:rtl w:val="0"/>
        </w:rPr>
        <w:t xml:space="preserve">« Pour chaque exigence, fonctionnelle et non fonctionnelle, indiquer les tests adéquats.»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vert : test raté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rouge : test réussis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tests fonctionnels :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visiteurs: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que les visiteurs peuvent effectuer des réservations selon le filtrage 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76" w:lineRule="auto"/>
        <w:ind w:left="1440" w:hanging="360"/>
        <w:jc w:val="both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qu'elles sont répertoriées dans la base de données ? </w:t>
      </w:r>
      <w:r w:rsidDel="00000000" w:rsidR="00000000" w:rsidRPr="00000000">
        <w:rPr>
          <w:sz w:val="24"/>
          <w:szCs w:val="24"/>
          <w:rtl w:val="0"/>
        </w:rPr>
        <w:t xml:space="preserve">// impossible à vérifier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  <w:jc w:val="both"/>
        <w:rPr>
          <w:color w:val="93c47d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que les données de réservation du créneau d’un stand s’ajoutent automatiquement dans le planning après une réservation effectuée ?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// impossible à vérifier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1440" w:hanging="360"/>
        <w:jc w:val="both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que les visiteurs peuvent annuler une réservation ? </w:t>
      </w:r>
      <w:r w:rsidDel="00000000" w:rsidR="00000000" w:rsidRPr="00000000">
        <w:rPr>
          <w:sz w:val="24"/>
          <w:szCs w:val="24"/>
          <w:rtl w:val="0"/>
        </w:rPr>
        <w:t xml:space="preserve">// impossible à vérifier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que le visiteur est bien notifié lorsque tous ses élèves sont bien placés dans des animations ou non ?</w:t>
      </w:r>
      <w:r w:rsidDel="00000000" w:rsidR="00000000" w:rsidRPr="00000000">
        <w:rPr>
          <w:sz w:val="24"/>
          <w:szCs w:val="24"/>
          <w:rtl w:val="0"/>
        </w:rPr>
        <w:t xml:space="preserve"> // impossible à vérifier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 ce que le visiteur est notifié si son nombre d’élèves excède la capacité du stand afin de placer les élèves restants dans un autre stand 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// impossible à vérifier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76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Inscription : Lorsqu’un visiteur s’inscrit, ses informations sont-elles bien répertoriées dans la base de données ?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76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Connexion : Les utilisateurs peuvent-ils se connecter à l’application sans problème lorsqu’ils fournissent des informations d’identification correctes ?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que les admins peuvent désactiver des comptes de visiteurs 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que les admins peuvent ajouter des créneaux d’animations ?</w:t>
      </w:r>
      <w:r w:rsidDel="00000000" w:rsidR="00000000" w:rsidRPr="00000000">
        <w:rPr>
          <w:sz w:val="24"/>
          <w:szCs w:val="24"/>
          <w:rtl w:val="0"/>
        </w:rPr>
        <w:t xml:space="preserve"> //non car le planning ne marche pas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Est-ce que les exposants peuvent avoir accès facilement au planning des réservations dont lequel, les informations des visiteurs sont anonymes (seulement la ville et l’école indiquées) 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Est-ce que les exposants peuvent télécharger le planning 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Est-ce que les admins peuvent annuler des réservations 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Est-ce que les admins peuvent supprimer des stands/ exposants ou/et des créneaux d'animation 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Est-ce que le superviseur peut créer des comptes admins ?</w:t>
      </w:r>
      <w:r w:rsidDel="00000000" w:rsidR="00000000" w:rsidRPr="00000000">
        <w:rPr>
          <w:sz w:val="24"/>
          <w:szCs w:val="24"/>
          <w:rtl w:val="0"/>
        </w:rPr>
        <w:t xml:space="preserve"> // oui mais tous les champs doivent être différent des comptes déjà existants 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Est-ce que la fonctionnalité mot de passe oubliée nous permet-elle de se connecter via un nouveau mot de passe fourni ou pas ?</w:t>
      </w:r>
      <w:r w:rsidDel="00000000" w:rsidR="00000000" w:rsidRPr="00000000">
        <w:rPr>
          <w:sz w:val="24"/>
          <w:szCs w:val="24"/>
          <w:rtl w:val="0"/>
        </w:rPr>
        <w:t xml:space="preserve"> // non la fonctionnalité retrouve le mot de passe mais n’en crée pas un nouveau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Peut-on modifier son mot de passe ?</w:t>
      </w:r>
    </w:p>
    <w:p w:rsidR="00000000" w:rsidDel="00000000" w:rsidP="00000000" w:rsidRDefault="00000000" w:rsidRPr="00000000" w14:paraId="0000001B">
      <w:pPr>
        <w:keepNext w:val="1"/>
        <w:keepLines w:val="1"/>
        <w:spacing w:after="120" w:before="360" w:line="276" w:lineRule="auto"/>
        <w:ind w:left="720" w:firstLine="0"/>
        <w:rPr>
          <w:sz w:val="24"/>
          <w:szCs w:val="24"/>
        </w:rPr>
      </w:pPr>
      <w:bookmarkStart w:colFirst="0" w:colLast="0" w:name="_v2k4fjn5zsx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1"/>
        </w:numPr>
        <w:spacing w:after="0" w:afterAutospacing="0" w:before="360" w:line="276" w:lineRule="auto"/>
        <w:ind w:left="720" w:hanging="360"/>
        <w:rPr>
          <w:sz w:val="24"/>
          <w:szCs w:val="24"/>
        </w:rPr>
      </w:pPr>
      <w:bookmarkStart w:colFirst="0" w:colLast="0" w:name="_p7braiucd8ez" w:id="2"/>
      <w:bookmarkEnd w:id="2"/>
      <w:r w:rsidDel="00000000" w:rsidR="00000000" w:rsidRPr="00000000">
        <w:rPr>
          <w:sz w:val="24"/>
          <w:szCs w:val="24"/>
          <w:rtl w:val="0"/>
        </w:rPr>
        <w:t xml:space="preserve">Il existe différents types de tests fonctionnels tels que les tests unitaires, les tests d’intégration, les tests systèmes.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5j9ewa45pe42" w:id="3"/>
      <w:bookmarkEnd w:id="3"/>
      <w:r w:rsidDel="00000000" w:rsidR="00000000" w:rsidRPr="00000000">
        <w:rPr>
          <w:sz w:val="24"/>
          <w:szCs w:val="24"/>
          <w:rtl w:val="0"/>
        </w:rPr>
        <w:t xml:space="preserve">Les tests unitaires permettent de vérifier le bon fonctionnement d’une partie restreinte du programme principal (Junit, PHPUnit) .</w:t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fsrrq9u30rb2" w:id="4"/>
      <w:bookmarkEnd w:id="4"/>
      <w:r w:rsidDel="00000000" w:rsidR="00000000" w:rsidRPr="00000000">
        <w:rPr>
          <w:sz w:val="24"/>
          <w:szCs w:val="24"/>
          <w:rtl w:val="0"/>
        </w:rPr>
        <w:t xml:space="preserve">Les tests d’intégration permettent de s’assurer que les interfaces des composants sont cohérentes entre elles et que le résultat de leur intégration permet de réaliser les fonctionnalités prévues.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1"/>
        </w:numPr>
        <w:spacing w:after="12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724xm0e7sazg" w:id="5"/>
      <w:bookmarkEnd w:id="5"/>
      <w:r w:rsidDel="00000000" w:rsidR="00000000" w:rsidRPr="00000000">
        <w:rPr>
          <w:sz w:val="24"/>
          <w:szCs w:val="24"/>
          <w:rtl w:val="0"/>
        </w:rPr>
        <w:t xml:space="preserve">Les tests systèmes permettent de s'assurer que le système complet, matériel et logiciel, correspond bien à la définition des besoins tels qu'ils avaient été exprimés.</w:t>
      </w:r>
    </w:p>
    <w:p w:rsidR="00000000" w:rsidDel="00000000" w:rsidP="00000000" w:rsidRDefault="00000000" w:rsidRPr="00000000" w14:paraId="00000020">
      <w:pPr>
        <w:keepNext w:val="1"/>
        <w:keepLines w:val="1"/>
        <w:spacing w:after="120" w:before="360" w:line="276" w:lineRule="auto"/>
        <w:rPr>
          <w:sz w:val="24"/>
          <w:szCs w:val="24"/>
          <w:u w:val="single"/>
        </w:rPr>
      </w:pPr>
      <w:bookmarkStart w:colFirst="0" w:colLast="0" w:name="_jn2q37hwe4pl" w:id="6"/>
      <w:bookmarkEnd w:id="6"/>
      <w:r w:rsidDel="00000000" w:rsidR="00000000" w:rsidRPr="00000000">
        <w:rPr>
          <w:sz w:val="24"/>
          <w:szCs w:val="24"/>
          <w:u w:val="single"/>
          <w:rtl w:val="0"/>
        </w:rPr>
        <w:t xml:space="preserve">tests non fonctionnels :</w:t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3"/>
        </w:numPr>
        <w:spacing w:after="0" w:afterAutospacing="0" w:before="360" w:line="276" w:lineRule="auto"/>
        <w:ind w:left="720" w:hanging="360"/>
        <w:rPr>
          <w:sz w:val="24"/>
          <w:szCs w:val="24"/>
        </w:rPr>
      </w:pPr>
      <w:bookmarkStart w:colFirst="0" w:colLast="0" w:name="_ng5fjwtdkzgc" w:id="7"/>
      <w:bookmarkEnd w:id="7"/>
      <w:r w:rsidDel="00000000" w:rsidR="00000000" w:rsidRPr="00000000">
        <w:rPr>
          <w:sz w:val="24"/>
          <w:szCs w:val="24"/>
          <w:rtl w:val="0"/>
        </w:rPr>
        <w:t xml:space="preserve">essayer de hacker le site (faille XSS, faille SQLi)</w:t>
      </w:r>
    </w:p>
    <w:p w:rsidR="00000000" w:rsidDel="00000000" w:rsidP="00000000" w:rsidRDefault="00000000" w:rsidRPr="00000000" w14:paraId="00000022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x5lieac60mna" w:id="8"/>
      <w:bookmarkEnd w:id="8"/>
      <w:r w:rsidDel="00000000" w:rsidR="00000000" w:rsidRPr="00000000">
        <w:rPr>
          <w:sz w:val="24"/>
          <w:szCs w:val="24"/>
          <w:rtl w:val="0"/>
        </w:rPr>
        <w:t xml:space="preserve">attaquer les données cryptées en brut force pour avoir une idée du temp d’attaque </w:t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kyvvd9utv27w" w:id="9"/>
      <w:bookmarkEnd w:id="9"/>
      <w:r w:rsidDel="00000000" w:rsidR="00000000" w:rsidRPr="00000000">
        <w:rPr>
          <w:sz w:val="24"/>
          <w:szCs w:val="24"/>
          <w:rtl w:val="0"/>
        </w:rPr>
        <w:t xml:space="preserve">vérifier que le site concorde avec les normes W3C</w:t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vj6miu6znkp2" w:id="10"/>
      <w:bookmarkEnd w:id="10"/>
      <w:r w:rsidDel="00000000" w:rsidR="00000000" w:rsidRPr="00000000">
        <w:rPr>
          <w:sz w:val="24"/>
          <w:szCs w:val="24"/>
          <w:rtl w:val="0"/>
        </w:rPr>
        <w:t xml:space="preserve">compter le nombre de clique pour effectuer chaques fonctionnalitées </w:t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f3inyg6dslh" w:id="11"/>
      <w:bookmarkEnd w:id="11"/>
      <w:r w:rsidDel="00000000" w:rsidR="00000000" w:rsidRPr="00000000">
        <w:rPr>
          <w:sz w:val="24"/>
          <w:szCs w:val="24"/>
          <w:rtl w:val="0"/>
        </w:rPr>
        <w:t xml:space="preserve">tester toutes les fonctionnalités du site dans toutes ses configurations (dark, anglais, espagnol+dark…)</w:t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6kyiuhf872w6" w:id="12"/>
      <w:bookmarkEnd w:id="12"/>
      <w:r w:rsidDel="00000000" w:rsidR="00000000" w:rsidRPr="00000000">
        <w:rPr>
          <w:sz w:val="24"/>
          <w:szCs w:val="24"/>
          <w:rtl w:val="0"/>
        </w:rPr>
        <w:t xml:space="preserve">vérifier que les temps de chargement ne sont pas trop long et réfléchir à des solutions pour les réduire même si ils sont raisonnable</w:t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djxnj3mrdxab" w:id="13"/>
      <w:bookmarkEnd w:id="13"/>
      <w:r w:rsidDel="00000000" w:rsidR="00000000" w:rsidRPr="00000000">
        <w:rPr>
          <w:sz w:val="24"/>
          <w:szCs w:val="24"/>
          <w:rtl w:val="0"/>
        </w:rPr>
        <w:t xml:space="preserve">pour gagner du temps et de l’efficacité lors du chargement et des requêtes, étudier la complexité algorithmique, réduire un maximum les boucles imbriqués et étudier la meilleur structure d’index à utiliser</w:t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9vkuylebtoie" w:id="14"/>
      <w:bookmarkEnd w:id="14"/>
      <w:r w:rsidDel="00000000" w:rsidR="00000000" w:rsidRPr="00000000">
        <w:rPr>
          <w:sz w:val="24"/>
          <w:szCs w:val="24"/>
          <w:rtl w:val="0"/>
        </w:rPr>
        <w:t xml:space="preserve">utiliser le site sur divers supports (tablette, mobile, ordinateur),(ios,android) et effectuer plusieurs tests pertinent cité ci-dessus </w:t>
      </w:r>
    </w:p>
    <w:p w:rsidR="00000000" w:rsidDel="00000000" w:rsidP="00000000" w:rsidRDefault="00000000" w:rsidRPr="00000000" w14:paraId="00000029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h8j86mgcs9nn" w:id="15"/>
      <w:bookmarkEnd w:id="15"/>
      <w:r w:rsidDel="00000000" w:rsidR="00000000" w:rsidRPr="00000000">
        <w:rPr>
          <w:sz w:val="24"/>
          <w:szCs w:val="24"/>
          <w:rtl w:val="0"/>
        </w:rPr>
        <w:t xml:space="preserve">vérifier que seul un utilisateur authentique doit pouvoir se connecter.</w:t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2a128ay7crly" w:id="16"/>
      <w:bookmarkEnd w:id="16"/>
      <w:r w:rsidDel="00000000" w:rsidR="00000000" w:rsidRPr="00000000">
        <w:rPr>
          <w:sz w:val="24"/>
          <w:szCs w:val="24"/>
          <w:rtl w:val="0"/>
        </w:rPr>
        <w:t xml:space="preserve">tester si le site expire au bout d’un certain délai</w:t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83ho3fiaceo4" w:id="17"/>
      <w:bookmarkEnd w:id="17"/>
      <w:r w:rsidDel="00000000" w:rsidR="00000000" w:rsidRPr="00000000">
        <w:rPr>
          <w:sz w:val="24"/>
          <w:szCs w:val="24"/>
          <w:rtl w:val="0"/>
        </w:rPr>
        <w:t xml:space="preserve">vérifier que les mentions légales apparaisse de façon conforme et dans le bon format</w:t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0"/>
          <w:numId w:val="3"/>
        </w:numPr>
        <w:spacing w:after="120" w:before="0" w:beforeAutospacing="0" w:line="276" w:lineRule="auto"/>
        <w:ind w:left="720" w:hanging="360"/>
        <w:rPr>
          <w:sz w:val="24"/>
          <w:szCs w:val="24"/>
        </w:rPr>
      </w:pPr>
      <w:bookmarkStart w:colFirst="0" w:colLast="0" w:name="_oc9w2q1zpfc9" w:id="18"/>
      <w:bookmarkEnd w:id="18"/>
      <w:r w:rsidDel="00000000" w:rsidR="00000000" w:rsidRPr="00000000">
        <w:rPr>
          <w:sz w:val="24"/>
          <w:szCs w:val="24"/>
          <w:rtl w:val="0"/>
        </w:rPr>
        <w:t xml:space="preserve">utiliser un maximum de logiciel de détection de failles et de problèmes pour pallier à un oubli de notre part ou à une de nos méconnaissance</w:t>
      </w:r>
    </w:p>
    <w:p w:rsidR="00000000" w:rsidDel="00000000" w:rsidP="00000000" w:rsidRDefault="00000000" w:rsidRPr="00000000" w14:paraId="0000002D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8b1d6xcf5wp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h95iwb2314x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z2i80pq540m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ruamna1cz62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kky6kglgud4z" w:id="23"/>
      <w:bookmarkEnd w:id="23"/>
      <w:r w:rsidDel="00000000" w:rsidR="00000000" w:rsidRPr="00000000">
        <w:rPr>
          <w:sz w:val="24"/>
          <w:szCs w:val="24"/>
          <w:rtl w:val="0"/>
        </w:rPr>
        <w:t xml:space="preserve">tests supplémentaires : </w:t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0"/>
          <w:numId w:val="5"/>
        </w:numPr>
        <w:spacing w:after="120" w:before="360" w:line="276" w:lineRule="auto"/>
        <w:ind w:left="720" w:hanging="360"/>
        <w:rPr>
          <w:sz w:val="24"/>
          <w:szCs w:val="24"/>
          <w:u w:val="none"/>
        </w:rPr>
      </w:pPr>
      <w:bookmarkStart w:colFirst="0" w:colLast="0" w:name="_l5v3t2ux15ma" w:id="24"/>
      <w:bookmarkEnd w:id="24"/>
      <w:r w:rsidDel="00000000" w:rsidR="00000000" w:rsidRPr="00000000">
        <w:rPr>
          <w:sz w:val="24"/>
          <w:szCs w:val="24"/>
          <w:rtl w:val="0"/>
        </w:rPr>
        <w:t xml:space="preserve">quand on rentre une chaîne de caractère dans “Nombre d’élèves” la plateforme demande un nombre.  </w:t>
      </w:r>
    </w:p>
    <w:p w:rsidR="00000000" w:rsidDel="00000000" w:rsidP="00000000" w:rsidRDefault="00000000" w:rsidRPr="00000000" w14:paraId="00000033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monbkj2aa9d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ilomk5ag101w" w:id="26"/>
      <w:bookmarkEnd w:id="26"/>
      <w:r w:rsidDel="00000000" w:rsidR="00000000" w:rsidRPr="00000000">
        <w:rPr>
          <w:sz w:val="24"/>
          <w:szCs w:val="24"/>
          <w:rtl w:val="0"/>
        </w:rPr>
        <w:t xml:space="preserve">problèmes : </w:t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2"/>
        </w:numPr>
        <w:spacing w:after="0" w:afterAutospacing="0" w:before="360" w:line="276" w:lineRule="auto"/>
        <w:ind w:left="720" w:hanging="360"/>
        <w:rPr>
          <w:sz w:val="24"/>
          <w:szCs w:val="24"/>
          <w:u w:val="none"/>
        </w:rPr>
      </w:pPr>
      <w:bookmarkStart w:colFirst="0" w:colLast="0" w:name="_frnkvr3430se" w:id="27"/>
      <w:bookmarkEnd w:id="27"/>
      <w:r w:rsidDel="00000000" w:rsidR="00000000" w:rsidRPr="00000000">
        <w:rPr>
          <w:sz w:val="24"/>
          <w:szCs w:val="24"/>
          <w:rtl w:val="0"/>
        </w:rPr>
        <w:t xml:space="preserve">Nom d'établissement, Ville et Nombre d’élèves ne s'enregistrent pas dans la base de données.</w:t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bookmarkStart w:colFirst="0" w:colLast="0" w:name="_svqljdlcslgj" w:id="28"/>
      <w:bookmarkEnd w:id="28"/>
      <w:r w:rsidDel="00000000" w:rsidR="00000000" w:rsidRPr="00000000">
        <w:rPr>
          <w:sz w:val="24"/>
          <w:szCs w:val="24"/>
          <w:rtl w:val="0"/>
        </w:rPr>
        <w:t xml:space="preserve">Impossible de consulter les créneaux réservés.</w:t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bookmarkStart w:colFirst="0" w:colLast="0" w:name="_d11bo35kubpy" w:id="29"/>
      <w:bookmarkEnd w:id="29"/>
      <w:r w:rsidDel="00000000" w:rsidR="00000000" w:rsidRPr="00000000">
        <w:rPr>
          <w:sz w:val="24"/>
          <w:szCs w:val="24"/>
          <w:rtl w:val="0"/>
        </w:rPr>
        <w:t xml:space="preserve">impossible de voir les créneaux disponibles.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2"/>
        </w:numPr>
        <w:spacing w:after="120" w:before="0" w:beforeAutospacing="0" w:line="276" w:lineRule="auto"/>
        <w:ind w:left="720" w:hanging="360"/>
        <w:rPr>
          <w:sz w:val="24"/>
          <w:szCs w:val="24"/>
          <w:u w:val="none"/>
        </w:rPr>
      </w:pPr>
      <w:bookmarkStart w:colFirst="0" w:colLast="0" w:name="_hm0m32uw6ng3" w:id="30"/>
      <w:bookmarkEnd w:id="30"/>
      <w:r w:rsidDel="00000000" w:rsidR="00000000" w:rsidRPr="00000000">
        <w:rPr>
          <w:sz w:val="24"/>
          <w:szCs w:val="24"/>
          <w:rtl w:val="0"/>
        </w:rPr>
        <w:t xml:space="preserve">Impossible de réserver des créneaux.</w:t>
      </w:r>
    </w:p>
    <w:p w:rsidR="00000000" w:rsidDel="00000000" w:rsidP="00000000" w:rsidRDefault="00000000" w:rsidRPr="00000000" w14:paraId="00000039">
      <w:pPr>
        <w:keepNext w:val="1"/>
        <w:keepLines w:val="1"/>
        <w:spacing w:after="120" w:before="360" w:line="276" w:lineRule="auto"/>
        <w:rPr>
          <w:sz w:val="24"/>
          <w:szCs w:val="24"/>
        </w:rPr>
      </w:pPr>
      <w:bookmarkStart w:colFirst="0" w:colLast="0" w:name="_d0wq8uoy1txg" w:id="31"/>
      <w:bookmarkEnd w:id="31"/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