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x28arx2z4up" w:id="0"/>
      <w:bookmarkEnd w:id="0"/>
      <w:r w:rsidDel="00000000" w:rsidR="00000000" w:rsidRPr="00000000">
        <w:rPr>
          <w:b w:val="1"/>
          <w:bCs w:val="1"/>
          <w:color w:val="000000"/>
          <w:sz w:val="26"/>
          <w:szCs w:val="26"/>
          <w:rtl w:val="0"/>
        </w:rPr>
        <w:t xml:space="preserve">1. Módulo de Gestión de Usuarios y Suscripciones</w:t>
      </w:r>
    </w:p>
    <w:p w:rsidR="00000000" w:rsidDel="00000000" w:rsidP="00000000" w:rsidRDefault="00000000" w:rsidRPr="00000000" w14:paraId="00000002">
      <w:pPr>
        <w:numPr>
          <w:ilvl w:val="0"/>
          <w:numId w:val="3"/>
        </w:numPr>
        <w:spacing w:after="0" w:afterAutospacing="0" w:before="240" w:lineRule="auto"/>
        <w:ind w:left="720" w:hanging="360"/>
      </w:pPr>
      <w:r w:rsidDel="00000000" w:rsidR="00000000" w:rsidRPr="00000000">
        <w:rPr>
          <w:b w:val="1"/>
          <w:bCs w:val="1"/>
          <w:rtl w:val="0"/>
        </w:rPr>
        <w:t xml:space="preserve">Usuarios</w:t>
      </w:r>
    </w:p>
    <w:p w:rsidR="00000000" w:rsidDel="00000000" w:rsidP="00000000" w:rsidRDefault="00000000" w:rsidRPr="00000000" w14:paraId="00000003">
      <w:pPr>
        <w:numPr>
          <w:ilvl w:val="1"/>
          <w:numId w:val="3"/>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Almacena la información personal y credenciales de acceso de los clientes de la plataforma (nombre, DNI, email, país).</w:t>
      </w:r>
    </w:p>
    <w:p w:rsidR="00000000" w:rsidDel="00000000" w:rsidP="00000000" w:rsidRDefault="00000000" w:rsidRPr="00000000" w14:paraId="00000004">
      <w:pPr>
        <w:numPr>
          <w:ilvl w:val="1"/>
          <w:numId w:val="3"/>
        </w:numPr>
        <w:spacing w:after="0" w:afterAutospacing="0" w:before="0" w:beforeAutospacing="0" w:lineRule="auto"/>
        <w:ind w:left="1440" w:hanging="360"/>
      </w:pPr>
      <w:r w:rsidDel="00000000" w:rsidR="00000000" w:rsidRPr="00000000">
        <w:rPr>
          <w:b w:val="1"/>
          <w:bCs w:val="1"/>
          <w:rtl w:val="0"/>
        </w:rPr>
        <w:t xml:space="preserve">Se relaciona 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SuscripcionDelUsuario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Visualizacion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Favoritos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Calificacion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Comentario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SeguirProductora</w:t>
      </w:r>
      <w:r w:rsidDel="00000000" w:rsidR="00000000" w:rsidRPr="00000000">
        <w:rPr>
          <w:rtl w:val="0"/>
        </w:rPr>
        <w:t xml:space="preserve">.</w:t>
      </w:r>
    </w:p>
    <w:p w:rsidR="00000000" w:rsidDel="00000000" w:rsidP="00000000" w:rsidRDefault="00000000" w:rsidRPr="00000000" w14:paraId="00000005">
      <w:pPr>
        <w:numPr>
          <w:ilvl w:val="1"/>
          <w:numId w:val="3"/>
        </w:numPr>
        <w:spacing w:after="0" w:afterAutospacing="0" w:before="0" w:beforeAutospacing="0" w:lineRule="auto"/>
        <w:ind w:left="1440" w:hanging="360"/>
      </w:pPr>
      <w:r w:rsidDel="00000000" w:rsidR="00000000" w:rsidRPr="00000000">
        <w:rPr>
          <w:b w:val="1"/>
          <w:bCs w:val="1"/>
          <w:rtl w:val="0"/>
        </w:rPr>
        <w:t xml:space="preserve">¿Por qué?:</w:t>
      </w:r>
      <w:r w:rsidDel="00000000" w:rsidR="00000000" w:rsidRPr="00000000">
        <w:rPr>
          <w:rtl w:val="0"/>
        </w:rPr>
        <w:t xml:space="preserve"> Es la entidad central de la experiencia. Todo el historial de reproducciones, pagos e interacciones en la plataforma debe estar vinculado unívocamente a un usuario específico.</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Suscripcion</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Define los diferentes planes o membresías disponibles en la plataforma (ej. Básico, Premium), incluyendo su precio y descripción.</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b w:val="1"/>
          <w:bCs w:val="1"/>
          <w:rtl w:val="0"/>
        </w:rPr>
        <w:t xml:space="preserve">Se relaciona 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SuscripcionDelUsuario</w:t>
      </w:r>
      <w:r w:rsidDel="00000000" w:rsidR="00000000" w:rsidRPr="00000000">
        <w:rPr>
          <w:rtl w:val="0"/>
        </w:rPr>
        <w:t xml:space="preserve">.</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b w:val="1"/>
          <w:bCs w:val="1"/>
          <w:rtl w:val="0"/>
        </w:rPr>
        <w:t xml:space="preserve">¿Por qué?:</w:t>
      </w:r>
      <w:r w:rsidDel="00000000" w:rsidR="00000000" w:rsidRPr="00000000">
        <w:rPr>
          <w:rtl w:val="0"/>
        </w:rPr>
        <w:t xml:space="preserve"> Permite escalar el modelo de negocio. Si el día de mañana se crea un plan "Familiar", solo se agrega un registro aquí sin modificar la estructura de los usuarios.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SuscripcionDelUsuario</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Actúa como tabla intermedia para registrar qué usuario tiene qué suscripción, incluyendo las fechas de inicio, vencimiento y si está activa.</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b w:val="1"/>
          <w:bCs w:val="1"/>
          <w:rtl w:val="0"/>
        </w:rPr>
        <w:t xml:space="preserve">Se relaciona 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Suscripcion</w:t>
      </w:r>
      <w:r w:rsidDel="00000000" w:rsidR="00000000" w:rsidRPr="00000000">
        <w:rPr>
          <w:rtl w:val="0"/>
        </w:rPr>
        <w:t xml:space="preserve">.</w:t>
      </w:r>
    </w:p>
    <w:p w:rsidR="00000000" w:rsidDel="00000000" w:rsidP="00000000" w:rsidRDefault="00000000" w:rsidRPr="00000000" w14:paraId="0000000D">
      <w:pPr>
        <w:numPr>
          <w:ilvl w:val="1"/>
          <w:numId w:val="3"/>
        </w:numPr>
        <w:spacing w:after="240" w:before="0" w:beforeAutospacing="0" w:lineRule="auto"/>
        <w:ind w:left="1440" w:hanging="360"/>
      </w:pPr>
      <w:r w:rsidDel="00000000" w:rsidR="00000000" w:rsidRPr="00000000">
        <w:rPr>
          <w:b w:val="1"/>
          <w:bCs w:val="1"/>
          <w:rtl w:val="0"/>
        </w:rPr>
        <w:t xml:space="preserve">¿Por qué?:</w:t>
      </w:r>
      <w:r w:rsidDel="00000000" w:rsidR="00000000" w:rsidRPr="00000000">
        <w:rPr>
          <w:rtl w:val="0"/>
        </w:rPr>
        <w:t xml:space="preserve"> Resuelve la relación de muchos a muchos (N:M) a lo largo del tiempo. Un usuario puede cambiar de plan Básico a Premium a lo largo de su vida, y esta tabla permite mantener un historial de facturación y acceso sin perder datos pasados.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xuwswr28e1v" w:id="1"/>
      <w:bookmarkEnd w:id="1"/>
      <w:r w:rsidDel="00000000" w:rsidR="00000000" w:rsidRPr="00000000">
        <w:rPr>
          <w:b w:val="1"/>
          <w:bCs w:val="1"/>
          <w:color w:val="000000"/>
          <w:sz w:val="26"/>
          <w:szCs w:val="26"/>
          <w:rtl w:val="0"/>
        </w:rPr>
        <w:t xml:space="preserve">2. Módulo de Catálogo de Contenidos (El Eje Central)</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Contenido</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Es la tabla principal del catálogo. Centraliza toda la información general de una obra audiovisual (título, duración, fecha de lanzamiento).</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Se relaciona 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TipoContenido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Productora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Temporada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ContenidoActor</w:t>
      </w:r>
      <w:r w:rsidDel="00000000" w:rsidR="00000000" w:rsidRPr="00000000">
        <w:rPr>
          <w:rtl w:val="0"/>
        </w:rPr>
        <w:t xml:space="preserve"> y todas las tablas de interacción de los usuarios.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¿Por qué?:</w:t>
      </w:r>
      <w:r w:rsidDel="00000000" w:rsidR="00000000" w:rsidRPr="00000000">
        <w:rPr>
          <w:rtl w:val="0"/>
        </w:rPr>
        <w:t xml:space="preserve"> Al unificar películas, series y documentales en una sola tabla, se simplifican enormemente las búsquedas, los algoritmos de recomendación y el registro de reproducciones.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TipoContenido y Genero</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Son tablas de catálogo (o paramétricas) que definen la naturaleza de la obra (ej. Película o Serie) y su género (ej. Acción, Drama).</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b w:val="1"/>
          <w:bCs w:val="1"/>
          <w:rtl w:val="0"/>
        </w:rPr>
        <w:t xml:space="preserve">Se relacionan 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Contenido</w:t>
      </w:r>
      <w:r w:rsidDel="00000000" w:rsidR="00000000" w:rsidRPr="00000000">
        <w:rPr>
          <w:rtl w:val="0"/>
        </w:rPr>
        <w:t xml:space="preserve">.</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bCs w:val="1"/>
          <w:rtl w:val="0"/>
        </w:rPr>
        <w:t xml:space="preserve">¿Por qué?:</w:t>
      </w:r>
      <w:r w:rsidDel="00000000" w:rsidR="00000000" w:rsidRPr="00000000">
        <w:rPr>
          <w:rtl w:val="0"/>
        </w:rPr>
        <w:t xml:space="preserve"> Normalizan la base de datos. Evitan errores de tipeo (ej. escribir "Accion" sin tilde y "Acción" con tilde) y permiten crear filtros de búsqueda eficientes.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Productora</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Almacena la información de los dueños o creadores del contenido (ej. Netflix, Marvel Studios).</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bCs w:val="1"/>
          <w:rtl w:val="0"/>
        </w:rPr>
        <w:t xml:space="preserve">Se relaciona 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Contenido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SeguirProductora</w:t>
      </w:r>
      <w:r w:rsidDel="00000000" w:rsidR="00000000" w:rsidRPr="00000000">
        <w:rPr>
          <w:rtl w:val="0"/>
        </w:rPr>
        <w:t xml:space="preserve">.</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b w:val="1"/>
          <w:bCs w:val="1"/>
          <w:rtl w:val="0"/>
        </w:rPr>
        <w:t xml:space="preserve">¿Por qué?:</w:t>
      </w:r>
      <w:r w:rsidDel="00000000" w:rsidR="00000000" w:rsidRPr="00000000">
        <w:rPr>
          <w:rtl w:val="0"/>
        </w:rPr>
        <w:t xml:space="preserve"> Permite que la plataforma ofrezca portales a las productoras para ver sus estadísticas, además de agrupar contenido por creador para los usuarios.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Temporada y Episodio</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Manejan la jerarquía específica de las series. </w:t>
      </w:r>
      <w:r w:rsidDel="00000000" w:rsidR="00000000" w:rsidRPr="00000000">
        <w:rPr>
          <w:rFonts w:ascii="Roboto Mono" w:cs="Roboto Mono" w:eastAsia="Roboto Mono" w:hAnsi="Roboto Mono"/>
          <w:color w:val="188038"/>
          <w:rtl w:val="0"/>
        </w:rPr>
        <w:t xml:space="preserve">Temporada</w:t>
      </w:r>
      <w:r w:rsidDel="00000000" w:rsidR="00000000" w:rsidRPr="00000000">
        <w:rPr>
          <w:rtl w:val="0"/>
        </w:rPr>
        <w:t xml:space="preserve"> agrupa episodios de un año/ciclo, y </w:t>
      </w:r>
      <w:r w:rsidDel="00000000" w:rsidR="00000000" w:rsidRPr="00000000">
        <w:rPr>
          <w:rFonts w:ascii="Roboto Mono" w:cs="Roboto Mono" w:eastAsia="Roboto Mono" w:hAnsi="Roboto Mono"/>
          <w:color w:val="188038"/>
          <w:rtl w:val="0"/>
        </w:rPr>
        <w:t xml:space="preserve">Episodio</w:t>
      </w:r>
      <w:r w:rsidDel="00000000" w:rsidR="00000000" w:rsidRPr="00000000">
        <w:rPr>
          <w:rtl w:val="0"/>
        </w:rPr>
        <w:t xml:space="preserve"> detalla el capítulo específico.</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bCs w:val="1"/>
          <w:rtl w:val="0"/>
        </w:rPr>
        <w:t xml:space="preserve">Se relacionan 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Temporada</w:t>
      </w:r>
      <w:r w:rsidDel="00000000" w:rsidR="00000000" w:rsidRPr="00000000">
        <w:rPr>
          <w:rtl w:val="0"/>
        </w:rPr>
        <w:t xml:space="preserve"> se vincula a </w:t>
      </w:r>
      <w:r w:rsidDel="00000000" w:rsidR="00000000" w:rsidRPr="00000000">
        <w:rPr>
          <w:rFonts w:ascii="Roboto Mono" w:cs="Roboto Mono" w:eastAsia="Roboto Mono" w:hAnsi="Roboto Mono"/>
          <w:color w:val="188038"/>
          <w:rtl w:val="0"/>
        </w:rPr>
        <w:t xml:space="preserve">Contenido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Episodio</w:t>
      </w:r>
      <w:r w:rsidDel="00000000" w:rsidR="00000000" w:rsidRPr="00000000">
        <w:rPr>
          <w:rtl w:val="0"/>
        </w:rPr>
        <w:t xml:space="preserve"> se vincula a </w:t>
      </w:r>
      <w:r w:rsidDel="00000000" w:rsidR="00000000" w:rsidRPr="00000000">
        <w:rPr>
          <w:rFonts w:ascii="Roboto Mono" w:cs="Roboto Mono" w:eastAsia="Roboto Mono" w:hAnsi="Roboto Mono"/>
          <w:color w:val="188038"/>
          <w:rtl w:val="0"/>
        </w:rPr>
        <w:t xml:space="preserve">Temporada</w:t>
      </w:r>
      <w:r w:rsidDel="00000000" w:rsidR="00000000" w:rsidRPr="00000000">
        <w:rPr>
          <w:rtl w:val="0"/>
        </w:rPr>
        <w:t xml:space="preserve">.</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bCs w:val="1"/>
          <w:rtl w:val="0"/>
        </w:rPr>
        <w:t xml:space="preserve">¿Por qué?:</w:t>
      </w:r>
      <w:r w:rsidDel="00000000" w:rsidR="00000000" w:rsidRPr="00000000">
        <w:rPr>
          <w:rtl w:val="0"/>
        </w:rPr>
        <w:t xml:space="preserve"> Es un diseño altamente estructurado. Una película no tendrá temporadas, por lo que esas tablas quedan vacías para ese tipo de contenido, pero para una serie, permite una navegación ordenada sin mezclar los metadatos de la serie general con la duración de un capítulo individual.</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Actores y ContenidoActor</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Actores</w:t>
      </w:r>
      <w:r w:rsidDel="00000000" w:rsidR="00000000" w:rsidRPr="00000000">
        <w:rPr>
          <w:rtl w:val="0"/>
        </w:rPr>
        <w:t xml:space="preserve"> guarda la ficha del profesional, y </w:t>
      </w:r>
      <w:r w:rsidDel="00000000" w:rsidR="00000000" w:rsidRPr="00000000">
        <w:rPr>
          <w:rFonts w:ascii="Roboto Mono" w:cs="Roboto Mono" w:eastAsia="Roboto Mono" w:hAnsi="Roboto Mono"/>
          <w:color w:val="188038"/>
          <w:rtl w:val="0"/>
        </w:rPr>
        <w:t xml:space="preserve">ContenidoActor</w:t>
      </w:r>
      <w:r w:rsidDel="00000000" w:rsidR="00000000" w:rsidRPr="00000000">
        <w:rPr>
          <w:rtl w:val="0"/>
        </w:rPr>
        <w:t xml:space="preserve"> es la tabla intermedia que une al actor con el proyecto en el que trabajó.</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Se relacionan 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ContenidoActor</w:t>
      </w:r>
      <w:r w:rsidDel="00000000" w:rsidR="00000000" w:rsidRPr="00000000">
        <w:rPr>
          <w:rtl w:val="0"/>
        </w:rPr>
        <w:t xml:space="preserve"> une a </w:t>
      </w:r>
      <w:r w:rsidDel="00000000" w:rsidR="00000000" w:rsidRPr="00000000">
        <w:rPr>
          <w:rFonts w:ascii="Roboto Mono" w:cs="Roboto Mono" w:eastAsia="Roboto Mono" w:hAnsi="Roboto Mono"/>
          <w:color w:val="188038"/>
          <w:rtl w:val="0"/>
        </w:rPr>
        <w:t xml:space="preserve">Actores</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Contenido</w:t>
      </w:r>
      <w:r w:rsidDel="00000000" w:rsidR="00000000" w:rsidRPr="00000000">
        <w:rPr>
          <w:rtl w:val="0"/>
        </w:rPr>
        <w:t xml:space="preserve">.</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b w:val="1"/>
          <w:bCs w:val="1"/>
          <w:rtl w:val="0"/>
        </w:rPr>
        <w:t xml:space="preserve">¿Por qué?:</w:t>
      </w:r>
      <w:r w:rsidDel="00000000" w:rsidR="00000000" w:rsidRPr="00000000">
        <w:rPr>
          <w:rtl w:val="0"/>
        </w:rPr>
        <w:t xml:space="preserve"> Resuelve la relación de muchos a muchos. Una película tiene muchos actores, y un actor trabaja en muchas películas a lo largo de su carrera.</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ncto6w5a4m9c" w:id="2"/>
      <w:bookmarkEnd w:id="2"/>
      <w:r w:rsidDel="00000000" w:rsidR="00000000" w:rsidRPr="00000000">
        <w:rPr>
          <w:b w:val="1"/>
          <w:bCs w:val="1"/>
          <w:color w:val="000000"/>
          <w:sz w:val="26"/>
          <w:szCs w:val="26"/>
          <w:rtl w:val="0"/>
        </w:rPr>
        <w:t xml:space="preserve">3. Módulo de Interacción y Experiencia del Usuario</w:t>
      </w:r>
    </w:p>
    <w:p w:rsidR="00000000" w:rsidDel="00000000" w:rsidP="00000000" w:rsidRDefault="00000000" w:rsidRPr="00000000" w14:paraId="00000024">
      <w:pPr>
        <w:numPr>
          <w:ilvl w:val="0"/>
          <w:numId w:val="2"/>
        </w:numPr>
        <w:spacing w:after="0" w:afterAutospacing="0" w:before="240" w:lineRule="auto"/>
        <w:ind w:left="720" w:hanging="360"/>
        <w:rPr>
          <w:b w:val="1"/>
          <w:bCs w:val="1"/>
          <w:u w:val="none"/>
        </w:rPr>
      </w:pPr>
      <w:r w:rsidDel="00000000" w:rsidR="00000000" w:rsidRPr="00000000">
        <w:rPr>
          <w:b w:val="1"/>
          <w:bCs w:val="1"/>
          <w:rtl w:val="0"/>
        </w:rPr>
        <w:t xml:space="preserve">VisualizacionPelicula</w:t>
      </w:r>
    </w:p>
    <w:p w:rsidR="00000000" w:rsidDel="00000000" w:rsidP="00000000" w:rsidRDefault="00000000" w:rsidRPr="00000000" w14:paraId="00000025">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Función: </w:t>
      </w:r>
      <w:r w:rsidDel="00000000" w:rsidR="00000000" w:rsidRPr="00000000">
        <w:rPr>
          <w:rtl w:val="0"/>
        </w:rPr>
        <w:t xml:space="preserve">Registra de manera exclusiva el historial de reproducciones de contenidos unitarios o de una sola pieza (películas o documentales), guardando qué usuario lo vio y en qué fecha.</w:t>
      </w:r>
    </w:p>
    <w:p w:rsidR="00000000" w:rsidDel="00000000" w:rsidP="00000000" w:rsidRDefault="00000000" w:rsidRPr="00000000" w14:paraId="00000026">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Se relaciona con: </w:t>
      </w:r>
      <w:r w:rsidDel="00000000" w:rsidR="00000000" w:rsidRPr="00000000">
        <w:rPr>
          <w:rtl w:val="0"/>
        </w:rPr>
        <w:t xml:space="preserve">Las tablas </w:t>
      </w:r>
      <w:r w:rsidDel="00000000" w:rsidR="00000000" w:rsidRPr="00000000">
        <w:rPr>
          <w:rFonts w:ascii="Roboto Mono" w:cs="Roboto Mono" w:eastAsia="Roboto Mono" w:hAnsi="Roboto Mono"/>
          <w:b w:val="1"/>
          <w:bCs w:val="1"/>
          <w:color w:val="188038"/>
          <w:rtl w:val="0"/>
        </w:rPr>
        <w:t xml:space="preserve">Usuarios</w:t>
      </w:r>
      <w:r w:rsidDel="00000000" w:rsidR="00000000" w:rsidRPr="00000000">
        <w:rPr>
          <w:b w:val="1"/>
          <w:bCs w:val="1"/>
          <w:rtl w:val="0"/>
        </w:rPr>
        <w:t xml:space="preserve"> </w:t>
      </w:r>
      <w:r w:rsidDel="00000000" w:rsidR="00000000" w:rsidRPr="00000000">
        <w:rPr>
          <w:rtl w:val="0"/>
        </w:rPr>
        <w:t xml:space="preserve">y </w:t>
      </w:r>
      <w:r w:rsidDel="00000000" w:rsidR="00000000" w:rsidRPr="00000000">
        <w:rPr>
          <w:rFonts w:ascii="Roboto Mono" w:cs="Roboto Mono" w:eastAsia="Roboto Mono" w:hAnsi="Roboto Mono"/>
          <w:b w:val="1"/>
          <w:bCs w:val="1"/>
          <w:color w:val="188038"/>
          <w:rtl w:val="0"/>
        </w:rPr>
        <w:t xml:space="preserve">Contenido</w:t>
      </w:r>
      <w:r w:rsidDel="00000000" w:rsidR="00000000" w:rsidRPr="00000000">
        <w:rPr>
          <w:rtl w:val="0"/>
        </w:rPr>
        <w:t xml:space="preserve">.</w:t>
      </w:r>
    </w:p>
    <w:p w:rsidR="00000000" w:rsidDel="00000000" w:rsidP="00000000" w:rsidRDefault="00000000" w:rsidRPr="00000000" w14:paraId="00000027">
      <w:pPr>
        <w:numPr>
          <w:ilvl w:val="1"/>
          <w:numId w:val="2"/>
        </w:numPr>
        <w:spacing w:after="240" w:before="0" w:beforeAutospacing="0" w:lineRule="auto"/>
        <w:ind w:left="1440" w:hanging="360"/>
        <w:rPr>
          <w:b w:val="1"/>
          <w:bCs w:val="1"/>
        </w:rPr>
      </w:pPr>
      <w:r w:rsidDel="00000000" w:rsidR="00000000" w:rsidRPr="00000000">
        <w:rPr>
          <w:b w:val="1"/>
          <w:bCs w:val="1"/>
          <w:rtl w:val="0"/>
        </w:rPr>
        <w:t xml:space="preserve">¿Por qué?:</w:t>
      </w:r>
      <w:r w:rsidDel="00000000" w:rsidR="00000000" w:rsidRPr="00000000">
        <w:rPr>
          <w:rtl w:val="0"/>
        </w:rPr>
        <w:t xml:space="preserve"> Permite separar la lógica de los formatos autoconclusivos. Es vital para alimentar el algoritmo de recomendaciones, permitir al usuario retomar la película donde la dejó, y calcular estadísticas precisas para las productoras sin mezclar este registro con la granularidad que exigen las series.</w:t>
      </w:r>
    </w:p>
    <w:p w:rsidR="00000000" w:rsidDel="00000000" w:rsidP="00000000" w:rsidRDefault="00000000" w:rsidRPr="00000000" w14:paraId="0000002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9">
      <w:pPr>
        <w:numPr>
          <w:ilvl w:val="0"/>
          <w:numId w:val="4"/>
        </w:numPr>
        <w:spacing w:after="0" w:afterAutospacing="0" w:before="240" w:lineRule="auto"/>
        <w:ind w:left="720" w:hanging="360"/>
        <w:rPr>
          <w:b w:val="1"/>
          <w:bCs w:val="1"/>
          <w:u w:val="none"/>
        </w:rPr>
      </w:pPr>
      <w:r w:rsidDel="00000000" w:rsidR="00000000" w:rsidRPr="00000000">
        <w:rPr>
          <w:b w:val="1"/>
          <w:bCs w:val="1"/>
          <w:rtl w:val="0"/>
        </w:rPr>
        <w:t xml:space="preserve">VisualizacionEpisodio</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b w:val="1"/>
          <w:bCs w:val="1"/>
          <w:rtl w:val="0"/>
        </w:rPr>
        <w:t xml:space="preserve">Función: </w:t>
      </w:r>
      <w:r w:rsidDel="00000000" w:rsidR="00000000" w:rsidRPr="00000000">
        <w:rPr>
          <w:rtl w:val="0"/>
        </w:rPr>
        <w:t xml:space="preserve">Es el historial de reproducciones específico y detallado para las series. Registra de manera exacta qué usuario consumió qué capítulo individual y en qué fecha.</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b w:val="1"/>
          <w:bCs w:val="1"/>
          <w:rtl w:val="0"/>
        </w:rPr>
        <w:t xml:space="preserve">Se relaciona con: </w:t>
      </w:r>
      <w:r w:rsidDel="00000000" w:rsidR="00000000" w:rsidRPr="00000000">
        <w:rPr>
          <w:rtl w:val="0"/>
        </w:rPr>
        <w:t xml:space="preserve">Las tablas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Usuarios</w:t>
      </w:r>
      <w:r w:rsidDel="00000000" w:rsidR="00000000" w:rsidRPr="00000000">
        <w:rPr>
          <w:b w:val="1"/>
          <w:bCs w:val="1"/>
          <w:rtl w:val="0"/>
        </w:rPr>
        <w:t xml:space="preserve"> </w:t>
      </w:r>
      <w:r w:rsidDel="00000000" w:rsidR="00000000" w:rsidRPr="00000000">
        <w:rPr>
          <w:rtl w:val="0"/>
        </w:rPr>
        <w:t xml:space="preserve">y </w:t>
      </w:r>
      <w:r w:rsidDel="00000000" w:rsidR="00000000" w:rsidRPr="00000000">
        <w:rPr>
          <w:rFonts w:ascii="Roboto Mono" w:cs="Roboto Mono" w:eastAsia="Roboto Mono" w:hAnsi="Roboto Mono"/>
          <w:b w:val="1"/>
          <w:bCs w:val="1"/>
          <w:color w:val="188038"/>
          <w:rtl w:val="0"/>
        </w:rPr>
        <w:t xml:space="preserve">Episodio</w:t>
      </w:r>
      <w:r w:rsidDel="00000000" w:rsidR="00000000" w:rsidRPr="00000000">
        <w:rPr>
          <w:b w:val="1"/>
          <w:bCs w:val="1"/>
          <w:rtl w:val="0"/>
        </w:rPr>
        <w:t xml:space="preserve">.</w:t>
      </w:r>
    </w:p>
    <w:p w:rsidR="00000000" w:rsidDel="00000000" w:rsidP="00000000" w:rsidRDefault="00000000" w:rsidRPr="00000000" w14:paraId="0000002C">
      <w:pPr>
        <w:numPr>
          <w:ilvl w:val="1"/>
          <w:numId w:val="4"/>
        </w:numPr>
        <w:spacing w:after="240" w:before="0" w:beforeAutospacing="0" w:lineRule="auto"/>
        <w:ind w:left="1440" w:hanging="360"/>
      </w:pPr>
      <w:r w:rsidDel="00000000" w:rsidR="00000000" w:rsidRPr="00000000">
        <w:rPr>
          <w:b w:val="1"/>
          <w:bCs w:val="1"/>
          <w:rtl w:val="0"/>
        </w:rPr>
        <w:t xml:space="preserve">¿Por qué?: </w:t>
      </w:r>
      <w:r w:rsidDel="00000000" w:rsidR="00000000" w:rsidRPr="00000000">
        <w:rPr>
          <w:rtl w:val="0"/>
        </w:rPr>
        <w:t xml:space="preserve">Resuelve el problema de la jerarquía de las series. Al vincular la vista directamente al identificador único del episodio, el sistema hereda automáticamente la información de a qué temporada y a qué serie general pertenece. Esto permite a la plataforma marcar exactamente por qué capítulo va el usuario y ofrecer métricas detalladas del rendimiento de cada episodio.</w:t>
      </w:r>
    </w:p>
    <w:p w:rsidR="00000000" w:rsidDel="00000000" w:rsidP="00000000" w:rsidRDefault="00000000" w:rsidRPr="00000000" w14:paraId="0000002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b w:val="1"/>
          <w:bCs w:val="1"/>
          <w:rtl w:val="0"/>
        </w:rPr>
        <w:t xml:space="preserve">Favoritos, Calificacion y Comentario</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Capturan el </w:t>
      </w:r>
      <w:r w:rsidDel="00000000" w:rsidR="00000000" w:rsidRPr="00000000">
        <w:rPr>
          <w:i w:val="1"/>
          <w:iCs w:val="1"/>
          <w:rtl w:val="0"/>
        </w:rPr>
        <w:t xml:space="preserve">feedback</w:t>
      </w:r>
      <w:r w:rsidDel="00000000" w:rsidR="00000000" w:rsidRPr="00000000">
        <w:rPr>
          <w:rtl w:val="0"/>
        </w:rPr>
        <w:t xml:space="preserve"> directo del cliente. Si le dio "Me gusta", si le puso puntaje (1 al 10) o si escribió una reseña.</w:t>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b w:val="1"/>
          <w:bCs w:val="1"/>
          <w:rtl w:val="0"/>
        </w:rPr>
        <w:t xml:space="preserve">Se relacionan 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Contenido</w:t>
      </w:r>
      <w:r w:rsidDel="00000000" w:rsidR="00000000" w:rsidRPr="00000000">
        <w:rPr>
          <w:rtl w:val="0"/>
        </w:rPr>
        <w:t xml:space="preserve">.</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b w:val="1"/>
          <w:bCs w:val="1"/>
          <w:rtl w:val="0"/>
        </w:rPr>
        <w:t xml:space="preserve">¿Por qué?:</w:t>
      </w:r>
      <w:r w:rsidDel="00000000" w:rsidR="00000000" w:rsidRPr="00000000">
        <w:rPr>
          <w:rtl w:val="0"/>
        </w:rPr>
        <w:t xml:space="preserve"> Estas tablas intermedias conectan al espectador con la obra. Separarlas permite que un usuario pueda calificar algo sin comentarlo, o agregarlo a favoritos sin haberlo visto aún.</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Playlist y PlaylistContenido</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Playlist</w:t>
      </w:r>
      <w:r w:rsidDel="00000000" w:rsidR="00000000" w:rsidRPr="00000000">
        <w:rPr>
          <w:rtl w:val="0"/>
        </w:rPr>
        <w:t xml:space="preserve"> guarda el encabezado de una lista creada por el usuario (ej. "Tarde de Acción"), y </w:t>
      </w:r>
      <w:r w:rsidDel="00000000" w:rsidR="00000000" w:rsidRPr="00000000">
        <w:rPr>
          <w:rFonts w:ascii="Roboto Mono" w:cs="Roboto Mono" w:eastAsia="Roboto Mono" w:hAnsi="Roboto Mono"/>
          <w:color w:val="188038"/>
          <w:rtl w:val="0"/>
        </w:rPr>
        <w:t xml:space="preserve">PlaylistContenido</w:t>
      </w:r>
      <w:r w:rsidDel="00000000" w:rsidR="00000000" w:rsidRPr="00000000">
        <w:rPr>
          <w:rtl w:val="0"/>
        </w:rPr>
        <w:t xml:space="preserve"> es el detalle de los videos dentro de esa lista.</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b w:val="1"/>
          <w:bCs w:val="1"/>
          <w:rtl w:val="0"/>
        </w:rPr>
        <w:t xml:space="preserve">Se relacionan 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Playlist</w:t>
      </w:r>
      <w:r w:rsidDel="00000000" w:rsidR="00000000" w:rsidRPr="00000000">
        <w:rPr>
          <w:rtl w:val="0"/>
        </w:rPr>
        <w:t xml:space="preserve"> pertenece a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PlaylistContenido</w:t>
      </w:r>
      <w:r w:rsidDel="00000000" w:rsidR="00000000" w:rsidRPr="00000000">
        <w:rPr>
          <w:rtl w:val="0"/>
        </w:rPr>
        <w:t xml:space="preserve"> une </w:t>
      </w:r>
      <w:r w:rsidDel="00000000" w:rsidR="00000000" w:rsidRPr="00000000">
        <w:rPr>
          <w:rFonts w:ascii="Roboto Mono" w:cs="Roboto Mono" w:eastAsia="Roboto Mono" w:hAnsi="Roboto Mono"/>
          <w:color w:val="188038"/>
          <w:rtl w:val="0"/>
        </w:rPr>
        <w:t xml:space="preserve">Playlist</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Contenido</w:t>
      </w:r>
      <w:r w:rsidDel="00000000" w:rsidR="00000000" w:rsidRPr="00000000">
        <w:rPr>
          <w:rtl w:val="0"/>
        </w:rPr>
        <w:t xml:space="preserve">.</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b w:val="1"/>
          <w:bCs w:val="1"/>
          <w:rtl w:val="0"/>
        </w:rPr>
        <w:t xml:space="preserve">¿Por qué?:</w:t>
      </w:r>
      <w:r w:rsidDel="00000000" w:rsidR="00000000" w:rsidRPr="00000000">
        <w:rPr>
          <w:rtl w:val="0"/>
        </w:rPr>
        <w:t xml:space="preserve"> Resuelve la relación N:M. Un contenido puede estar en muchas playlists diferentes, y una playlist está conformada por múltiples contenidos.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SeguirProductora</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Registra cuando un usuario decide suscribirse a las novedades de un estudio específico.</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b w:val="1"/>
          <w:bCs w:val="1"/>
          <w:rtl w:val="0"/>
        </w:rPr>
        <w:t xml:space="preserve">Se relaciona 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Productora</w:t>
      </w:r>
      <w:r w:rsidDel="00000000" w:rsidR="00000000" w:rsidRPr="00000000">
        <w:rPr>
          <w:rtl w:val="0"/>
        </w:rPr>
        <w:t xml:space="preserve">.</w:t>
      </w:r>
    </w:p>
    <w:p w:rsidR="00000000" w:rsidDel="00000000" w:rsidP="00000000" w:rsidRDefault="00000000" w:rsidRPr="00000000" w14:paraId="00000039">
      <w:pPr>
        <w:numPr>
          <w:ilvl w:val="1"/>
          <w:numId w:val="4"/>
        </w:numPr>
        <w:spacing w:after="240" w:before="0" w:beforeAutospacing="0" w:lineRule="auto"/>
        <w:ind w:left="1440" w:hanging="360"/>
      </w:pPr>
      <w:r w:rsidDel="00000000" w:rsidR="00000000" w:rsidRPr="00000000">
        <w:rPr>
          <w:b w:val="1"/>
          <w:bCs w:val="1"/>
          <w:rtl w:val="0"/>
        </w:rPr>
        <w:t xml:space="preserve">¿Por qué?:</w:t>
      </w:r>
      <w:r w:rsidDel="00000000" w:rsidR="00000000" w:rsidRPr="00000000">
        <w:rPr>
          <w:rtl w:val="0"/>
        </w:rPr>
        <w:t xml:space="preserve"> Fomenta la fidelidad en la plataforma, permitiendo enviar notificaciones automáticas cuando, por ejemplo, "Marvel Studios" sube una nueva película.</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