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49F1" w:rsidRPr="005549F1" w:rsidRDefault="005549F1" w:rsidP="00554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Sistema de Gestão para Oficina e Serviços Automotivos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Introdução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 Gestão para Oficina e Serviços Automotivos é uma aplicação web desenvolvida para auxiliar no gerenciamento de clientes, veículos e Ordens de Serviço (OS) de uma oficina.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possui autenticação de usuários, controle de sessão, cadastro e gerenciamento de clientes, cadastro de veículos vinculados aos respectivos clientes e gerenciamento de Ordens de Serviço.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aplicação foi desenvolvida utilizando uma arquitetura cliente-servidor, na qual o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responsável pela interface e interação com o usuário, enquanto o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disponibiliza uma API REST responsável pelas regras de negócio, autenticação e comunicação com o banco de dados.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Objetivo do Sistema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do sistema é centralizar e facilitar o gerenciamento das informações de uma oficina ou empresa de serviços automotivos.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permite:</w:t>
      </w:r>
    </w:p>
    <w:p w:rsidR="005549F1" w:rsidRPr="005549F1" w:rsidRDefault="005549F1" w:rsidP="00554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autenticar usuários;</w:t>
      </w:r>
    </w:p>
    <w:p w:rsidR="005549F1" w:rsidRPr="005549F1" w:rsidRDefault="005549F1" w:rsidP="00554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controlar sessões de acesso;</w:t>
      </w:r>
    </w:p>
    <w:p w:rsidR="005549F1" w:rsidRPr="005549F1" w:rsidRDefault="005549F1" w:rsidP="00554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cadastrar, consultar, editar e excluir clientes;</w:t>
      </w:r>
    </w:p>
    <w:p w:rsidR="005549F1" w:rsidRPr="005549F1" w:rsidRDefault="005549F1" w:rsidP="00554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pesquisar clientes por nome ou CPF;</w:t>
      </w:r>
    </w:p>
    <w:p w:rsidR="005549F1" w:rsidRPr="005549F1" w:rsidRDefault="005549F1" w:rsidP="00554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 veículos vinculados a clientes;</w:t>
      </w:r>
    </w:p>
    <w:p w:rsidR="005549F1" w:rsidRPr="005549F1" w:rsidRDefault="005549F1" w:rsidP="00554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 e consultar Ordens de Serviço;</w:t>
      </w:r>
    </w:p>
    <w:p w:rsidR="005549F1" w:rsidRPr="005549F1" w:rsidRDefault="005549F1" w:rsidP="00554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acompanhar o status das Ordens de Serviço;</w:t>
      </w:r>
    </w:p>
    <w:p w:rsidR="005549F1" w:rsidRPr="005549F1" w:rsidRDefault="005549F1" w:rsidP="00554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indicadores gerais no Dashboard;</w:t>
      </w:r>
    </w:p>
    <w:p w:rsidR="005549F1" w:rsidRPr="005549F1" w:rsidRDefault="005549F1" w:rsidP="00554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controlar o acesso às funcionalidades por meio de autenticação.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Tecnologias Utilizadas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5549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Backend</w:t>
      </w:r>
      <w:proofErr w:type="spellEnd"/>
    </w:p>
    <w:p w:rsidR="005549F1" w:rsidRPr="005549F1" w:rsidRDefault="005549F1" w:rsidP="00554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Node.js</w:t>
      </w:r>
    </w:p>
    <w:p w:rsidR="005549F1" w:rsidRPr="005549F1" w:rsidRDefault="005549F1" w:rsidP="00554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Express</w:t>
      </w:r>
    </w:p>
    <w:p w:rsidR="005549F1" w:rsidRPr="005549F1" w:rsidRDefault="005549F1" w:rsidP="00554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better-sqlite3</w:t>
      </w:r>
    </w:p>
    <w:p w:rsidR="005549F1" w:rsidRPr="005549F1" w:rsidRDefault="005549F1" w:rsidP="00554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express-session</w:t>
      </w:r>
      <w:proofErr w:type="spellEnd"/>
    </w:p>
    <w:p w:rsidR="005549F1" w:rsidRPr="005549F1" w:rsidRDefault="005549F1" w:rsidP="00554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bcryptjs</w:t>
      </w:r>
      <w:proofErr w:type="spellEnd"/>
    </w:p>
    <w:p w:rsidR="005549F1" w:rsidRPr="005549F1" w:rsidRDefault="005549F1" w:rsidP="00554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Helmet</w:t>
      </w:r>
      <w:proofErr w:type="spellEnd"/>
    </w:p>
    <w:p w:rsidR="005549F1" w:rsidRPr="005549F1" w:rsidRDefault="005549F1" w:rsidP="00554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express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-rate-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limit</w:t>
      </w:r>
      <w:proofErr w:type="spellEnd"/>
    </w:p>
    <w:p w:rsidR="005549F1" w:rsidRPr="005549F1" w:rsidRDefault="005549F1" w:rsidP="00554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dotenv</w:t>
      </w:r>
      <w:proofErr w:type="spellEnd"/>
    </w:p>
    <w:p w:rsidR="005549F1" w:rsidRPr="005549F1" w:rsidRDefault="005549F1" w:rsidP="00554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módulo nativo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crypto</w:t>
      </w:r>
      <w:proofErr w:type="spellEnd"/>
    </w:p>
    <w:p w:rsidR="005549F1" w:rsidRPr="005549F1" w:rsidRDefault="005549F1" w:rsidP="00554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5549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Frontend</w:t>
      </w:r>
      <w:proofErr w:type="spellEnd"/>
    </w:p>
    <w:p w:rsidR="005549F1" w:rsidRPr="005549F1" w:rsidRDefault="005549F1" w:rsidP="00554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HTML5</w:t>
      </w:r>
    </w:p>
    <w:p w:rsidR="005549F1" w:rsidRPr="005549F1" w:rsidRDefault="005549F1" w:rsidP="00554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CSS3</w:t>
      </w:r>
    </w:p>
    <w:p w:rsidR="005549F1" w:rsidRPr="005549F1" w:rsidRDefault="005549F1" w:rsidP="00554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moderno</w:t>
      </w:r>
    </w:p>
    <w:p w:rsidR="005549F1" w:rsidRPr="005549F1" w:rsidRDefault="005549F1" w:rsidP="00554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 Modules</w:t>
      </w:r>
    </w:p>
    <w:p w:rsidR="005549F1" w:rsidRPr="005549F1" w:rsidRDefault="005549F1" w:rsidP="00554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Fetch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API</w: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Banco de Dados</w:t>
      </w:r>
    </w:p>
    <w:p w:rsidR="005549F1" w:rsidRPr="005549F1" w:rsidRDefault="005549F1" w:rsidP="00554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</w:t>
      </w:r>
      <w:proofErr w:type="spellEnd"/>
    </w:p>
    <w:p w:rsidR="005549F1" w:rsidRPr="005549F1" w:rsidRDefault="005549F1" w:rsidP="00554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Segurança</w:t>
      </w:r>
    </w:p>
    <w:p w:rsidR="005549F1" w:rsidRPr="005549F1" w:rsidRDefault="005549F1" w:rsidP="00554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bcrypt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hash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senhas;</w:t>
      </w:r>
    </w:p>
    <w:p w:rsidR="005549F1" w:rsidRPr="005549F1" w:rsidRDefault="005549F1" w:rsidP="00554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AES-256-GCM para criptografia dos CPFs;</w:t>
      </w:r>
    </w:p>
    <w:p w:rsidR="005549F1" w:rsidRPr="005549F1" w:rsidRDefault="005549F1" w:rsidP="00554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HMAC-SHA256 para indexação segura dos CPFs;</w:t>
      </w:r>
    </w:p>
    <w:p w:rsidR="005549F1" w:rsidRPr="005549F1" w:rsidRDefault="005549F1" w:rsidP="00554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sessões HTTP;</w:t>
      </w:r>
    </w:p>
    <w:p w:rsidR="005549F1" w:rsidRPr="005549F1" w:rsidRDefault="005549F1" w:rsidP="00554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cookies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HttpOnly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5549F1" w:rsidRPr="005549F1" w:rsidRDefault="005549F1" w:rsidP="00554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proteção de cabeçalhos HTTP com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Helmet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5549F1" w:rsidRPr="005549F1" w:rsidRDefault="005549F1" w:rsidP="00554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limitação de tentativas de login;</w:t>
      </w:r>
    </w:p>
    <w:p w:rsidR="005549F1" w:rsidRPr="005549F1" w:rsidRDefault="005549F1" w:rsidP="00554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chaves criptográficas armazenadas por variáveis de ambiente.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Arquitetura do Sistema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utiliza uma arquitetura dividida entre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banco de dados.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┌──────────────────────────────┐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        FRONTEND         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                         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index.html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app.js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api.js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cliente.js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veiculo.js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os.js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└──────────────┬───────────────┘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│ HTTP /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Fetch</w:t>
      </w:r>
      <w:proofErr w:type="spellEnd"/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▼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┌──────────────────────────────┐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         BACKEND         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                         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server.js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auth.js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cliente.js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│  veiculo.js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os.js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database.js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└──────────────┬───────────────┘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▼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┌──────────────────────────────┐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 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SQLite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                         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usuarios</w:t>
      </w:r>
      <w:proofErr w:type="spellEnd"/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clientes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veiculos</w:t>
      </w:r>
      <w:proofErr w:type="spellEnd"/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ordens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_servico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└──────────────────────────────┘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 requisições HTTP para a API do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O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valida a autenticação, executa as regras de negócio e realiza as operações no banco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Estrutura dos Arquivos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 estrutura identificada no projeto pode ser representada da seguinte forma: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projeto/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 ├── server.js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 ├── auth.js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 ├── database.js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 ├── cliente.js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 ├── veiculo.js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 └── os.js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├── front-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end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 ├── index.html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 ├── app.js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 ├── api.js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 ├── cliente.js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 ├── veiculo.js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 ├── os.js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   └── style.css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sistema.db</w:t>
      </w:r>
      <w:proofErr w:type="spellEnd"/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schema.sql</w:t>
      </w:r>
      <w:proofErr w:type="spellEnd"/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├─</w:t>
      </w:r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─ .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spellEnd"/>
      <w:proofErr w:type="gramEnd"/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package.json</w:t>
      </w:r>
      <w:proofErr w:type="spellEnd"/>
      <w:proofErr w:type="gramEnd"/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Os nomes dos diretórios podem variar conforme a organização final do projeto, mas as responsabilidades dos arquivos são as descritas abaixo.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6. </w:t>
      </w:r>
      <w:proofErr w:type="spellStart"/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Backend</w:t>
      </w:r>
      <w:proofErr w:type="spellEnd"/>
    </w:p>
    <w:p w:rsidR="005549F1" w:rsidRPr="005549F1" w:rsidRDefault="005549F1" w:rsidP="00554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6.1 server.js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arquivo </w:t>
      </w: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server.js</w: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ponto de entrada da aplicação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Suas principais responsabilidades são:</w:t>
      </w:r>
    </w:p>
    <w:p w:rsidR="005549F1" w:rsidRPr="005549F1" w:rsidRDefault="005549F1" w:rsidP="00554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inicializar o Express;</w:t>
      </w:r>
    </w:p>
    <w:p w:rsidR="005549F1" w:rsidRPr="005549F1" w:rsidRDefault="005549F1" w:rsidP="00554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carregar variáveis de ambiente;</w:t>
      </w:r>
    </w:p>
    <w:p w:rsidR="005549F1" w:rsidRPr="005549F1" w:rsidRDefault="005549F1" w:rsidP="00554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conectar o banco de dados;</w:t>
      </w:r>
    </w:p>
    <w:p w:rsidR="005549F1" w:rsidRPr="005549F1" w:rsidRDefault="005549F1" w:rsidP="00554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configurar middlewares;</w:t>
      </w:r>
    </w:p>
    <w:p w:rsidR="005549F1" w:rsidRPr="005549F1" w:rsidRDefault="005549F1" w:rsidP="00554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configurar sessões;</w:t>
      </w:r>
    </w:p>
    <w:p w:rsidR="005549F1" w:rsidRPr="005549F1" w:rsidRDefault="005549F1" w:rsidP="00554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configurar segurança HTTP;</w:t>
      </w:r>
    </w:p>
    <w:p w:rsidR="005549F1" w:rsidRPr="005549F1" w:rsidRDefault="005549F1" w:rsidP="00554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limitar tentativas de login;</w:t>
      </w:r>
    </w:p>
    <w:p w:rsidR="005549F1" w:rsidRPr="005549F1" w:rsidRDefault="005549F1" w:rsidP="00554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as rotas da API;</w:t>
      </w:r>
    </w:p>
    <w:p w:rsidR="005549F1" w:rsidRPr="005549F1" w:rsidRDefault="005549F1" w:rsidP="00554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disponibilizar o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5549F1" w:rsidRPr="005549F1" w:rsidRDefault="005549F1" w:rsidP="00554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disponibilizar o Dashboard;</w:t>
      </w:r>
    </w:p>
    <w:p w:rsidR="005549F1" w:rsidRPr="005549F1" w:rsidRDefault="005549F1" w:rsidP="00554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tratar erros do servidor;</w:t>
      </w:r>
    </w:p>
    <w:p w:rsidR="005549F1" w:rsidRPr="005549F1" w:rsidRDefault="005549F1" w:rsidP="00554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iniciar o servidor HTTP.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servidor utiliza a porta definida pela variável </w:t>
      </w: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PORT</w: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Caso ela não esteja configurada, a </w:t>
      </w:r>
      <w:proofErr w:type="gram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porta padrão utilizada</w:t>
      </w:r>
      <w:proofErr w:type="gram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</w:t>
      </w: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3000</w: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pode ser acessada localmente através de: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Segurança da Aplicação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 segurança é uma das principais características implementadas no sistema.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7.1 Proteção de senha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As senhas dos usuários não são armazenadas diretamente no banco.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utiliza o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bcryptjs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Senha informada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bcrypt</w:t>
      </w:r>
      <w:proofErr w:type="spellEnd"/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senha_hash</w:t>
      </w:r>
      <w:proofErr w:type="spellEnd"/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Banco de dados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 função: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hashPassword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password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 o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hash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utilizando fator de custo 10.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Durante o login, a senha informada é comparada ao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hash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armazenado através de: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comparePassword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password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hash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Dessa forma, a senha original não precisa ser armazenada no banco.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7.2 Criptografia do CPF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Os CPFs dos clientes são armazenados utilizando criptografia AES-256-GCM.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processo é: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CPF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Normalização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AES-256-GCM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CPF criptografado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Banco de dados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função </w:t>
      </w:r>
      <w:proofErr w:type="spellStart"/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encryptCPF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 um vetor de inicialização aleatório de 12 bytes para cada operação de criptografia.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resultado armazenado contém: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IV +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Authentication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Tag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Dados Criptografados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resultado final é convertido para Base64.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descriptografia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realizada pela função: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decryptCPF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7.3 </w:t>
      </w:r>
      <w:proofErr w:type="spellStart"/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Hash</w:t>
      </w:r>
      <w:proofErr w:type="spellEnd"/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do CPF para pesquisas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Como o CPF é criptografado, não é possível realizar diretamente uma comparação simples no banco de dados.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Por isso, o sistema também armazena: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cpf_hash</w:t>
      </w:r>
      <w:proofErr w:type="spellEnd"/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Esse valor é produzido utilizando HMAC-SHA256.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Assim, o sistema mantém duas representações do CPF: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cpf_encrypted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→ recuperação do CPF original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cpf_hash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→ pesquisa e verificação de duplicidade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Essa abordagem permite que o sistema:</w:t>
      </w:r>
    </w:p>
    <w:p w:rsidR="005549F1" w:rsidRPr="005549F1" w:rsidRDefault="005549F1" w:rsidP="005549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mantenha o CPF protegido;</w:t>
      </w:r>
    </w:p>
    <w:p w:rsidR="005549F1" w:rsidRPr="005549F1" w:rsidRDefault="005549F1" w:rsidP="005549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pesquise pelo CPF;</w:t>
      </w:r>
    </w:p>
    <w:p w:rsidR="005549F1" w:rsidRPr="005549F1" w:rsidRDefault="005549F1" w:rsidP="005549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impeça o cadastro de CPFs duplicados.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7.4 Chaves criptográficas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As chaves utilizadas para criptografia e HMAC são obtidas através de variáveis de ambiente: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ENCRYPTION_KEY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CPF_HASH_KEY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exige que ambas possuam exatamente 64 caracteres hexadecimais, correspondentes a 32 bytes.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Caso alguma chave não esteja configurada corretamente, a aplicação interrompe a inicialização do módulo de banco de dados.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Autenticação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utiliza autenticação baseada em e-mail e senha.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8.1 Processo de login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informa:</w:t>
      </w:r>
    </w:p>
    <w:p w:rsidR="005549F1" w:rsidRPr="005549F1" w:rsidRDefault="005549F1" w:rsidP="005549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e-mail;</w:t>
      </w:r>
    </w:p>
    <w:p w:rsidR="005549F1" w:rsidRPr="005549F1" w:rsidRDefault="005549F1" w:rsidP="005549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senha.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envia os dados para: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/login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5549F1" w:rsidRPr="005549F1" w:rsidRDefault="005549F1" w:rsidP="005549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verifica se e-mail e senha foram informados;</w:t>
      </w:r>
    </w:p>
    <w:p w:rsidR="005549F1" w:rsidRPr="005549F1" w:rsidRDefault="005549F1" w:rsidP="005549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procura o usuário no banco;</w:t>
      </w:r>
    </w:p>
    <w:p w:rsidR="005549F1" w:rsidRPr="005549F1" w:rsidRDefault="005549F1" w:rsidP="005549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 se o usuário está ativo;</w:t>
      </w:r>
    </w:p>
    <w:p w:rsidR="005549F1" w:rsidRPr="005549F1" w:rsidRDefault="005549F1" w:rsidP="005549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compara a senha informada com o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hash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armazenado;</w:t>
      </w:r>
    </w:p>
    <w:p w:rsidR="005549F1" w:rsidRPr="005549F1" w:rsidRDefault="005549F1" w:rsidP="005549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regenera a sessão;</w:t>
      </w:r>
    </w:p>
    <w:p w:rsidR="005549F1" w:rsidRPr="005549F1" w:rsidRDefault="005549F1" w:rsidP="005549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 os dados básicos do usuário na sessão;</w:t>
      </w:r>
    </w:p>
    <w:p w:rsidR="005549F1" w:rsidRPr="005549F1" w:rsidRDefault="005549F1" w:rsidP="005549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salva a sessão;</w:t>
      </w:r>
    </w:p>
    <w:p w:rsidR="005549F1" w:rsidRPr="005549F1" w:rsidRDefault="005549F1" w:rsidP="005549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retorna os dados do usuário autenticado.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Os dados armazenados na sessão são: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id,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nome,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 senha não é armazenada na sessão.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8.2 Falha de autenticação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e-mail não existe, o usuário está inativo ou a senha está incorreta, a API retorna HTTP 401: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E-mail ou senha inválidos.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apresenta essa mensagem visualmente através do elemento: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#login-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message</w:t>
      </w:r>
      <w:proofErr w:type="spellEnd"/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8.3 Controle de sessão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aplicação utiliza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express-session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 sessão possui duração máxima de: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30 minutos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 configuração utiliza: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maxAge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: 30 * 60 * 1000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está configurado: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rolling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Isso faz com que o tempo do cookie seja renovado conforme a sessão é utilizada.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cookie possui: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HttpOnly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SameSite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lax</w:t>
      </w:r>
      <w:proofErr w:type="spellEnd"/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Em ambiente de produção: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Secure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utilizado quando </w:t>
      </w: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NODE_ENV</w: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igual a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production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Middleware de Autenticação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As rotas protegidas utilizam a função: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requireAuth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Ela verifica se existe: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req.session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.usuario</w:t>
      </w:r>
      <w:proofErr w:type="spellEnd"/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Caso não exista, a API retorna: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HTTP 401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com a mensagem: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Sessão expirada ou usuário não autenticado.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Isso impede que as funcionalidades protegidas sejam acessadas sem autenticação.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Proteção contra Tentativas Excessivas de Login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login possui um limitador de requisições.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 configuração permite: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10 tentativas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dentro de uma janela de: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15 minutos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Após atingir o limite, o sistema informa: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Muitas tentativas de login. Aguarde alguns minutos.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Esse mecanismo reduz o risco de ataques automatizados de tentativa de senha.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11. </w:t>
      </w:r>
      <w:proofErr w:type="spellStart"/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Logout</w:t>
      </w:r>
      <w:proofErr w:type="spellEnd"/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logout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realizado através de: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logout</w:t>
      </w:r>
      <w:proofErr w:type="spellEnd"/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, a sessão é destruída.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disso, o cookie: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sid</w:t>
      </w:r>
      <w:proofErr w:type="spellEnd"/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é removido.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, o usuário atual também é removido e a interface volta para a tela de login.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Dashboard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o login, o usuário é direcionado para o Dashboard.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nome do usuário autenticado é obtido através da sessão e apresentado na interface.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Dashboard apresenta quatro indicadores:</w:t>
      </w:r>
    </w:p>
    <w:p w:rsidR="005549F1" w:rsidRPr="005549F1" w:rsidRDefault="005549F1" w:rsidP="005549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de clientes;</w:t>
      </w:r>
    </w:p>
    <w:p w:rsidR="005549F1" w:rsidRPr="005549F1" w:rsidRDefault="005549F1" w:rsidP="005549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de veículos;</w:t>
      </w:r>
    </w:p>
    <w:p w:rsidR="005549F1" w:rsidRPr="005549F1" w:rsidRDefault="005549F1" w:rsidP="005549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total de Ordens de Serviço;</w:t>
      </w:r>
    </w:p>
    <w:p w:rsidR="005549F1" w:rsidRPr="005549F1" w:rsidRDefault="005549F1" w:rsidP="005549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de Ordens de Serviço abertas ou em andamento.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 API utilizada é: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/dashboard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dados são obtidos diretamente do banco através de consultas </w:t>
      </w: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COUNT</w: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Uma OS é considerada aberta para fins do indicador quando possui um dos seguintes status: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ABERTA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EM_ANDAMENTO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Gestão de Clientes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módulo de clientes permite:</w:t>
      </w:r>
    </w:p>
    <w:p w:rsidR="005549F1" w:rsidRPr="005549F1" w:rsidRDefault="005549F1" w:rsidP="005549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 clientes;</w:t>
      </w:r>
    </w:p>
    <w:p w:rsidR="005549F1" w:rsidRPr="005549F1" w:rsidRDefault="005549F1" w:rsidP="005549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listar clientes;</w:t>
      </w:r>
    </w:p>
    <w:p w:rsidR="005549F1" w:rsidRPr="005549F1" w:rsidRDefault="005549F1" w:rsidP="005549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pesquisar clientes;</w:t>
      </w:r>
    </w:p>
    <w:p w:rsidR="005549F1" w:rsidRPr="005549F1" w:rsidRDefault="005549F1" w:rsidP="005549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editar clientes;</w:t>
      </w:r>
    </w:p>
    <w:p w:rsidR="005549F1" w:rsidRPr="005549F1" w:rsidRDefault="005549F1" w:rsidP="005549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excluir clientes;</w:t>
      </w:r>
    </w:p>
    <w:p w:rsidR="005549F1" w:rsidRPr="005549F1" w:rsidRDefault="005549F1" w:rsidP="005549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CPF;</w:t>
      </w:r>
    </w:p>
    <w:p w:rsidR="005549F1" w:rsidRPr="005549F1" w:rsidRDefault="005549F1" w:rsidP="005549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impedir CPF duplicado.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Os dados cadastrados são: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Nome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CPF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Telefone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E-mail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Endereço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13.1 Listagem de clientes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/clientes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 listagem padrão é ordenada pelo nome: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ORDER BY nome ASC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13.2 Busca de clientes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permite pesquisar pelo:</w:t>
      </w:r>
    </w:p>
    <w:p w:rsidR="005549F1" w:rsidRPr="005549F1" w:rsidRDefault="005549F1" w:rsidP="005549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nome;</w:t>
      </w:r>
    </w:p>
    <w:p w:rsidR="005549F1" w:rsidRPr="005549F1" w:rsidRDefault="005549F1" w:rsidP="005549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CPF.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clientes?q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carlos</w:t>
      </w:r>
      <w:proofErr w:type="spellEnd"/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clientes?q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=11111111111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busca por CPF utiliza o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cpf_hash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necessidade de armazenar o CPF em texto puro para comparação.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13.3 Cadastro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/clientes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verifica:</w:t>
      </w:r>
    </w:p>
    <w:p w:rsidR="005549F1" w:rsidRPr="005549F1" w:rsidRDefault="005549F1" w:rsidP="005549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existência do nome;</w:t>
      </w:r>
    </w:p>
    <w:p w:rsidR="005549F1" w:rsidRPr="005549F1" w:rsidRDefault="005549F1" w:rsidP="005549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existência do CPF;</w:t>
      </w:r>
    </w:p>
    <w:p w:rsidR="005549F1" w:rsidRPr="005549F1" w:rsidRDefault="005549F1" w:rsidP="005549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de dígitos do CPF;</w:t>
      </w:r>
    </w:p>
    <w:p w:rsidR="005549F1" w:rsidRPr="005549F1" w:rsidRDefault="005549F1" w:rsidP="005549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duplicidade do CPF.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CPF é normalizado antes de ser armazenado.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111.111.111-11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é convertido para: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11111111111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13.4 Edição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PUT /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/clientes/:id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 edição permite alterar:</w:t>
      </w:r>
    </w:p>
    <w:p w:rsidR="005549F1" w:rsidRPr="005549F1" w:rsidRDefault="005549F1" w:rsidP="005549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nome;</w:t>
      </w:r>
    </w:p>
    <w:p w:rsidR="005549F1" w:rsidRPr="005549F1" w:rsidRDefault="005549F1" w:rsidP="005549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CPF;</w:t>
      </w:r>
    </w:p>
    <w:p w:rsidR="005549F1" w:rsidRPr="005549F1" w:rsidRDefault="005549F1" w:rsidP="005549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telefone;</w:t>
      </w:r>
    </w:p>
    <w:p w:rsidR="005549F1" w:rsidRPr="005549F1" w:rsidRDefault="005549F1" w:rsidP="005549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e-mail;</w:t>
      </w:r>
    </w:p>
    <w:p w:rsidR="005549F1" w:rsidRPr="005549F1" w:rsidRDefault="005549F1" w:rsidP="005549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endereço.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é verificado se o CPF informado já pertence a outro cliente.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13.5 Exclusão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Endpoint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DELETE /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/clientes/:id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verifica a existência do cliente antes da exclusão.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disso, o banco utiliza: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ON DELETE RESTRICT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nas relações com veículos e Ordens de Serviço.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Portanto, clientes que possuem registros relacionados não podem ser excluídos diretamente.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Gestão de Veículos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módulo de veículos permite cadastrar veículos vinculados a clientes.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Os dados são: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Placa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Marca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Modelo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Ano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é obrigatório.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possui uma chave estrangeira: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veiculos.cliente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clientes.id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Isso garante o relacionamento entre veículo e cliente.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 tabela também possui: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ON DELETE RESTRICT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impedindo a remoção de um cliente que ainda possua veículos vinculados.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Gestão de Ordens de Serviço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módulo de Ordens de Serviço permite registrar serviços realizados ou em andamento.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Uma OS possui: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Veículo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Descrição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Status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Valor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Data de abertura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Data de conclusão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Os status disponíveis são: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ABERTA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EM_ANDAMENTO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CONCLUIDA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CANCELADA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banco utiliza uma restrição </w:t>
      </w: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CHECK</w: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impedir valores de status diferentes dos definidos pelo sistema.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Relacionamento entre Cliente, Veículo e OS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relacionamento principal do sistema pode ser representado da seguinte forma: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 1:N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▼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VEÍCULO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└──────────────┐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│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▼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ORDEM DE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SERVIÇO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 OS possui referências tanto para o cliente quanto para o veículo.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ordens_</w:t>
      </w:r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servico.cliente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clientes.id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ordens_</w:t>
      </w:r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servico.veiculo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veiculos.id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relacionamentos são protegidos por chaves estrangeiras.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50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Banco de Dados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utiliza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através da biblioteca </w:t>
      </w: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better-sqlite3</w: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arquivo do banco é: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sistema.db</w:t>
      </w:r>
      <w:proofErr w:type="spellEnd"/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utiliza: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PRAGMA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foreign_keys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ON;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para garantir a aplicação das restrições de chave estrangeira.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é utilizado: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journal_mode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WAL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para o modo Write-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Ahead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Logging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Tabelas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possui quatro tabelas principais.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18.1 </w:t>
      </w:r>
      <w:proofErr w:type="spellStart"/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usuarios</w:t>
      </w:r>
      <w:proofErr w:type="spellEnd"/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 os usuários que podem acessar o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087"/>
        <w:gridCol w:w="2855"/>
      </w:tblGrid>
      <w:tr w:rsidR="005549F1" w:rsidRPr="005549F1" w:rsidTr="00554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Chave primária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 do usuário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E-mail único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senha_hash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Hash</w:t>
            </w:r>
            <w:proofErr w:type="spellEnd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da senha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ativo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Indica se o usuário está ativo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criado_em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de criação</w:t>
            </w:r>
          </w:p>
        </w:tc>
      </w:tr>
    </w:tbl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18.2 clientes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 os clientes da oficina.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087"/>
        <w:gridCol w:w="1855"/>
      </w:tblGrid>
      <w:tr w:rsidR="005549F1" w:rsidRPr="005549F1" w:rsidTr="00554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Chave primária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 do cliente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cpf_encrypted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CPF criptografado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cpf_hash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HMAC do CPF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telefone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Telefone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E-mail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endereco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Endereço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criado_em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de criação</w:t>
            </w:r>
          </w:p>
        </w:tc>
      </w:tr>
    </w:tbl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cpf_encrypted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cpf_hash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possuem restrições </w:t>
      </w: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UNIQUE</w: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18.3 </w:t>
      </w:r>
      <w:proofErr w:type="spellStart"/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veiculos</w:t>
      </w:r>
      <w:proofErr w:type="spellEnd"/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 os veículos cadastrados.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087"/>
        <w:gridCol w:w="1662"/>
      </w:tblGrid>
      <w:tr w:rsidR="005549F1" w:rsidRPr="005549F1" w:rsidTr="00554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Chave primária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cliente_id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 para cliente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placa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Placa do veículo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marca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Marca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ano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criado_em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de criação</w:t>
            </w:r>
          </w:p>
        </w:tc>
      </w:tr>
    </w:tbl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placa possui restrição </w:t>
      </w: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UNIQUE</w: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ano possui validação: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1900 ≤ ano ≤ 2100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4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18.4 </w:t>
      </w:r>
      <w:proofErr w:type="spellStart"/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ordens_servico</w:t>
      </w:r>
      <w:proofErr w:type="spellEnd"/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 as Ordens de Serviço.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087"/>
        <w:gridCol w:w="2088"/>
      </w:tblGrid>
      <w:tr w:rsidR="005549F1" w:rsidRPr="005549F1" w:rsidTr="00554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Chave primária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cliente_id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 para cliente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veiculo_id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 para veículo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Descrição do serviço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Situação da OS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valor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do serviço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aberta_em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de abertura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concluida_em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de conclusão</w:t>
            </w:r>
          </w:p>
        </w:tc>
      </w:tr>
    </w:tbl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valor possui validação para impedir valores negativos.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Índices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possui índices para melhorar consultas frequentes.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Foram criados índices para: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clientes.nome</w:t>
      </w:r>
      <w:proofErr w:type="spellEnd"/>
      <w:proofErr w:type="gramEnd"/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clientes.cpf_hash</w:t>
      </w:r>
      <w:proofErr w:type="spellEnd"/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veiculos.cliente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ordens_</w:t>
      </w:r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servico.aberta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_em</w:t>
      </w:r>
      <w:proofErr w:type="spellEnd"/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ordens_</w:t>
      </w:r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servico.cliente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ordens_</w:t>
      </w:r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servico.veiculo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_id</w:t>
      </w:r>
      <w:proofErr w:type="spellEnd"/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Isso contribui para o desempenho de pesquisas e consultas relacionadas.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20. Dados de Teste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schema.sql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 dados iniciais para testes.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São cadastrados:</w:t>
      </w:r>
    </w:p>
    <w:p w:rsidR="005549F1" w:rsidRPr="005549F1" w:rsidRDefault="005549F1" w:rsidP="005549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3 usuários;</w:t>
      </w:r>
    </w:p>
    <w:p w:rsidR="005549F1" w:rsidRPr="005549F1" w:rsidRDefault="005549F1" w:rsidP="005549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3 clientes;</w:t>
      </w:r>
    </w:p>
    <w:p w:rsidR="005549F1" w:rsidRPr="005549F1" w:rsidRDefault="005549F1" w:rsidP="005549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3 veículos;</w:t>
      </w:r>
    </w:p>
    <w:p w:rsidR="005549F1" w:rsidRPr="005549F1" w:rsidRDefault="005549F1" w:rsidP="005549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3 Ordens de Serviço.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Os usuários de teste possuem senha definida no script como: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123456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Os CPFs presentes no banco são identificados no próprio script como dados fictícios de teste.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7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21. API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As principais rotas identificadas são: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101"/>
        <w:gridCol w:w="2708"/>
      </w:tblGrid>
      <w:tr w:rsidR="005549F1" w:rsidRPr="005549F1" w:rsidTr="00554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Função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api</w:t>
            </w:r>
            <w:proofErr w:type="spellEnd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Autenticação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api</w:t>
            </w:r>
            <w:proofErr w:type="spellEnd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/me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Recupera usuário da sessão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api</w:t>
            </w:r>
            <w:proofErr w:type="spellEnd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logout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Encerra sessão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api</w:t>
            </w:r>
            <w:proofErr w:type="spellEnd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/dashboard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Consulta indicadores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api</w:t>
            </w:r>
            <w:proofErr w:type="spellEnd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/clientes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Lista/pesquisa clientes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api</w:t>
            </w:r>
            <w:proofErr w:type="spellEnd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/clientes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Cadastra cliente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api</w:t>
            </w:r>
            <w:proofErr w:type="spellEnd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/clientes/:id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Edita cliente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api</w:t>
            </w:r>
            <w:proofErr w:type="spellEnd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/clientes/:id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Exclui cliente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api</w:t>
            </w:r>
            <w:proofErr w:type="spellEnd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veiculos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Lista veículos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api</w:t>
            </w:r>
            <w:proofErr w:type="spellEnd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veiculos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Cadastra veículo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GET/PUT/DELETE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api</w:t>
            </w:r>
            <w:proofErr w:type="spellEnd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veiculos</w:t>
            </w:r>
            <w:proofErr w:type="spellEnd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/:id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Operações sobre veículo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api</w:t>
            </w:r>
            <w:proofErr w:type="spellEnd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/os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Lista Ordens de Serviço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api</w:t>
            </w:r>
            <w:proofErr w:type="spellEnd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/os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Cadastra OS</w:t>
            </w:r>
          </w:p>
        </w:tc>
      </w:tr>
    </w:tbl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As rotas de gerenciamento são protegidas pelo middleware de autenticação.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8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22. </w:t>
      </w:r>
      <w:proofErr w:type="spellStart"/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Frontend</w:t>
      </w:r>
      <w:proofErr w:type="spellEnd"/>
    </w:p>
    <w:p w:rsidR="005549F1" w:rsidRPr="005549F1" w:rsidRDefault="005549F1" w:rsidP="00554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22.1 index.html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É o documento principal da interface.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Contém:</w:t>
      </w:r>
    </w:p>
    <w:p w:rsidR="005549F1" w:rsidRPr="005549F1" w:rsidRDefault="005549F1" w:rsidP="005549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tela de login;</w:t>
      </w:r>
    </w:p>
    <w:p w:rsidR="005549F1" w:rsidRPr="005549F1" w:rsidRDefault="005549F1" w:rsidP="005549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Dashboard;</w:t>
      </w:r>
    </w:p>
    <w:p w:rsidR="005549F1" w:rsidRPr="005549F1" w:rsidRDefault="005549F1" w:rsidP="005549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menu lateral;</w:t>
      </w:r>
    </w:p>
    <w:p w:rsidR="005549F1" w:rsidRPr="005549F1" w:rsidRDefault="005549F1" w:rsidP="005549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de clientes;</w:t>
      </w:r>
    </w:p>
    <w:p w:rsidR="005549F1" w:rsidRPr="005549F1" w:rsidRDefault="005549F1" w:rsidP="005549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de veículos;</w:t>
      </w:r>
    </w:p>
    <w:p w:rsidR="005549F1" w:rsidRPr="005549F1" w:rsidRDefault="005549F1" w:rsidP="005549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de Ordens de Serviço;</w:t>
      </w:r>
    </w:p>
    <w:p w:rsidR="005549F1" w:rsidRPr="005549F1" w:rsidRDefault="005549F1" w:rsidP="005549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modal de cadastro/edição de cliente;</w:t>
      </w:r>
    </w:p>
    <w:p w:rsidR="005549F1" w:rsidRPr="005549F1" w:rsidRDefault="005549F1" w:rsidP="005549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modal de cadastro de veículo;</w:t>
      </w:r>
    </w:p>
    <w:p w:rsidR="005549F1" w:rsidRPr="005549F1" w:rsidRDefault="005549F1" w:rsidP="005549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modal de cadastro de OS.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interface utiliza seções ocultáveis para alternar entre os módulos sem necessidade de carregar uma nova página.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9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23. app.js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É o principal controlador da interface.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Suas responsabilidades incluem:</w:t>
      </w:r>
    </w:p>
    <w:p w:rsidR="005549F1" w:rsidRPr="005549F1" w:rsidRDefault="005549F1" w:rsidP="005549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controlar a tela de login;</w:t>
      </w:r>
    </w:p>
    <w:p w:rsidR="005549F1" w:rsidRPr="005549F1" w:rsidRDefault="005549F1" w:rsidP="005549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controlar a tela principal;</w:t>
      </w:r>
    </w:p>
    <w:p w:rsidR="005549F1" w:rsidRPr="005549F1" w:rsidRDefault="005549F1" w:rsidP="005549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carregar o Dashboard;</w:t>
      </w:r>
    </w:p>
    <w:p w:rsidR="005549F1" w:rsidRPr="005549F1" w:rsidRDefault="005549F1" w:rsidP="005549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apresentar o nome do usuário;</w:t>
      </w:r>
    </w:p>
    <w:p w:rsidR="005549F1" w:rsidRPr="005549F1" w:rsidRDefault="005549F1" w:rsidP="005549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controlar a navegação;</w:t>
      </w:r>
    </w:p>
    <w:p w:rsidR="005549F1" w:rsidRPr="005549F1" w:rsidRDefault="005549F1" w:rsidP="005549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executar login;</w:t>
      </w:r>
    </w:p>
    <w:p w:rsidR="005549F1" w:rsidRPr="005549F1" w:rsidRDefault="005549F1" w:rsidP="005549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executar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logout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5549F1" w:rsidRPr="005549F1" w:rsidRDefault="005549F1" w:rsidP="005549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a existência de uma sessão;</w:t>
      </w:r>
    </w:p>
    <w:p w:rsidR="005549F1" w:rsidRPr="005549F1" w:rsidRDefault="005549F1" w:rsidP="005549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abrir e fechar modais.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Ao iniciar a aplicação, é feita uma chamada: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/me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Se existir uma sessão válida, o usuário é direcionado automaticamente para a aplicação.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Caso contrário, a tela de login é exibida.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0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24. api.js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arquivo </w:t>
      </w: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api.js</w: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centraliza as requisições HTTP realizadas pelo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 função: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url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options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 </w:t>
      </w:r>
      <w:proofErr w:type="spellStart"/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fetch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configura: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credentials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: '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same-origin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permite o envio dos cookies da sessão nas requisições realizadas ao próprio servidor.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módulo também contém funções auxiliares para:</w:t>
      </w:r>
    </w:p>
    <w:p w:rsidR="005549F1" w:rsidRPr="005549F1" w:rsidRDefault="005549F1" w:rsidP="005549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escapar conteúdo HTML;</w:t>
      </w:r>
    </w:p>
    <w:p w:rsidR="005549F1" w:rsidRPr="005549F1" w:rsidRDefault="005549F1" w:rsidP="005549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formatar CPF;</w:t>
      </w:r>
    </w:p>
    <w:p w:rsidR="005549F1" w:rsidRPr="005549F1" w:rsidRDefault="005549F1" w:rsidP="005549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formatar valores monetários;</w:t>
      </w:r>
      <w:bookmarkStart w:id="0" w:name="_GoBack"/>
      <w:bookmarkEnd w:id="0"/>
    </w:p>
    <w:p w:rsidR="005549F1" w:rsidRPr="005549F1" w:rsidRDefault="005549F1" w:rsidP="005549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formatar datas.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função </w:t>
      </w:r>
      <w:proofErr w:type="spellStart"/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esc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especialmente importante para reduzir o risco de inserção direta de conteúdo HTML ao montar elementos da interface.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1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25. Fluxo de Utilização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fluxo principal da aplicação é: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1. Usuário acessa o sistema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↓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2. Tela de login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↓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3. Informa e-mail e senha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↓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4.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valida credenciais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↓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5. Sessão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é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criada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↓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6. Dashboard é apresentado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↓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7. Usuário acessa os módulos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↓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8. Operações são realizadas pela API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↓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9. Banco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SQLite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é atualizado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↓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10. Usuário seleciona "Sair"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↓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11. Sessão é destruída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↓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12. Tela de login é apresentada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2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26. Requisitos Funcionais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206"/>
        <w:gridCol w:w="3208"/>
      </w:tblGrid>
      <w:tr w:rsidR="005549F1" w:rsidRPr="005549F1" w:rsidTr="00554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Implementação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RF01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Realizar login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Implementado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RF02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Validar credenciais no banco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Implementado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RF03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Informar falha de autenticação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Implementado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RF04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Controlar expiração da sessão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Implementado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RF05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Exibir usuário autenticado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Implementado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RF06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Realizar </w:t>
            </w: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Implementado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RF07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Exibir Dashboard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Implementado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RF08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Cadastrar clientes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Implementado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RF09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Editar clientes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Implementado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RF10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Excluir clientes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Implementado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RF11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Listar clientes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Implementado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RF12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Pesquisar clientes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Implementado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RF13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Cadastrar veículos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Implementado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RF14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Vincular veículo a cliente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Implementado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RF15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Cadastrar OS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Implementado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RF16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Listar OS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Implementado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RF17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Controlar status da OS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Implementado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RF18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Exibir informações consolidadas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Implementado no módulo de OS</w:t>
            </w:r>
          </w:p>
        </w:tc>
      </w:tr>
    </w:tbl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3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27. Requisitos de Segurança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4007"/>
      </w:tblGrid>
      <w:tr w:rsidR="005549F1" w:rsidRPr="005549F1" w:rsidTr="00554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Implementação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Senhas protegidas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bcrypt</w:t>
            </w:r>
            <w:proofErr w:type="spellEnd"/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CPF criptografado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AES-256-GCM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Pesquisa segura por CPF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HMAC-SHA256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Sessão autenticada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express-session</w:t>
            </w:r>
            <w:proofErr w:type="spellEnd"/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Cookie protegido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HttpOnly</w:t>
            </w:r>
            <w:proofErr w:type="spellEnd"/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SameSite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lax</w:t>
            </w:r>
            <w:proofErr w:type="spellEnd"/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HTTPS em produção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cookie </w:t>
            </w: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Secure</w:t>
            </w:r>
            <w:proofErr w:type="spellEnd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condicionado ao ambiente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Proteção de </w:t>
            </w: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headers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Helmet</w:t>
            </w:r>
            <w:proofErr w:type="spellEnd"/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Limitação de login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express</w:t>
            </w:r>
            <w:proofErr w:type="spellEnd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-rate-</w:t>
            </w: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limit</w:t>
            </w:r>
            <w:proofErr w:type="spellEnd"/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Proteção das APIs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middleware </w:t>
            </w:r>
            <w:proofErr w:type="spellStart"/>
            <w:r w:rsidRPr="005549F1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requireAuth</w:t>
            </w:r>
            <w:proofErr w:type="spellEnd"/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Regeneração da sessão após login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Implementada</w:t>
            </w:r>
          </w:p>
        </w:tc>
      </w:tr>
    </w:tbl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4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28. Regras de Negócio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possui diversas regras de negócio implementadas.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 1 — CPF obrigatório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Todo cliente precisa possuir um CPF válido com 11 dígitos numéricos.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 2 — CPF único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permitido cadastrar dois clientes com o mesmo CPF.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 3 — Veículo deve possuir cliente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Um veículo obrigatoriamente precisa estar associado a um cliente existente.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 4 — Placa única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placa do veículo não pode ser duplicada.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 5 — Ano válido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ano do veículo deve estar entre 1900 e 2100.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 6 — Status válido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Uma OS só pode possuir os seguintes status: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ABERTA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EM_ANDAMENTO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CONCLUIDA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CANCELADA</w: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 7 — Valor não negativo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valor da OS não pode ser menor que zero.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 8 — Proteção de relacionamentos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Clientes relacionados a veículos ou Ordens de Serviço não podem ser excluídos enquanto existirem registros dependentes.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 9 — Acesso autenticado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Os módulos protegidos somente podem ser utilizados por usuários autenticados.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5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29. Tratamento de Erros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possui tratamento de erros no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 de respostas: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400 — Dados inválidos ou obrigatórios ausentes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401 — Usuário não autenticado ou credenciais inválidas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404 — Registro não encontrado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409 — Conflito de dados ou relacionamento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500 — Erro interno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 de mensagens apresentadas ao usuário: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E-mail ou senha inválidos.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Sessão expirada ou usuário não autenticado.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Já existe um cliente cadastrado com este CPF.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Este CPF já pertence a outro cliente.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Este cliente possui veículos ou ordens de serviço vinculados e não pode ser excluído.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6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30. Inicialização do Banco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arquivo </w:t>
      </w: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database.js</w: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verifica se a tabela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usuarios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existe.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Caso ela ainda não exista, o sistema carrega automaticamente o arquivo: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schema.sql</w:t>
      </w:r>
      <w:proofErr w:type="spellEnd"/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 executa sua estrutura e seus dados iniciais.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Dessa maneira, o banco pode ser criado automaticamente na primeira execução da aplicação.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é armazenado em: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sistema.db</w:t>
      </w:r>
      <w:proofErr w:type="spellEnd"/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7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31. Inicialização da Aplicação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processo básico para executar o sistema é: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1. Instalar as dependências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2. Configurar o </w:t>
      </w:r>
      <w:proofErr w:type="gram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arquivo .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spellEnd"/>
      <w:proofErr w:type="gramEnd"/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3. Definir ENCRYPTION_KEY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4. Definir CPF_HASH_KEY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5. Definir SESSION_SECRET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6. Executar </w:t>
      </w:r>
      <w:proofErr w:type="spellStart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npm</w:t>
      </w:r>
      <w:proofErr w:type="spellEnd"/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start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7. Acessar http://localhost:3000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As variáveis relacionadas à segurança devem ser mantidas fora do código-fonte e não devem ser publicadas no repositório.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8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32. Usuários para Teste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de dados inicial possui três usuários de teste: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074"/>
        <w:gridCol w:w="795"/>
      </w:tblGrid>
      <w:tr w:rsidR="005549F1" w:rsidRPr="005549F1" w:rsidTr="00554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E-mail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Senha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admin@oficina.local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123456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João da Silva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joao@oficina.local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123456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Maria Oliveira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maria@oficina.local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123456</w:t>
            </w:r>
          </w:p>
        </w:tc>
      </w:tr>
    </w:tbl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credenciais existem exclusivamente para facilitar os testes iniciais do sistema.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Em um ambiente real, recomenda-se alterar ou remover essas credenciais de teste.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69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33. Dados de Teste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inicial possui três clientes: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395"/>
      </w:tblGrid>
      <w:tr w:rsidR="005549F1" w:rsidRPr="005549F1" w:rsidTr="00554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CPF de teste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Carlos Henrique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11111111111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Ana Beatriz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22222222222</w:t>
            </w:r>
          </w:p>
        </w:tc>
      </w:tr>
      <w:tr w:rsidR="005549F1" w:rsidRPr="005549F1" w:rsidTr="005549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Pedro Santos</w:t>
            </w:r>
          </w:p>
        </w:tc>
        <w:tc>
          <w:tcPr>
            <w:tcW w:w="0" w:type="auto"/>
            <w:vAlign w:val="center"/>
            <w:hideMark/>
          </w:tcPr>
          <w:p w:rsidR="005549F1" w:rsidRPr="005549F1" w:rsidRDefault="005549F1" w:rsidP="0055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549F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33333333333</w:t>
            </w:r>
          </w:p>
        </w:tc>
      </w:tr>
    </w:tbl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existem três veículos e três Ordens de Serviço associados a esses clientes.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As Ordens de Serviço possuem diferentes situações: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CONCLUIDA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EM_ANDAMENTO</w:t>
      </w:r>
    </w:p>
    <w:p w:rsidR="005549F1" w:rsidRPr="005549F1" w:rsidRDefault="005549F1" w:rsidP="0055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549F1">
        <w:rPr>
          <w:rFonts w:ascii="Courier New" w:eastAsia="Times New Roman" w:hAnsi="Courier New" w:cs="Courier New"/>
          <w:sz w:val="20"/>
          <w:szCs w:val="20"/>
          <w:lang w:eastAsia="pt-BR"/>
        </w:rPr>
        <w:t>ABERTA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permite testar diferentes estados do Dashboard e da listagem de OS.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0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34. Checklist dos Requisitos do Projeto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Banco de Dados</w:t>
      </w:r>
    </w:p>
    <w:p w:rsidR="005549F1" w:rsidRPr="005549F1" w:rsidRDefault="005549F1" w:rsidP="005549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71" type="#_x0000_t75" style="width:18pt;height:15.6pt" o:ole="">
            <v:imagedata r:id="rId5" o:title=""/>
          </v:shape>
          <w:control r:id="rId6" w:name="DefaultOcxName" w:shapeid="_x0000_i1271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 das tabelas.</w:t>
      </w:r>
    </w:p>
    <w:p w:rsidR="005549F1" w:rsidRPr="005549F1" w:rsidRDefault="005549F1" w:rsidP="005549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70" type="#_x0000_t75" style="width:18pt;height:15.6pt" o:ole="">
            <v:imagedata r:id="rId5" o:title=""/>
          </v:shape>
          <w:control r:id="rId7" w:name="DefaultOcxName1" w:shapeid="_x0000_i1270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Chaves primárias.</w:t>
      </w:r>
    </w:p>
    <w:p w:rsidR="005549F1" w:rsidRPr="005549F1" w:rsidRDefault="005549F1" w:rsidP="005549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69" type="#_x0000_t75" style="width:18pt;height:15.6pt" o:ole="">
            <v:imagedata r:id="rId5" o:title=""/>
          </v:shape>
          <w:control r:id="rId8" w:name="DefaultOcxName2" w:shapeid="_x0000_i1269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Chaves estrangeiras.</w:t>
      </w:r>
    </w:p>
    <w:p w:rsidR="005549F1" w:rsidRPr="005549F1" w:rsidRDefault="005549F1" w:rsidP="005549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68" type="#_x0000_t75" style="width:18pt;height:15.6pt" o:ole="">
            <v:imagedata r:id="rId5" o:title=""/>
          </v:shape>
          <w:control r:id="rId9" w:name="DefaultOcxName3" w:shapeid="_x0000_i1268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Restrições de integridade.</w:t>
      </w:r>
    </w:p>
    <w:p w:rsidR="005549F1" w:rsidRPr="005549F1" w:rsidRDefault="005549F1" w:rsidP="005549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67" type="#_x0000_t75" style="width:18pt;height:15.6pt" o:ole="">
            <v:imagedata r:id="rId5" o:title=""/>
          </v:shape>
          <w:control r:id="rId10" w:name="DefaultOcxName4" w:shapeid="_x0000_i1267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Índices.</w:t>
      </w:r>
    </w:p>
    <w:p w:rsidR="005549F1" w:rsidRPr="005549F1" w:rsidRDefault="005549F1" w:rsidP="005549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66" type="#_x0000_t75" style="width:18pt;height:15.6pt" o:ole="">
            <v:imagedata r:id="rId5" o:title=""/>
          </v:shape>
          <w:control r:id="rId11" w:name="DefaultOcxName5" w:shapeid="_x0000_i1266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Três usuários de teste.</w:t>
      </w:r>
    </w:p>
    <w:p w:rsidR="005549F1" w:rsidRPr="005549F1" w:rsidRDefault="005549F1" w:rsidP="005549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65" type="#_x0000_t75" style="width:18pt;height:15.6pt" o:ole="">
            <v:imagedata r:id="rId5" o:title=""/>
          </v:shape>
          <w:control r:id="rId12" w:name="DefaultOcxName6" w:shapeid="_x0000_i1265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Três clientes de teste.</w:t>
      </w:r>
    </w:p>
    <w:p w:rsidR="005549F1" w:rsidRPr="005549F1" w:rsidRDefault="005549F1" w:rsidP="005549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64" type="#_x0000_t75" style="width:18pt;height:15.6pt" o:ole="">
            <v:imagedata r:id="rId5" o:title=""/>
          </v:shape>
          <w:control r:id="rId13" w:name="DefaultOcxName7" w:shapeid="_x0000_i1264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Três veículos de teste.</w:t>
      </w:r>
    </w:p>
    <w:p w:rsidR="005549F1" w:rsidRPr="005549F1" w:rsidRDefault="005549F1" w:rsidP="005549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63" type="#_x0000_t75" style="width:18pt;height:15.6pt" o:ole="">
            <v:imagedata r:id="rId5" o:title=""/>
          </v:shape>
          <w:control r:id="rId14" w:name="DefaultOcxName8" w:shapeid="_x0000_i1263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Três Ordens de Serviço de teste.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Autenticação e Segurança</w:t>
      </w:r>
    </w:p>
    <w:p w:rsidR="005549F1" w:rsidRPr="005549F1" w:rsidRDefault="005549F1" w:rsidP="005549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62" type="#_x0000_t75" style="width:18pt;height:15.6pt" o:ole="">
            <v:imagedata r:id="rId5" o:title=""/>
          </v:shape>
          <w:control r:id="rId15" w:name="DefaultOcxName9" w:shapeid="_x0000_i1262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Login.</w:t>
      </w:r>
    </w:p>
    <w:p w:rsidR="005549F1" w:rsidRPr="005549F1" w:rsidRDefault="005549F1" w:rsidP="005549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61" type="#_x0000_t75" style="width:18pt;height:15.6pt" o:ole="">
            <v:imagedata r:id="rId5" o:title=""/>
          </v:shape>
          <w:control r:id="rId16" w:name="DefaultOcxName10" w:shapeid="_x0000_i1261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Validação das credenciais no banco.</w:t>
      </w:r>
    </w:p>
    <w:p w:rsidR="005549F1" w:rsidRPr="005549F1" w:rsidRDefault="005549F1" w:rsidP="005549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60" type="#_x0000_t75" style="width:18pt;height:15.6pt" o:ole="">
            <v:imagedata r:id="rId5" o:title=""/>
          </v:shape>
          <w:control r:id="rId17" w:name="DefaultOcxName11" w:shapeid="_x0000_i1260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Mensagem visual de erro.</w:t>
      </w:r>
    </w:p>
    <w:p w:rsidR="005549F1" w:rsidRPr="005549F1" w:rsidRDefault="005549F1" w:rsidP="005549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59" type="#_x0000_t75" style="width:18pt;height:15.6pt" o:ole="">
            <v:imagedata r:id="rId5" o:title=""/>
          </v:shape>
          <w:control r:id="rId18" w:name="DefaultOcxName12" w:shapeid="_x0000_i1259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Sessão com expiração.</w:t>
      </w:r>
    </w:p>
    <w:p w:rsidR="005549F1" w:rsidRPr="005549F1" w:rsidRDefault="005549F1" w:rsidP="005549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object w:dxaOrig="1440" w:dyaOrig="1440">
          <v:shape id="_x0000_i1258" type="#_x0000_t75" style="width:18pt;height:15.6pt" o:ole="">
            <v:imagedata r:id="rId5" o:title=""/>
          </v:shape>
          <w:control r:id="rId19" w:name="DefaultOcxName13" w:shapeid="_x0000_i1258"/>
        </w:objec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Hash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senha.</w:t>
      </w:r>
    </w:p>
    <w:p w:rsidR="005549F1" w:rsidRPr="005549F1" w:rsidRDefault="005549F1" w:rsidP="005549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57" type="#_x0000_t75" style="width:18pt;height:15.6pt" o:ole="">
            <v:imagedata r:id="rId5" o:title=""/>
          </v:shape>
          <w:control r:id="rId20" w:name="DefaultOcxName14" w:shapeid="_x0000_i1257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Criptografia do CPF.</w:t>
      </w:r>
    </w:p>
    <w:p w:rsidR="005549F1" w:rsidRPr="005549F1" w:rsidRDefault="005549F1" w:rsidP="005549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56" type="#_x0000_t75" style="width:18pt;height:15.6pt" o:ole="">
            <v:imagedata r:id="rId5" o:title=""/>
          </v:shape>
          <w:control r:id="rId21" w:name="DefaultOcxName15" w:shapeid="_x0000_i1256"/>
        </w:objec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Hash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CPF para pesquisa.</w:t>
      </w:r>
    </w:p>
    <w:p w:rsidR="005549F1" w:rsidRPr="005549F1" w:rsidRDefault="005549F1" w:rsidP="005549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55" type="#_x0000_t75" style="width:18pt;height:15.6pt" o:ole="">
            <v:imagedata r:id="rId5" o:title=""/>
          </v:shape>
          <w:control r:id="rId22" w:name="DefaultOcxName16" w:shapeid="_x0000_i1255"/>
        </w:objec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Logout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549F1" w:rsidRPr="005549F1" w:rsidRDefault="005549F1" w:rsidP="005549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54" type="#_x0000_t75" style="width:18pt;height:15.6pt" o:ole="">
            <v:imagedata r:id="rId5" o:title=""/>
          </v:shape>
          <w:control r:id="rId23" w:name="DefaultOcxName17" w:shapeid="_x0000_i1254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Limitação de tentativas de login.</w:t>
      </w:r>
    </w:p>
    <w:p w:rsidR="005549F1" w:rsidRPr="005549F1" w:rsidRDefault="005549F1" w:rsidP="005549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53" type="#_x0000_t75" style="width:18pt;height:15.6pt" o:ole="">
            <v:imagedata r:id="rId5" o:title=""/>
          </v:shape>
          <w:control r:id="rId24" w:name="DefaultOcxName18" w:shapeid="_x0000_i1253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Proteção das rotas autenticadas.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Dashboard</w:t>
      </w:r>
    </w:p>
    <w:p w:rsidR="005549F1" w:rsidRPr="005549F1" w:rsidRDefault="005549F1" w:rsidP="005549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52" type="#_x0000_t75" style="width:18pt;height:15.6pt" o:ole="">
            <v:imagedata r:id="rId5" o:title=""/>
          </v:shape>
          <w:control r:id="rId25" w:name="DefaultOcxName19" w:shapeid="_x0000_i1252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Nome do usuário autenticado.</w:t>
      </w:r>
    </w:p>
    <w:p w:rsidR="005549F1" w:rsidRPr="005549F1" w:rsidRDefault="005549F1" w:rsidP="005549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51" type="#_x0000_t75" style="width:18pt;height:15.6pt" o:ole="">
            <v:imagedata r:id="rId5" o:title=""/>
          </v:shape>
          <w:control r:id="rId26" w:name="DefaultOcxName20" w:shapeid="_x0000_i1251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Menu de navegação.</w:t>
      </w:r>
    </w:p>
    <w:p w:rsidR="005549F1" w:rsidRPr="005549F1" w:rsidRDefault="005549F1" w:rsidP="005549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50" type="#_x0000_t75" style="width:18pt;height:15.6pt" o:ole="">
            <v:imagedata r:id="rId5" o:title=""/>
          </v:shape>
          <w:control r:id="rId27" w:name="DefaultOcxName21" w:shapeid="_x0000_i1250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Clientes.</w:t>
      </w:r>
    </w:p>
    <w:p w:rsidR="005549F1" w:rsidRPr="005549F1" w:rsidRDefault="005549F1" w:rsidP="005549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49" type="#_x0000_t75" style="width:18pt;height:15.6pt" o:ole="">
            <v:imagedata r:id="rId5" o:title=""/>
          </v:shape>
          <w:control r:id="rId28" w:name="DefaultOcxName22" w:shapeid="_x0000_i1249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Veículos.</w:t>
      </w:r>
    </w:p>
    <w:p w:rsidR="005549F1" w:rsidRPr="005549F1" w:rsidRDefault="005549F1" w:rsidP="005549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48" type="#_x0000_t75" style="width:18pt;height:15.6pt" o:ole="">
            <v:imagedata r:id="rId5" o:title=""/>
          </v:shape>
          <w:control r:id="rId29" w:name="DefaultOcxName23" w:shapeid="_x0000_i1248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Ordens de Serviço.</w:t>
      </w:r>
    </w:p>
    <w:p w:rsidR="005549F1" w:rsidRPr="005549F1" w:rsidRDefault="005549F1" w:rsidP="005549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47" type="#_x0000_t75" style="width:18pt;height:15.6pt" o:ole="">
            <v:imagedata r:id="rId5" o:title=""/>
          </v:shape>
          <w:control r:id="rId30" w:name="DefaultOcxName24" w:shapeid="_x0000_i1247"/>
        </w:objec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Logout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549F1" w:rsidRPr="005549F1" w:rsidRDefault="005549F1" w:rsidP="005549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46" type="#_x0000_t75" style="width:18pt;height:15.6pt" o:ole="">
            <v:imagedata r:id="rId5" o:title=""/>
          </v:shape>
          <w:control r:id="rId31" w:name="DefaultOcxName25" w:shapeid="_x0000_i1246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Indicadores estatísticos.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Clientes</w:t>
      </w:r>
    </w:p>
    <w:p w:rsidR="005549F1" w:rsidRPr="005549F1" w:rsidRDefault="005549F1" w:rsidP="005549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45" type="#_x0000_t75" style="width:18pt;height:15.6pt" o:ole="">
            <v:imagedata r:id="rId5" o:title=""/>
          </v:shape>
          <w:control r:id="rId32" w:name="DefaultOcxName26" w:shapeid="_x0000_i1245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Cadastro.</w:t>
      </w:r>
    </w:p>
    <w:p w:rsidR="005549F1" w:rsidRPr="005549F1" w:rsidRDefault="005549F1" w:rsidP="005549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44" type="#_x0000_t75" style="width:18pt;height:15.6pt" o:ole="">
            <v:imagedata r:id="rId5" o:title=""/>
          </v:shape>
          <w:control r:id="rId33" w:name="DefaultOcxName27" w:shapeid="_x0000_i1244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Listagem.</w:t>
      </w:r>
    </w:p>
    <w:p w:rsidR="005549F1" w:rsidRPr="005549F1" w:rsidRDefault="005549F1" w:rsidP="005549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43" type="#_x0000_t75" style="width:18pt;height:15.6pt" o:ole="">
            <v:imagedata r:id="rId5" o:title=""/>
          </v:shape>
          <w:control r:id="rId34" w:name="DefaultOcxName28" w:shapeid="_x0000_i1243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Edição.</w:t>
      </w:r>
    </w:p>
    <w:p w:rsidR="005549F1" w:rsidRPr="005549F1" w:rsidRDefault="005549F1" w:rsidP="005549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42" type="#_x0000_t75" style="width:18pt;height:15.6pt" o:ole="">
            <v:imagedata r:id="rId5" o:title=""/>
          </v:shape>
          <w:control r:id="rId35" w:name="DefaultOcxName29" w:shapeid="_x0000_i1242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Exclusão.</w:t>
      </w:r>
    </w:p>
    <w:p w:rsidR="005549F1" w:rsidRPr="005549F1" w:rsidRDefault="005549F1" w:rsidP="005549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41" type="#_x0000_t75" style="width:18pt;height:15.6pt" o:ole="">
            <v:imagedata r:id="rId5" o:title=""/>
          </v:shape>
          <w:control r:id="rId36" w:name="DefaultOcxName30" w:shapeid="_x0000_i1241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Busca por nome.</w:t>
      </w:r>
    </w:p>
    <w:p w:rsidR="005549F1" w:rsidRPr="005549F1" w:rsidRDefault="005549F1" w:rsidP="005549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40" type="#_x0000_t75" style="width:18pt;height:15.6pt" o:ole="">
            <v:imagedata r:id="rId5" o:title=""/>
          </v:shape>
          <w:control r:id="rId37" w:name="DefaultOcxName31" w:shapeid="_x0000_i1240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Busca por CPF.</w:t>
      </w:r>
    </w:p>
    <w:p w:rsidR="005549F1" w:rsidRPr="005549F1" w:rsidRDefault="005549F1" w:rsidP="005549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39" type="#_x0000_t75" style="width:18pt;height:15.6pt" o:ole="">
            <v:imagedata r:id="rId5" o:title=""/>
          </v:shape>
          <w:control r:id="rId38" w:name="DefaultOcxName32" w:shapeid="_x0000_i1239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CPF único.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Veículos</w:t>
      </w:r>
    </w:p>
    <w:p w:rsidR="005549F1" w:rsidRPr="005549F1" w:rsidRDefault="005549F1" w:rsidP="005549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38" type="#_x0000_t75" style="width:18pt;height:15.6pt" o:ole="">
            <v:imagedata r:id="rId5" o:title=""/>
          </v:shape>
          <w:control r:id="rId39" w:name="DefaultOcxName33" w:shapeid="_x0000_i1238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Cadastro.</w:t>
      </w:r>
    </w:p>
    <w:p w:rsidR="005549F1" w:rsidRPr="005549F1" w:rsidRDefault="005549F1" w:rsidP="005549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37" type="#_x0000_t75" style="width:18pt;height:15.6pt" o:ole="">
            <v:imagedata r:id="rId5" o:title=""/>
          </v:shape>
          <w:control r:id="rId40" w:name="DefaultOcxName34" w:shapeid="_x0000_i1237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Placa.</w:t>
      </w:r>
    </w:p>
    <w:p w:rsidR="005549F1" w:rsidRPr="005549F1" w:rsidRDefault="005549F1" w:rsidP="005549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36" type="#_x0000_t75" style="width:18pt;height:15.6pt" o:ole="">
            <v:imagedata r:id="rId5" o:title=""/>
          </v:shape>
          <w:control r:id="rId41" w:name="DefaultOcxName35" w:shapeid="_x0000_i1236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Marca.</w:t>
      </w:r>
    </w:p>
    <w:p w:rsidR="005549F1" w:rsidRPr="005549F1" w:rsidRDefault="005549F1" w:rsidP="005549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35" type="#_x0000_t75" style="width:18pt;height:15.6pt" o:ole="">
            <v:imagedata r:id="rId5" o:title=""/>
          </v:shape>
          <w:control r:id="rId42" w:name="DefaultOcxName36" w:shapeid="_x0000_i1235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Modelo.</w:t>
      </w:r>
    </w:p>
    <w:p w:rsidR="005549F1" w:rsidRPr="005549F1" w:rsidRDefault="005549F1" w:rsidP="005549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34" type="#_x0000_t75" style="width:18pt;height:15.6pt" o:ole="">
            <v:imagedata r:id="rId5" o:title=""/>
          </v:shape>
          <w:control r:id="rId43" w:name="DefaultOcxName37" w:shapeid="_x0000_i1234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Ano.</w:t>
      </w:r>
    </w:p>
    <w:p w:rsidR="005549F1" w:rsidRPr="005549F1" w:rsidRDefault="005549F1" w:rsidP="005549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33" type="#_x0000_t75" style="width:18pt;height:15.6pt" o:ole="">
            <v:imagedata r:id="rId5" o:title=""/>
          </v:shape>
          <w:control r:id="rId44" w:name="DefaultOcxName38" w:shapeid="_x0000_i1233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Vínculo obrigatório com cliente.</w:t>
      </w:r>
    </w:p>
    <w:p w:rsidR="005549F1" w:rsidRPr="005549F1" w:rsidRDefault="005549F1" w:rsidP="005549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32" type="#_x0000_t75" style="width:18pt;height:15.6pt" o:ole="">
            <v:imagedata r:id="rId5" o:title=""/>
          </v:shape>
          <w:control r:id="rId45" w:name="DefaultOcxName39" w:shapeid="_x0000_i1232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Placa única.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Ordens de Serviço</w:t>
      </w:r>
    </w:p>
    <w:p w:rsidR="005549F1" w:rsidRPr="005549F1" w:rsidRDefault="005549F1" w:rsidP="005549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31" type="#_x0000_t75" style="width:18pt;height:15.6pt" o:ole="">
            <v:imagedata r:id="rId5" o:title=""/>
          </v:shape>
          <w:control r:id="rId46" w:name="DefaultOcxName40" w:shapeid="_x0000_i1231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Cadastro.</w:t>
      </w:r>
    </w:p>
    <w:p w:rsidR="005549F1" w:rsidRPr="005549F1" w:rsidRDefault="005549F1" w:rsidP="005549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object w:dxaOrig="1440" w:dyaOrig="1440">
          <v:shape id="_x0000_i1230" type="#_x0000_t75" style="width:18pt;height:15.6pt" o:ole="">
            <v:imagedata r:id="rId5" o:title=""/>
          </v:shape>
          <w:control r:id="rId47" w:name="DefaultOcxName41" w:shapeid="_x0000_i1230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Listagem.</w:t>
      </w:r>
    </w:p>
    <w:p w:rsidR="005549F1" w:rsidRPr="005549F1" w:rsidRDefault="005549F1" w:rsidP="005549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29" type="#_x0000_t75" style="width:18pt;height:15.6pt" o:ole="">
            <v:imagedata r:id="rId5" o:title=""/>
          </v:shape>
          <w:control r:id="rId48" w:name="DefaultOcxName42" w:shapeid="_x0000_i1229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Cliente.</w:t>
      </w:r>
    </w:p>
    <w:p w:rsidR="005549F1" w:rsidRPr="005549F1" w:rsidRDefault="005549F1" w:rsidP="005549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28" type="#_x0000_t75" style="width:18pt;height:15.6pt" o:ole="">
            <v:imagedata r:id="rId5" o:title=""/>
          </v:shape>
          <w:control r:id="rId49" w:name="DefaultOcxName43" w:shapeid="_x0000_i1228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Veículo.</w:t>
      </w:r>
    </w:p>
    <w:p w:rsidR="005549F1" w:rsidRPr="005549F1" w:rsidRDefault="005549F1" w:rsidP="005549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27" type="#_x0000_t75" style="width:18pt;height:15.6pt" o:ole="">
            <v:imagedata r:id="rId5" o:title=""/>
          </v:shape>
          <w:control r:id="rId50" w:name="DefaultOcxName44" w:shapeid="_x0000_i1227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Descrição.</w:t>
      </w:r>
    </w:p>
    <w:p w:rsidR="005549F1" w:rsidRPr="005549F1" w:rsidRDefault="005549F1" w:rsidP="005549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26" type="#_x0000_t75" style="width:18pt;height:15.6pt" o:ole="">
            <v:imagedata r:id="rId5" o:title=""/>
          </v:shape>
          <w:control r:id="rId51" w:name="DefaultOcxName45" w:shapeid="_x0000_i1226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Status.</w:t>
      </w:r>
    </w:p>
    <w:p w:rsidR="005549F1" w:rsidRPr="005549F1" w:rsidRDefault="005549F1" w:rsidP="005549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25" type="#_x0000_t75" style="width:18pt;height:15.6pt" o:ole="">
            <v:imagedata r:id="rId5" o:title=""/>
          </v:shape>
          <w:control r:id="rId52" w:name="DefaultOcxName46" w:shapeid="_x0000_i1225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Valor.</w:t>
      </w:r>
    </w:p>
    <w:p w:rsidR="005549F1" w:rsidRPr="005549F1" w:rsidRDefault="005549F1" w:rsidP="005549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24" type="#_x0000_t75" style="width:18pt;height:15.6pt" o:ole="">
            <v:imagedata r:id="rId5" o:title=""/>
          </v:shape>
          <w:control r:id="rId53" w:name="DefaultOcxName47" w:shapeid="_x0000_i1224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de abertura.</w:t>
      </w:r>
    </w:p>
    <w:p w:rsidR="005549F1" w:rsidRPr="005549F1" w:rsidRDefault="005549F1" w:rsidP="005549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23" type="#_x0000_t75" style="width:18pt;height:15.6pt" o:ole="">
            <v:imagedata r:id="rId5" o:title=""/>
          </v:shape>
          <w:control r:id="rId54" w:name="DefaultOcxName48" w:shapeid="_x0000_i1223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de conclusão.</w:t>
      </w:r>
    </w:p>
    <w:p w:rsidR="005549F1" w:rsidRPr="005549F1" w:rsidRDefault="005549F1" w:rsidP="005549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22" type="#_x0000_t75" style="width:18pt;height:15.6pt" o:ole="">
            <v:imagedata r:id="rId5" o:title=""/>
          </v:shape>
          <w:control r:id="rId55" w:name="DefaultOcxName49" w:shapeid="_x0000_i1222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Relacionamento com cliente.</w:t>
      </w:r>
    </w:p>
    <w:p w:rsidR="005549F1" w:rsidRPr="005549F1" w:rsidRDefault="005549F1" w:rsidP="005549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221" type="#_x0000_t75" style="width:18pt;height:15.6pt" o:ole="">
            <v:imagedata r:id="rId5" o:title=""/>
          </v:shape>
          <w:control r:id="rId56" w:name="DefaultOcxName50" w:shapeid="_x0000_i1221"/>
        </w:object>
      </w: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Relacionamento com veículo.</w:t>
      </w:r>
    </w:p>
    <w:p w:rsidR="005549F1" w:rsidRPr="005549F1" w:rsidRDefault="005549F1" w:rsidP="0055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71" style="width:0;height:1.5pt" o:hralign="center" o:hrstd="t" o:hr="t" fillcolor="#a0a0a0" stroked="f"/>
        </w:pict>
      </w:r>
    </w:p>
    <w:p w:rsidR="005549F1" w:rsidRPr="005549F1" w:rsidRDefault="005549F1" w:rsidP="0055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549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35. Conclusão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de Gestão para Oficina e Serviços Automotivos foi desenvolvido como uma aplicação web integrada, utilizando Node.js e Express no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/HTML no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banco de dados.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implementa os principais recursos necessários para o gerenciamento de uma oficina, incluindo autenticação, controle de sessão, cadastro de clientes, gerenciamento de veículos e controle de Ordens de Serviço.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solução também possui mecanismos de segurança para proteção das informações, destacando-se o uso de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bcrypt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senhas, AES-256-GCM para proteção dos CPFs, HMAC-SHA256 para pesquisa segura por CPF, controle de sessão, limitação de tentativas de login e proteção de cabeçalhos HTTP.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de dados utiliza chaves estrangeiras e restrições de integridade para preservar os relacionamentos entre clientes, veículos e Ordens de Serviço.</w:t>
      </w:r>
    </w:p>
    <w:p w:rsidR="005549F1" w:rsidRPr="005549F1" w:rsidRDefault="005549F1" w:rsidP="00554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Dessa forma, a aplicação apresenta uma estrutura organizada entre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5549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banco de dados, permitindo a execução das principais operações de gerenciamento previstas para o sistema.</w:t>
      </w:r>
    </w:p>
    <w:sectPr w:rsidR="005549F1" w:rsidRPr="005549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63EE1"/>
    <w:multiLevelType w:val="multilevel"/>
    <w:tmpl w:val="149C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C2F13"/>
    <w:multiLevelType w:val="multilevel"/>
    <w:tmpl w:val="510C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74B29"/>
    <w:multiLevelType w:val="multilevel"/>
    <w:tmpl w:val="2C44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C4E7E"/>
    <w:multiLevelType w:val="multilevel"/>
    <w:tmpl w:val="E500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A6B7A"/>
    <w:multiLevelType w:val="multilevel"/>
    <w:tmpl w:val="D766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B0360"/>
    <w:multiLevelType w:val="multilevel"/>
    <w:tmpl w:val="7038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B099B"/>
    <w:multiLevelType w:val="multilevel"/>
    <w:tmpl w:val="7CDA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07294"/>
    <w:multiLevelType w:val="multilevel"/>
    <w:tmpl w:val="DD90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5084F"/>
    <w:multiLevelType w:val="multilevel"/>
    <w:tmpl w:val="DDD02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242A73"/>
    <w:multiLevelType w:val="multilevel"/>
    <w:tmpl w:val="8B20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976E0"/>
    <w:multiLevelType w:val="multilevel"/>
    <w:tmpl w:val="941A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D3236"/>
    <w:multiLevelType w:val="multilevel"/>
    <w:tmpl w:val="F720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86E59"/>
    <w:multiLevelType w:val="multilevel"/>
    <w:tmpl w:val="1A7E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60234"/>
    <w:multiLevelType w:val="multilevel"/>
    <w:tmpl w:val="5A22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009B3"/>
    <w:multiLevelType w:val="multilevel"/>
    <w:tmpl w:val="7CE4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E1D3E"/>
    <w:multiLevelType w:val="multilevel"/>
    <w:tmpl w:val="0FAE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50F32"/>
    <w:multiLevelType w:val="multilevel"/>
    <w:tmpl w:val="58EE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76BF0"/>
    <w:multiLevelType w:val="multilevel"/>
    <w:tmpl w:val="5C38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96E69"/>
    <w:multiLevelType w:val="multilevel"/>
    <w:tmpl w:val="0BA8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3A2E4D"/>
    <w:multiLevelType w:val="multilevel"/>
    <w:tmpl w:val="EBD8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FC7C32"/>
    <w:multiLevelType w:val="multilevel"/>
    <w:tmpl w:val="D384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75950"/>
    <w:multiLevelType w:val="multilevel"/>
    <w:tmpl w:val="5542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A86722"/>
    <w:multiLevelType w:val="multilevel"/>
    <w:tmpl w:val="8CFC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C738D0"/>
    <w:multiLevelType w:val="multilevel"/>
    <w:tmpl w:val="63B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0"/>
  </w:num>
  <w:num w:numId="3">
    <w:abstractNumId w:val="9"/>
  </w:num>
  <w:num w:numId="4">
    <w:abstractNumId w:val="3"/>
  </w:num>
  <w:num w:numId="5">
    <w:abstractNumId w:val="13"/>
  </w:num>
  <w:num w:numId="6">
    <w:abstractNumId w:val="12"/>
  </w:num>
  <w:num w:numId="7">
    <w:abstractNumId w:val="1"/>
  </w:num>
  <w:num w:numId="8">
    <w:abstractNumId w:val="16"/>
  </w:num>
  <w:num w:numId="9">
    <w:abstractNumId w:val="8"/>
  </w:num>
  <w:num w:numId="10">
    <w:abstractNumId w:val="11"/>
  </w:num>
  <w:num w:numId="11">
    <w:abstractNumId w:val="19"/>
  </w:num>
  <w:num w:numId="12">
    <w:abstractNumId w:val="5"/>
  </w:num>
  <w:num w:numId="13">
    <w:abstractNumId w:val="17"/>
  </w:num>
  <w:num w:numId="14">
    <w:abstractNumId w:val="21"/>
  </w:num>
  <w:num w:numId="15">
    <w:abstractNumId w:val="0"/>
  </w:num>
  <w:num w:numId="16">
    <w:abstractNumId w:val="23"/>
  </w:num>
  <w:num w:numId="17">
    <w:abstractNumId w:val="15"/>
  </w:num>
  <w:num w:numId="18">
    <w:abstractNumId w:val="4"/>
  </w:num>
  <w:num w:numId="19">
    <w:abstractNumId w:val="6"/>
  </w:num>
  <w:num w:numId="20">
    <w:abstractNumId w:val="2"/>
  </w:num>
  <w:num w:numId="21">
    <w:abstractNumId w:val="18"/>
  </w:num>
  <w:num w:numId="22">
    <w:abstractNumId w:val="22"/>
  </w:num>
  <w:num w:numId="23">
    <w:abstractNumId w:val="7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9F1"/>
    <w:rsid w:val="0055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FB66F"/>
  <w15:chartTrackingRefBased/>
  <w15:docId w15:val="{44A763E2-92D3-4240-87AC-87793D888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549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549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549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49F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549F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549F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msonormal0">
    <w:name w:val="msonormal"/>
    <w:basedOn w:val="Normal"/>
    <w:rsid w:val="00554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54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549F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549F1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549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549F1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20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9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45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8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1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1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4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42" Type="http://schemas.openxmlformats.org/officeDocument/2006/relationships/control" Target="activeX/activeX37.xml"/><Relationship Id="rId47" Type="http://schemas.openxmlformats.org/officeDocument/2006/relationships/control" Target="activeX/activeX42.xml"/><Relationship Id="rId50" Type="http://schemas.openxmlformats.org/officeDocument/2006/relationships/control" Target="activeX/activeX45.xml"/><Relationship Id="rId55" Type="http://schemas.openxmlformats.org/officeDocument/2006/relationships/control" Target="activeX/activeX50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9" Type="http://schemas.openxmlformats.org/officeDocument/2006/relationships/control" Target="activeX/activeX24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53" Type="http://schemas.openxmlformats.org/officeDocument/2006/relationships/control" Target="activeX/activeX48.xml"/><Relationship Id="rId58" Type="http://schemas.openxmlformats.org/officeDocument/2006/relationships/theme" Target="theme/theme1.xml"/><Relationship Id="rId5" Type="http://schemas.openxmlformats.org/officeDocument/2006/relationships/image" Target="media/image1.wmf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56" Type="http://schemas.openxmlformats.org/officeDocument/2006/relationships/control" Target="activeX/activeX51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46" Type="http://schemas.openxmlformats.org/officeDocument/2006/relationships/control" Target="activeX/activeX41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54" Type="http://schemas.openxmlformats.org/officeDocument/2006/relationships/control" Target="activeX/activeX49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49" Type="http://schemas.openxmlformats.org/officeDocument/2006/relationships/control" Target="activeX/activeX44.xml"/><Relationship Id="rId57" Type="http://schemas.openxmlformats.org/officeDocument/2006/relationships/fontTable" Target="fontTable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52" Type="http://schemas.openxmlformats.org/officeDocument/2006/relationships/control" Target="activeX/activeX4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3870</Words>
  <Characters>20902</Characters>
  <Application>Microsoft Office Word</Application>
  <DocSecurity>0</DocSecurity>
  <Lines>174</Lines>
  <Paragraphs>49</Paragraphs>
  <ScaleCrop>false</ScaleCrop>
  <Company/>
  <LinksUpToDate>false</LinksUpToDate>
  <CharactersWithSpaces>24723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SERVICO SOCIAL DA INDUSTRIA</dc:creator>
  <cp:keywords/>
  <dc:description/>
  <cp:lastModifiedBy>SERVICO SOCIAL DA INDUSTRIA</cp:lastModifiedBy>
  <cp:revision>1</cp:revision>
  <dcterms:created xsi:type="dcterms:W3CDTF">2026-10-02T20:04:00Z</dcterms:created>
  <dcterms:modified xsi:type="dcterms:W3CDTF">2026-10-02T20:07:00Z</dcterms:modified>
</cp:coreProperties>
</file>