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5422" w14:textId="26F02161" w:rsidR="007F397A" w:rsidRDefault="00A34A4F" w:rsidP="00A34A4F">
      <w:pPr>
        <w:jc w:val="center"/>
        <w:rPr>
          <w:b/>
          <w:bCs/>
        </w:rPr>
      </w:pPr>
      <w:r w:rsidRPr="00A34A4F">
        <w:rPr>
          <w:b/>
          <w:bCs/>
        </w:rPr>
        <w:t>Função Autoinvoked</w:t>
      </w:r>
    </w:p>
    <w:p w14:paraId="653D5E80" w14:textId="34FCF667" w:rsidR="00A34A4F" w:rsidRDefault="00A34A4F" w:rsidP="00A34A4F">
      <w:pPr>
        <w:ind w:firstLine="708"/>
        <w:rPr>
          <w:b/>
          <w:bCs/>
        </w:rPr>
      </w:pPr>
      <w:r>
        <w:t xml:space="preserve">São funções chamadas automaticamente, também abreviada como </w:t>
      </w:r>
      <w:r w:rsidRPr="00A34A4F">
        <w:rPr>
          <w:b/>
          <w:bCs/>
        </w:rPr>
        <w:t>IIEF(Immediately Invoked Function Expression)</w:t>
      </w:r>
      <w:r>
        <w:rPr>
          <w:b/>
          <w:bCs/>
        </w:rPr>
        <w:t>.</w:t>
      </w:r>
    </w:p>
    <w:p w14:paraId="41697809" w14:textId="77777777" w:rsidR="00A34A4F" w:rsidRDefault="00A34A4F" w:rsidP="00A34A4F">
      <w:pPr>
        <w:rPr>
          <w:b/>
          <w:bCs/>
        </w:rPr>
      </w:pPr>
      <w:r>
        <w:rPr>
          <w:b/>
          <w:bCs/>
        </w:rPr>
        <w:t xml:space="preserve">Sintaxe: </w:t>
      </w:r>
    </w:p>
    <w:p w14:paraId="2EAB75DA" w14:textId="0788458E" w:rsidR="00A34A4F" w:rsidRPr="00A34A4F" w:rsidRDefault="00A34A4F" w:rsidP="00A34A4F">
      <w:pPr>
        <w:ind w:left="708"/>
        <w:rPr>
          <w:i/>
          <w:iCs/>
        </w:rPr>
      </w:pPr>
      <w:r w:rsidRPr="00A34A4F">
        <w:rPr>
          <w:i/>
          <w:iCs/>
        </w:rPr>
        <w:t>(function(){</w:t>
      </w:r>
    </w:p>
    <w:p w14:paraId="4D8EAA33" w14:textId="456B6249" w:rsidR="00A34A4F" w:rsidRPr="00A34A4F" w:rsidRDefault="00A34A4F" w:rsidP="00A34A4F">
      <w:pPr>
        <w:ind w:left="708"/>
        <w:rPr>
          <w:i/>
          <w:iCs/>
        </w:rPr>
      </w:pPr>
      <w:r w:rsidRPr="00A34A4F">
        <w:rPr>
          <w:i/>
          <w:iCs/>
        </w:rPr>
        <w:tab/>
        <w:t>// bloco de código</w:t>
      </w:r>
    </w:p>
    <w:p w14:paraId="607939B2" w14:textId="77777777" w:rsidR="00A34A4F" w:rsidRPr="00A34A4F" w:rsidRDefault="00A34A4F" w:rsidP="00A34A4F">
      <w:pPr>
        <w:ind w:left="708"/>
        <w:rPr>
          <w:i/>
          <w:iCs/>
        </w:rPr>
      </w:pPr>
      <w:r w:rsidRPr="00A34A4F">
        <w:rPr>
          <w:i/>
          <w:iCs/>
        </w:rPr>
        <w:t>}</w:t>
      </w:r>
    </w:p>
    <w:p w14:paraId="6F0D559E" w14:textId="43A65E37" w:rsidR="00A34A4F" w:rsidRPr="00A34A4F" w:rsidRDefault="00A34A4F" w:rsidP="00A34A4F">
      <w:pPr>
        <w:ind w:left="708"/>
        <w:rPr>
          <w:i/>
          <w:iCs/>
        </w:rPr>
      </w:pPr>
      <w:r w:rsidRPr="00A34A4F">
        <w:rPr>
          <w:i/>
          <w:iCs/>
        </w:rPr>
        <w:t>)()</w:t>
      </w:r>
    </w:p>
    <w:p w14:paraId="3043A47B" w14:textId="11E0FFDA" w:rsidR="00A34A4F" w:rsidRDefault="00A34A4F" w:rsidP="00A34A4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Coloca-se a  função entre parênteses para criar uma função self-invoked;</w:t>
      </w:r>
    </w:p>
    <w:p w14:paraId="7FC40890" w14:textId="08023577" w:rsidR="00A34A4F" w:rsidRPr="002B3326" w:rsidRDefault="00A34A4F" w:rsidP="00A34A4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Depois abre e fecha parânenteses por fora para chamá-la</w:t>
      </w:r>
    </w:p>
    <w:p w14:paraId="1F975A2F" w14:textId="3579C7B6" w:rsidR="00A34A4F" w:rsidRPr="00A34A4F" w:rsidRDefault="00A34A4F" w:rsidP="00A34A4F">
      <w:pPr>
        <w:jc w:val="both"/>
      </w:pPr>
      <w:r>
        <w:rPr>
          <w:b/>
          <w:bCs/>
        </w:rPr>
        <w:t>Ex.:</w:t>
      </w:r>
      <w:r>
        <w:rPr>
          <w:b/>
          <w:bCs/>
        </w:rPr>
        <w:t xml:space="preserve"> </w:t>
      </w:r>
      <w:r>
        <w:t>a função oi() será chamada automaticamente</w:t>
      </w:r>
    </w:p>
    <w:p w14:paraId="0C6B7606" w14:textId="77777777" w:rsidR="00A34A4F" w:rsidRDefault="00A34A4F" w:rsidP="00A34A4F">
      <w:pPr>
        <w:ind w:firstLine="708"/>
        <w:rPr>
          <w:b/>
          <w:bCs/>
        </w:rPr>
      </w:pPr>
      <w:r>
        <w:rPr>
          <w:b/>
          <w:bCs/>
        </w:rPr>
        <w:t>É geralmente utilizada para fugir do escopo global, visto que qualquer coisa entre parânentes só valerá internamente.</w:t>
      </w:r>
    </w:p>
    <w:p w14:paraId="46E5C5D3" w14:textId="6AA03829" w:rsidR="00A34A4F" w:rsidRDefault="00A34A4F" w:rsidP="00A34A4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D400A" wp14:editId="111E4194">
            <wp:simplePos x="0" y="0"/>
            <wp:positionH relativeFrom="margin">
              <wp:posOffset>1669912</wp:posOffset>
            </wp:positionH>
            <wp:positionV relativeFrom="paragraph">
              <wp:posOffset>160379</wp:posOffset>
            </wp:positionV>
            <wp:extent cx="2258060" cy="112395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2FF99" w14:textId="77777777" w:rsidR="00A34A4F" w:rsidRDefault="00A34A4F" w:rsidP="00A34A4F">
      <w:pPr>
        <w:jc w:val="both"/>
        <w:rPr>
          <w:b/>
          <w:bCs/>
        </w:rPr>
      </w:pPr>
    </w:p>
    <w:p w14:paraId="5A748984" w14:textId="77777777" w:rsidR="00A34A4F" w:rsidRDefault="00A34A4F" w:rsidP="00A34A4F">
      <w:pPr>
        <w:jc w:val="both"/>
        <w:rPr>
          <w:b/>
          <w:bCs/>
        </w:rPr>
      </w:pPr>
    </w:p>
    <w:p w14:paraId="43CC6D63" w14:textId="77777777" w:rsidR="00A34A4F" w:rsidRDefault="00A34A4F" w:rsidP="00A34A4F">
      <w:pPr>
        <w:jc w:val="both"/>
        <w:rPr>
          <w:b/>
          <w:bCs/>
        </w:rPr>
      </w:pPr>
    </w:p>
    <w:p w14:paraId="1C111676" w14:textId="77777777" w:rsidR="00A34A4F" w:rsidRPr="00A34A4F" w:rsidRDefault="00A34A4F" w:rsidP="00A34A4F"/>
    <w:sectPr w:rsidR="00A34A4F" w:rsidRPr="00A34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A52"/>
    <w:multiLevelType w:val="hybridMultilevel"/>
    <w:tmpl w:val="26E22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21"/>
    <w:rsid w:val="002A4521"/>
    <w:rsid w:val="006C51DA"/>
    <w:rsid w:val="007F397A"/>
    <w:rsid w:val="00A34A4F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05BF"/>
  <w15:chartTrackingRefBased/>
  <w15:docId w15:val="{B910CFE9-6755-4DA1-BA9D-340C6008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2022-03-08T08:25:00Z</dcterms:created>
  <dcterms:modified xsi:type="dcterms:W3CDTF">2022-03-08T08:33:00Z</dcterms:modified>
</cp:coreProperties>
</file>