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40" w:line="240" w:lineRule="auto"/>
        <w:jc w:val="center"/>
        <w:rPr>
          <w:rFonts w:ascii="Linux Biolinum" w:cs="Linux Biolinum" w:eastAsia="Linux Biolinum" w:hAnsi="Linux Biolinum"/>
          <w:b w:val="1"/>
          <w:sz w:val="35"/>
          <w:szCs w:val="35"/>
        </w:rPr>
      </w:pPr>
      <w:r w:rsidDel="00000000" w:rsidR="00000000" w:rsidRPr="00000000">
        <w:rPr>
          <w:rFonts w:ascii="Linux Biolinum" w:cs="Linux Biolinum" w:eastAsia="Linux Biolinum" w:hAnsi="Linux Biolinum"/>
          <w:b w:val="1"/>
          <w:sz w:val="35"/>
          <w:szCs w:val="35"/>
          <w:rtl w:val="0"/>
        </w:rPr>
        <w:t xml:space="preserve"> Heurísticas em Algoritmos de Busca para o Quebra-Cabeça de 8 Peças: </w:t>
      </w:r>
    </w:p>
    <w:p w:rsidR="00000000" w:rsidDel="00000000" w:rsidP="00000000" w:rsidRDefault="00000000" w:rsidRPr="00000000" w14:paraId="00000002">
      <w:pPr>
        <w:spacing w:after="100" w:before="40" w:line="240" w:lineRule="auto"/>
        <w:jc w:val="center"/>
        <w:rPr/>
      </w:pPr>
      <w:r w:rsidDel="00000000" w:rsidR="00000000" w:rsidRPr="00000000">
        <w:rPr>
          <w:rFonts w:ascii="Linux Biolinum" w:cs="Linux Biolinum" w:eastAsia="Linux Biolinum" w:hAnsi="Linux Biolinum"/>
          <w:b w:val="1"/>
          <w:sz w:val="35"/>
          <w:szCs w:val="35"/>
          <w:rtl w:val="0"/>
        </w:rPr>
        <w:t xml:space="preserve">Uma Avaliação Experimental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80" w:line="240" w:lineRule="auto"/>
        <w:jc w:val="center"/>
        <w:rPr>
          <w:rFonts w:ascii="Linux Libertine" w:cs="Linux Libertine" w:eastAsia="Linux Libertine" w:hAnsi="Linux Libertine"/>
          <w:i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80" w:line="240" w:lineRule="auto"/>
        <w:jc w:val="center"/>
        <w:rPr>
          <w:rFonts w:ascii="Linux Libertine" w:cs="Linux Libertine" w:eastAsia="Linux Libertine" w:hAnsi="Linux Libertine"/>
          <w:sz w:val="24"/>
          <w:szCs w:val="24"/>
        </w:rPr>
      </w:pPr>
      <w:r w:rsidDel="00000000" w:rsidR="00000000" w:rsidRPr="00000000">
        <w:rPr>
          <w:rFonts w:ascii="Linux Libertine" w:cs="Linux Libertine" w:eastAsia="Linux Libertine" w:hAnsi="Linux Libertine"/>
          <w:sz w:val="24"/>
          <w:szCs w:val="24"/>
          <w:rtl w:val="0"/>
        </w:rPr>
        <w:t xml:space="preserve">Bruno Braga Guimarães Alves</w:t>
      </w: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br w:type="textWrapping"/>
        <w:t xml:space="preserve">PUC Minas</w:t>
        <w:br w:type="textWrapping"/>
        <w:t xml:space="preserve"> Belo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80" w:line="240" w:lineRule="auto"/>
        <w:jc w:val="center"/>
        <w:rPr>
          <w:rFonts w:ascii="Linux Libertine" w:cs="Linux Libertine" w:eastAsia="Linux Libertine" w:hAnsi="Linux Liberti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80" w:line="240" w:lineRule="auto"/>
        <w:jc w:val="center"/>
        <w:rPr>
          <w:rFonts w:ascii="Linux Libertine" w:cs="Linux Libertine" w:eastAsia="Linux Libertine" w:hAnsi="Linux Liberti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80" w:line="240" w:lineRule="auto"/>
        <w:rPr>
          <w:rFonts w:ascii="Linux Libertine" w:cs="Linux Libertine" w:eastAsia="Linux Libertine" w:hAnsi="Linux Libertine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80"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4"/>
          <w:szCs w:val="24"/>
          <w:rtl w:val="0"/>
        </w:rPr>
        <w:t xml:space="preserve">Victor Monteiro</w:t>
        <w:br w:type="textWrapping"/>
      </w: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PUC Minas</w:t>
        <w:br w:type="textWrapping"/>
        <w:t xml:space="preserve"> Belo Horizonte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80" w:line="240" w:lineRule="auto"/>
        <w:jc w:val="center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485.25000000000006" w:w="2685"/>
            <w:col w:space="485.25000000000006" w:w="2685"/>
            <w:col w:space="0" w:w="268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380" w:line="240" w:lineRule="auto"/>
        <w:ind w:left="280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Fonts w:ascii="Linux Libertine" w:cs="Linux Libertine" w:eastAsia="Linux Libertine" w:hAnsi="Linux Libertine"/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C">
      <w:pPr>
        <w:spacing w:after="200" w:before="380" w:line="240" w:lineRule="auto"/>
        <w:ind w:left="0" w:firstLine="0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Este trabalho explora heurísticas em algoritmos de busca para resolver o Quebra-Cabeça de 8 Peças. A implementação utiliza a classe Puzzle com heurísticas como Distância de Manhattan, Zero e Euclidiana, integradas ao algoritmo A*. Além disso, estratégias de busca em profundidade (DFS) e busca em largura (BFS) são comparadas. O estudo visa avaliar o desempenho dessas abordagens por meio de métricas de espaço e tempo, fornecendo uma percepção sobre o impacto das heurísticas na eficácia dos algoritmos de busca.</w:t>
      </w:r>
    </w:p>
    <w:p w:rsidR="00000000" w:rsidDel="00000000" w:rsidP="00000000" w:rsidRDefault="00000000" w:rsidRPr="00000000" w14:paraId="0000000D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Fonts w:ascii="Linux Libertine" w:cs="Linux Libertine" w:eastAsia="Linux Libertine" w:hAnsi="Linux Libertine"/>
          <w:b w:val="1"/>
          <w:rtl w:val="0"/>
        </w:rPr>
        <w:t xml:space="preserve">2. Algoritmos Escolhidos</w:t>
      </w:r>
    </w:p>
    <w:p w:rsidR="00000000" w:rsidDel="00000000" w:rsidP="00000000" w:rsidRDefault="00000000" w:rsidRPr="00000000" w14:paraId="0000000E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Na busca por soluções eficientes para o Quebra-Cabeça de 8 Peças, foram selecionados diferentes algoritmos, sendo o destaque principal o algoritmo A* (A-star). Este algoritmo é uma escolha frequente devido à sua capacidade de combinar efetivamente a busca de custo uniforme com heurísticas informadas, proporcionando uma busca informada e eficiente no espaço de estados. A* (A-star): O algoritmo A* é uma técnica de busca que utiliza uma função de avaliação composta pela soma do custo do caminho percorrido até o estado atual (custo g) e uma heurística que estima o custo do caminho do estado atual ao estado objetivo (h). A função de avaliação é dada por f(n) = g(n) + h(n). Isso permite ao A* priorizar estados que têm menor custo total esperado, tornando-o especialmente adequado para problemas de otimização. </w:t>
      </w:r>
    </w:p>
    <w:p w:rsidR="00000000" w:rsidDel="00000000" w:rsidP="00000000" w:rsidRDefault="00000000" w:rsidRPr="00000000" w14:paraId="0000000F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Fonts w:ascii="Linux Libertine" w:cs="Linux Libertine" w:eastAsia="Linux Libertine" w:hAnsi="Linux Libertine"/>
          <w:b w:val="1"/>
          <w:rtl w:val="0"/>
        </w:rPr>
        <w:t xml:space="preserve">2.1.Heurísticas Aplicadas ao A*</w:t>
      </w:r>
    </w:p>
    <w:p w:rsidR="00000000" w:rsidDel="00000000" w:rsidP="00000000" w:rsidRDefault="00000000" w:rsidRPr="00000000" w14:paraId="00000010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Distância de Manhattan: Esta heurística mede a distância entre as posições atual e objetivo de cada peça no Quebra-Cabeça, calculando a soma das distâncias horizontais e verticais. É uma heurística eficaz para avaliar a proximidade de um estado ao objetivo. </w:t>
      </w:r>
    </w:p>
    <w:p w:rsidR="00000000" w:rsidDel="00000000" w:rsidP="00000000" w:rsidRDefault="00000000" w:rsidRPr="00000000" w14:paraId="00000011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Heurística Euclidiana: A heurística Euclidiana calcula a distância euclidiana entre as posições atual e objetivo de cada peça. Essa abordagem leva em consideração tanto as distâncias horizontais quanto verticais, oferecendo uma perspectiva mais geométrica da proximidade ao estado objetivo. </w:t>
      </w:r>
    </w:p>
    <w:p w:rsidR="00000000" w:rsidDel="00000000" w:rsidP="00000000" w:rsidRDefault="00000000" w:rsidRPr="00000000" w14:paraId="00000012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Ao explorar o A* e suas heurísticas, este estudo visa analisar como diferentes métodos de avaliação de estados impactam o desempenho do algoritmo na resolução do Quebra-Cabeça de 8 Peças. A avaliação experimental se concentrará em medir o espaço e o tempo necessários para encontrar soluções ótimas, proporcionando uma visão aprofundada do comportamento do A* em diferentes cenários.</w:t>
      </w:r>
    </w:p>
    <w:p w:rsidR="00000000" w:rsidDel="00000000" w:rsidP="00000000" w:rsidRDefault="00000000" w:rsidRPr="00000000" w14:paraId="00000013">
      <w:pPr>
        <w:spacing w:after="80" w:before="380" w:line="240" w:lineRule="auto"/>
        <w:ind w:left="280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Fonts w:ascii="Linux Libertine" w:cs="Linux Libertine" w:eastAsia="Linux Libertine" w:hAnsi="Linux Libertine"/>
          <w:b w:val="1"/>
          <w:rtl w:val="0"/>
        </w:rPr>
        <w:t xml:space="preserve">3. Desenvolvimento dos Algoritmos</w:t>
      </w:r>
    </w:p>
    <w:p w:rsidR="00000000" w:rsidDel="00000000" w:rsidP="00000000" w:rsidRDefault="00000000" w:rsidRPr="00000000" w14:paraId="00000014">
      <w:pPr>
        <w:spacing w:after="80" w:before="380" w:line="240" w:lineRule="auto"/>
        <w:ind w:left="0" w:firstLine="0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Os algoritmos foram desenvolvidos utilizando a linguagem de programação Python, com destaque para a implementação do algoritmo A* e suas heurísticas no contexto do Quebra-Cabeça de 8 Peças. Abaixo está um resumo do desenvolvimento: </w:t>
      </w:r>
    </w:p>
    <w:p w:rsidR="00000000" w:rsidDel="00000000" w:rsidP="00000000" w:rsidRDefault="00000000" w:rsidRPr="00000000" w14:paraId="00000015">
      <w:pPr>
        <w:spacing w:after="80" w:before="380" w:line="240" w:lineRule="auto"/>
        <w:ind w:left="0" w:firstLine="0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Classe Puzzle: A classe Puzzle foi criada para representar o estado do Quebra-Cabeça, armazenando informações como o estado atual, o pai, a ação que levou a esse estado, o custo do caminho percorrido até o estado atual e a necessidade de uma heurística. Métodos como generate_heuristic, goal_test, find_legal_actions, generate_child, e find_solution foram implementados para realizar operações específicas, como a geração de heurísticas, verificação de estado objetivo, geração de filhos válidos e encontrar a solução.</w:t>
      </w:r>
    </w:p>
    <w:p w:rsidR="00000000" w:rsidDel="00000000" w:rsidP="00000000" w:rsidRDefault="00000000" w:rsidRPr="00000000" w14:paraId="00000016">
      <w:pPr>
        <w:spacing w:after="80" w:before="380" w:line="240" w:lineRule="auto"/>
        <w:ind w:left="0" w:firstLine="0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Algoritmo A* </w:t>
      </w:r>
      <w:r w:rsidDel="00000000" w:rsidR="00000000" w:rsidRPr="00000000">
        <w:rPr>
          <w:rFonts w:ascii="Linux Libertine" w:cs="Linux Libertine" w:eastAsia="Linux Libertine" w:hAnsi="Linux Libertine"/>
          <w:i w:val="1"/>
          <w:sz w:val="20"/>
          <w:szCs w:val="20"/>
          <w:rtl w:val="0"/>
        </w:rPr>
        <w:t xml:space="preserve">(A-star</w:t>
      </w: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):* A função </w:t>
      </w:r>
      <w:r w:rsidDel="00000000" w:rsidR="00000000" w:rsidRPr="00000000">
        <w:rPr>
          <w:rFonts w:ascii="Linux Libertine" w:cs="Linux Libertine" w:eastAsia="Linux Libertine" w:hAnsi="Linux Libertine"/>
          <w:i w:val="1"/>
          <w:sz w:val="20"/>
          <w:szCs w:val="20"/>
          <w:rtl w:val="0"/>
        </w:rPr>
        <w:t xml:space="preserve">Astar_search </w:t>
      </w: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foi desenvolvida para realizar a busca A* com base em uma heurística específica (por exemplo, Distância de Manhattan ou Heurística Euclidiana). O algoritmo utiliza uma fila de prioridade (implementada como uma PriorityQueue) para explorar os estados de forma informada, priorizando estados com menor custo total esperado. </w:t>
      </w:r>
    </w:p>
    <w:p w:rsidR="00000000" w:rsidDel="00000000" w:rsidP="00000000" w:rsidRDefault="00000000" w:rsidRPr="00000000" w14:paraId="00000017">
      <w:pPr>
        <w:spacing w:after="80" w:before="380" w:line="240" w:lineRule="auto"/>
        <w:ind w:left="0" w:firstLine="0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 Outras Estratégias de Busca: Além do A*, foram implementadas estratégias de busca em profundidade </w:t>
      </w:r>
      <w:r w:rsidDel="00000000" w:rsidR="00000000" w:rsidRPr="00000000">
        <w:rPr>
          <w:rFonts w:ascii="Linux Libertine" w:cs="Linux Libertine" w:eastAsia="Linux Libertine" w:hAnsi="Linux Libertine"/>
          <w:i w:val="1"/>
          <w:sz w:val="20"/>
          <w:szCs w:val="20"/>
          <w:rtl w:val="0"/>
        </w:rPr>
        <w:t xml:space="preserve">(depth_first_search</w:t>
      </w: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), busca uniforme e busca em largura </w:t>
      </w:r>
      <w:r w:rsidDel="00000000" w:rsidR="00000000" w:rsidRPr="00000000">
        <w:rPr>
          <w:rFonts w:ascii="Linux Libertine" w:cs="Linux Libertine" w:eastAsia="Linux Libertine" w:hAnsi="Linux Libertine"/>
          <w:i w:val="1"/>
          <w:sz w:val="20"/>
          <w:szCs w:val="20"/>
          <w:rtl w:val="0"/>
        </w:rPr>
        <w:t xml:space="preserve">(breadth_first_search)</w:t>
      </w: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. Cada uma dessas estratégias utiliza abordagens distintas para explorar o espaço de estados em busca da solução. Função Principal </w:t>
      </w:r>
      <w:r w:rsidDel="00000000" w:rsidR="00000000" w:rsidRPr="00000000">
        <w:rPr>
          <w:rFonts w:ascii="Linux Libertine" w:cs="Linux Libertine" w:eastAsia="Linux Libertine" w:hAnsi="Linux Libertine"/>
          <w:i w:val="1"/>
          <w:sz w:val="20"/>
          <w:szCs w:val="20"/>
          <w:rtl w:val="0"/>
        </w:rPr>
        <w:t xml:space="preserve">(Main)</w:t>
      </w: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: Foi desenvolvida para executar o programa. Ela solicita ao usuário a entrada do estado inicial do Quebra-Cabeça, inicializa a classe Puzzle com esse estado e, em seguida, realiza a busca A* com diferentes heurísticas (Manhattan e Euclidiana). As métricas de espaço e tempo são registradas e apresentadas ao usuário para análise comparativa.</w:t>
      </w:r>
    </w:p>
    <w:p w:rsidR="00000000" w:rsidDel="00000000" w:rsidP="00000000" w:rsidRDefault="00000000" w:rsidRPr="00000000" w14:paraId="00000018">
      <w:pPr>
        <w:spacing w:after="80" w:before="380" w:line="240" w:lineRule="auto"/>
        <w:ind w:left="280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Fonts w:ascii="Linux Libertine" w:cs="Linux Libertine" w:eastAsia="Linux Libertine" w:hAnsi="Linux Libertine"/>
          <w:b w:val="1"/>
          <w:rtl w:val="0"/>
        </w:rPr>
        <w:t xml:space="preserve">4. Testagem</w:t>
      </w:r>
    </w:p>
    <w:p w:rsidR="00000000" w:rsidDel="00000000" w:rsidP="00000000" w:rsidRDefault="00000000" w:rsidRPr="00000000" w14:paraId="00000019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Dado a implementação das buscas já citadas, aqui vão os resultados das buscas para 10 estados iniciais do Quebra Cabeça de 8 Peças: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0 7 8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158539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0.0437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0.1030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1.085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5 4 0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6 1 2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75992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302449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0.1238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0.6463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2.543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4 0 1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2 3 5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7 8 6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65271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76390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0.0527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0.7576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0.5856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8 7 6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0 2 5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1 4 3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154664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0.0656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0.0692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0.0429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0.0781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28.340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0 8 4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5 7 1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2 3 6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175574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191458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0.0464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0.0326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17.490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15.664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8 0 1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7 4 3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2 5 6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44406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33928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0.4005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0.6805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7 6 5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1 2 0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22424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22424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22424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27242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429011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0.3736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0.9710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0.5045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3.557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4 5 1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2 3 8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7 6 0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82160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0.0097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0.831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1 0 8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3 7 4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6 5 2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182434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0.08597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0.03314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1.244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0.6403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03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"/>
        <w:gridCol w:w="675"/>
        <w:gridCol w:w="675"/>
        <w:gridCol w:w="675"/>
        <w:gridCol w:w="675"/>
        <w:tblGridChange w:id="0">
          <w:tblGrid>
            <w:gridCol w:w="795"/>
            <w:gridCol w:w="540"/>
            <w:gridCol w:w="675"/>
            <w:gridCol w:w="675"/>
            <w:gridCol w:w="675"/>
            <w:gridCol w:w="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0 8 7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6 5 4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Manhattan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Euclidiana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Custo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Profundidade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 Jogadas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76999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0.0356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0.0203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0.4742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0.7726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80" w:before="380" w:line="240" w:lineRule="auto"/>
        <w:ind w:left="280"/>
        <w:jc w:val="both"/>
        <w:rPr>
          <w:rFonts w:ascii="Linux Libertine" w:cs="Linux Libertine" w:eastAsia="Linux Libertine" w:hAnsi="Linux Libertine"/>
          <w:b w:val="1"/>
        </w:rPr>
      </w:pPr>
      <w:r w:rsidDel="00000000" w:rsidR="00000000" w:rsidRPr="00000000">
        <w:rPr>
          <w:rFonts w:ascii="Linux Libertine" w:cs="Linux Libertine" w:eastAsia="Linux Libertine" w:hAnsi="Linux Libertine"/>
          <w:b w:val="1"/>
          <w:rtl w:val="0"/>
        </w:rPr>
        <w:t xml:space="preserve">5. Conclusão</w:t>
      </w:r>
    </w:p>
    <w:p w:rsidR="00000000" w:rsidDel="00000000" w:rsidP="00000000" w:rsidRDefault="00000000" w:rsidRPr="00000000" w14:paraId="00000132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A implementação do algoritmo A* com heurísticas como Distância de Manhattan e Euclidiana demonstrou um desempenho superior em comparação com outras estratégias, como busca em profundidade (DFS) e busca em largura (BFS).</w:t>
      </w:r>
    </w:p>
    <w:p w:rsidR="00000000" w:rsidDel="00000000" w:rsidP="00000000" w:rsidRDefault="00000000" w:rsidRPr="00000000" w14:paraId="00000133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Observamos que o algoritmo A* se destaca devido à sua capacidade de combinar busca informada e eficiente no espaço de estados, priorizando estados com menor custo total esperado. As heurísticas utilizadas, desempenharam um papel fundamental na melhoria do desempenho do A*, proporcionando uma avaliação mais precisa da proximidade ao estado objetivo.</w:t>
      </w:r>
    </w:p>
    <w:p w:rsidR="00000000" w:rsidDel="00000000" w:rsidP="00000000" w:rsidRDefault="00000000" w:rsidRPr="00000000" w14:paraId="00000134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Os resultados obtidos demonstram que, em termos de número de jogadas e tempo de execução, o algoritmo A* com heurística de Distância de Manhattan tende a encontrar soluções ótimas de forma mais eficiente em comparação com a Heurística Euclidiana em alguns casos específicos. Contudo, a Heurística Euclidiana mostrou-se vantajosa em outros cenários, evidenciando a importância de selecionar a heurística mais adequada para um problema específico.</w:t>
      </w:r>
    </w:p>
    <w:p w:rsidR="00000000" w:rsidDel="00000000" w:rsidP="00000000" w:rsidRDefault="00000000" w:rsidRPr="00000000" w14:paraId="00000135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Além disso, as estratégias de busca em profundidade e busca em largura revelaram limitações significativas para resolver o Quebra-Cabeça de 8 Peças, resultando em um número substancialmente maior de jogadas e tempos de execução mais longos em comparação com o algoritmo A*.</w:t>
      </w:r>
    </w:p>
    <w:p w:rsidR="00000000" w:rsidDel="00000000" w:rsidP="00000000" w:rsidRDefault="00000000" w:rsidRPr="00000000" w14:paraId="00000136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Fonts w:ascii="Linux Libertine" w:cs="Linux Libertine" w:eastAsia="Linux Libertine" w:hAnsi="Linux Libertine"/>
          <w:sz w:val="20"/>
          <w:szCs w:val="20"/>
          <w:rtl w:val="0"/>
        </w:rPr>
        <w:t xml:space="preserve">Portanto, com base nos resultados experimentais, é evidente que o algoritmo A*, especialmente quando combinado com heurísticas eficazes, como a Distância de Manhattan, representa uma abordagem promissora e eficiente para resolver o Quebra-Cabeça de 8 Peças, proporcionando um equilíbrio entre otimização de recursos computacionais e busca por soluções ótimas.</w:t>
      </w:r>
    </w:p>
    <w:p w:rsidR="00000000" w:rsidDel="00000000" w:rsidP="00000000" w:rsidRDefault="00000000" w:rsidRPr="00000000" w14:paraId="00000137">
      <w:pPr>
        <w:spacing w:after="80" w:before="380" w:line="240" w:lineRule="auto"/>
        <w:jc w:val="both"/>
        <w:rPr>
          <w:rFonts w:ascii="Linux Libertine" w:cs="Linux Libertine" w:eastAsia="Linux Libertine" w:hAnsi="Linux Libertin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80" w:before="380" w:line="240" w:lineRule="auto"/>
        <w:ind w:left="280"/>
        <w:jc w:val="both"/>
        <w:rPr/>
      </w:pPr>
      <w:r w:rsidDel="00000000" w:rsidR="00000000" w:rsidRPr="00000000">
        <w:rPr>
          <w:rFonts w:ascii="Linux Libertine" w:cs="Linux Libertine" w:eastAsia="Linux Libertine" w:hAnsi="Linux Libertine"/>
          <w:b w:val="1"/>
          <w:rtl w:val="0"/>
        </w:rPr>
        <w:t xml:space="preserve">6. Código Desenvolvido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Codigo_Desenvolvido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Linux Biolinum"/>
  <w:font w:name="Linux Libertin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5uokPSNU2t7QsL_UWIhYwDLrlvsiBW7f?usp=sharing#scrollTo=pPwXAGCH4x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