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198C" w14:textId="7228FCFF" w:rsidR="00004016" w:rsidRDefault="001406ED" w:rsidP="001406E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872" behindDoc="1" locked="0" layoutInCell="1" allowOverlap="1" wp14:anchorId="4724779F" wp14:editId="5ECFF407">
            <wp:simplePos x="0" y="0"/>
            <wp:positionH relativeFrom="column">
              <wp:posOffset>5562793</wp:posOffset>
            </wp:positionH>
            <wp:positionV relativeFrom="paragraph">
              <wp:posOffset>387</wp:posOffset>
            </wp:positionV>
            <wp:extent cx="946205" cy="946205"/>
            <wp:effectExtent l="0" t="0" r="6350" b="6350"/>
            <wp:wrapTight wrapText="bothSides">
              <wp:wrapPolygon edited="0">
                <wp:start x="0" y="0"/>
                <wp:lineTo x="0" y="21310"/>
                <wp:lineTo x="21310" y="21310"/>
                <wp:lineTo x="21310" y="0"/>
                <wp:lineTo x="0" y="0"/>
              </wp:wrapPolygon>
            </wp:wrapTight>
            <wp:docPr id="1413465140" name="Imagem 2" descr="Rosa Vermelha Vetores, Ícones e Planos de Fundo para Baixa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sa Vermelha Vetores, Ícones e Planos de Fundo para Baixar Grá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05" cy="94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12DE596" wp14:editId="74617CD0">
            <wp:simplePos x="0" y="0"/>
            <wp:positionH relativeFrom="column">
              <wp:posOffset>1754505</wp:posOffset>
            </wp:positionH>
            <wp:positionV relativeFrom="paragraph">
              <wp:posOffset>951285</wp:posOffset>
            </wp:positionV>
            <wp:extent cx="1334135" cy="548640"/>
            <wp:effectExtent l="0" t="0" r="0" b="0"/>
            <wp:wrapTight wrapText="bothSides">
              <wp:wrapPolygon edited="0">
                <wp:start x="9561" y="4500"/>
                <wp:lineTo x="2467" y="11250"/>
                <wp:lineTo x="2467" y="13500"/>
                <wp:lineTo x="8019" y="18000"/>
                <wp:lineTo x="8636" y="20250"/>
                <wp:lineTo x="9870" y="20250"/>
                <wp:lineTo x="17889" y="18000"/>
                <wp:lineTo x="20664" y="15000"/>
                <wp:lineTo x="19739" y="4500"/>
                <wp:lineTo x="9561" y="4500"/>
              </wp:wrapPolygon>
            </wp:wrapTight>
            <wp:docPr id="83093392" name="Imagem 1" descr="Animal Marinho Desenho - Gre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l Marinho Desenho - Green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158C">
        <w:rPr>
          <w:rFonts w:ascii="Arial" w:hAnsi="Arial" w:cs="Arial"/>
          <w:sz w:val="24"/>
          <w:szCs w:val="24"/>
        </w:rPr>
        <w:t xml:space="preserve">’’ Esteja atento </w:t>
      </w:r>
      <w:r w:rsidR="00004016">
        <w:rPr>
          <w:rFonts w:ascii="Arial" w:hAnsi="Arial" w:cs="Arial"/>
          <w:sz w:val="24"/>
          <w:szCs w:val="24"/>
        </w:rPr>
        <w:t xml:space="preserve">às maravilhas do </w:t>
      </w:r>
      <w:r w:rsidR="00004016" w:rsidRPr="00245931">
        <w:rPr>
          <w:rFonts w:ascii="Arial" w:hAnsi="Arial" w:cs="Arial"/>
          <w:b/>
          <w:bCs/>
          <w:sz w:val="24"/>
          <w:szCs w:val="24"/>
        </w:rPr>
        <w:t>Mundo</w:t>
      </w:r>
      <w:r w:rsidR="00004016">
        <w:rPr>
          <w:rFonts w:ascii="Arial" w:hAnsi="Arial" w:cs="Arial"/>
          <w:sz w:val="24"/>
          <w:szCs w:val="24"/>
        </w:rPr>
        <w:t>. Pense no pé de feijão que se põe a germinar no copo de plástico: as raízes desenvolvem-se para baixo e a planta para cima, e ninguém sabe realmente explicar o porquê, e a verdade é que também nós somos assim.</w:t>
      </w:r>
    </w:p>
    <w:p w14:paraId="2868B8A5" w14:textId="1E972692" w:rsidR="00A444BA" w:rsidRDefault="00004016" w:rsidP="001406E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Peixes dourados, porquinhos 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-</w:t>
      </w:r>
      <w:r w:rsidR="00A444BA">
        <w:rPr>
          <w:rFonts w:ascii="Arial" w:hAnsi="Arial" w:cs="Arial"/>
          <w:sz w:val="24"/>
          <w:szCs w:val="24"/>
        </w:rPr>
        <w:t>da- índia, e hamsters, tudo morre, tal como nós.</w:t>
      </w:r>
    </w:p>
    <w:p w14:paraId="0F3A78F5" w14:textId="5579DAAB" w:rsidR="007E25D3" w:rsidRDefault="00A444BA" w:rsidP="001406E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Pense então nos livros de histórias para crianças e na primeira palavra que provavelmente aprendeu, a primeira e a mais importante de todas:OLHA!</w:t>
      </w:r>
      <w:r w:rsidR="00004016">
        <w:rPr>
          <w:rFonts w:ascii="Arial" w:hAnsi="Arial" w:cs="Arial"/>
          <w:sz w:val="24"/>
          <w:szCs w:val="24"/>
        </w:rPr>
        <w:t xml:space="preserve"> </w:t>
      </w:r>
    </w:p>
    <w:p w14:paraId="2F26AFB7" w14:textId="6AAEB139" w:rsidR="00A444BA" w:rsidRDefault="00A444BA" w:rsidP="001406E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o que se deve saber anda por aí, em qualquer lado. A regra de ouro,</w:t>
      </w:r>
      <w:r w:rsidR="004C7C5A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amor e os princípios de higiene.</w:t>
      </w:r>
    </w:p>
    <w:p w14:paraId="346C1C51" w14:textId="3EF014F0" w:rsidR="00A444BA" w:rsidRDefault="00A444BA" w:rsidP="001406E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Ecologia e política, igualdade e vida sã.</w:t>
      </w:r>
    </w:p>
    <w:p w14:paraId="14DFA50D" w14:textId="24F82146" w:rsidR="00A444BA" w:rsidRDefault="00A444BA" w:rsidP="001406E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Escolha um destes temas e transforme-o numa sofisticada linguagem de adulto, </w:t>
      </w:r>
      <w:r w:rsidR="004C7C5A">
        <w:rPr>
          <w:rFonts w:ascii="Arial" w:hAnsi="Arial" w:cs="Arial"/>
          <w:sz w:val="24"/>
          <w:szCs w:val="24"/>
        </w:rPr>
        <w:t>depois aplique-o à sua vida em família, ao seu trabalho, à forma de governo do seu país,</w:t>
      </w:r>
      <w:r>
        <w:rPr>
          <w:rFonts w:ascii="Arial" w:hAnsi="Arial" w:cs="Arial"/>
          <w:sz w:val="24"/>
          <w:szCs w:val="24"/>
        </w:rPr>
        <w:t xml:space="preserve"> </w:t>
      </w:r>
      <w:r w:rsidR="004C7C5A">
        <w:rPr>
          <w:rFonts w:ascii="Arial" w:hAnsi="Arial" w:cs="Arial"/>
          <w:sz w:val="24"/>
          <w:szCs w:val="24"/>
        </w:rPr>
        <w:t>ao seu mundo, e verá que a verdade que lhe é própria se mantém clara  e consistente.’’</w:t>
      </w:r>
    </w:p>
    <w:p w14:paraId="60CF9338" w14:textId="593B99D6" w:rsidR="001406ED" w:rsidRDefault="001406ED" w:rsidP="001406E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101028D" w14:textId="4BB1F64F" w:rsidR="000F2C5E" w:rsidRPr="0009158C" w:rsidRDefault="000F2C5E" w:rsidP="00A444BA">
      <w:pPr>
        <w:spacing w:line="240" w:lineRule="auto"/>
        <w:ind w:firstLine="851"/>
        <w:rPr>
          <w:rFonts w:ascii="Arial" w:hAnsi="Arial" w:cs="Arial"/>
          <w:sz w:val="24"/>
          <w:szCs w:val="24"/>
        </w:rPr>
      </w:pPr>
    </w:p>
    <w:sectPr w:rsidR="000F2C5E" w:rsidRPr="0009158C" w:rsidSect="00E4299A">
      <w:pgSz w:w="11906" w:h="16838" w:code="9"/>
      <w:pgMar w:top="1276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8C"/>
    <w:rsid w:val="00004016"/>
    <w:rsid w:val="0009158C"/>
    <w:rsid w:val="000F2C5E"/>
    <w:rsid w:val="001406ED"/>
    <w:rsid w:val="00245931"/>
    <w:rsid w:val="004C7C5A"/>
    <w:rsid w:val="004D1A79"/>
    <w:rsid w:val="007E25D3"/>
    <w:rsid w:val="00A444BA"/>
    <w:rsid w:val="00B11B02"/>
    <w:rsid w:val="00E4299A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4810"/>
  <w15:chartTrackingRefBased/>
  <w15:docId w15:val="{B011E731-10D8-47B5-B8AA-D3C97EDC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7443bd-6d2c-4a4e-94fd-90a857b784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8C24F6E7E40F478BE677A91450E80C" ma:contentTypeVersion="9" ma:contentTypeDescription="Crie um novo documento." ma:contentTypeScope="" ma:versionID="ebc8e3f22ecfab2b5b86faca3fcd7801">
  <xsd:schema xmlns:xsd="http://www.w3.org/2001/XMLSchema" xmlns:xs="http://www.w3.org/2001/XMLSchema" xmlns:p="http://schemas.microsoft.com/office/2006/metadata/properties" xmlns:ns3="b97443bd-6d2c-4a4e-94fd-90a857b78430" xmlns:ns4="bbacbaca-da95-414e-a795-cbfde40378fb" targetNamespace="http://schemas.microsoft.com/office/2006/metadata/properties" ma:root="true" ma:fieldsID="bfbc664ebe104768ae3cb045335e7105" ns3:_="" ns4:_="">
    <xsd:import namespace="b97443bd-6d2c-4a4e-94fd-90a857b78430"/>
    <xsd:import namespace="bbacbaca-da95-414e-a795-cbfde40378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443bd-6d2c-4a4e-94fd-90a857b78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cbaca-da95-414e-a795-cbfde4037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B34B1F-99A8-4852-8E6E-8BA25F81ABA5}">
  <ds:schemaRefs>
    <ds:schemaRef ds:uri="bbacbaca-da95-414e-a795-cbfde40378fb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b97443bd-6d2c-4a4e-94fd-90a857b78430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A91F387-01E2-46F2-8066-F5930DFB38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BB419-FE1A-4F47-B841-0DE39DAAF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443bd-6d2c-4a4e-94fd-90a857b78430"/>
    <ds:schemaRef ds:uri="bbacbaca-da95-414e-a795-cbfde4037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2</cp:revision>
  <dcterms:created xsi:type="dcterms:W3CDTF">2023-05-24T18:01:00Z</dcterms:created>
  <dcterms:modified xsi:type="dcterms:W3CDTF">2023-05-24T18:01:00Z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0x010100998C24F6E7E40F478BE677A91450E80C</vt:lpwstr>
  </property>
</Properties>
</file>