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page" w:tblpYSpec="top"/>
        <w:tblW w:w="0" w:type="auto"/>
        <w:tblLook w:val="04A0" w:firstRow="1" w:lastRow="0" w:firstColumn="1" w:lastColumn="0" w:noHBand="0" w:noVBand="1"/>
      </w:tblPr>
      <w:tblGrid>
        <w:gridCol w:w="1440"/>
        <w:gridCol w:w="2520"/>
      </w:tblGrid>
      <w:tr w:rsidR="00662CC2" w:rsidRPr="00E92E2A">
        <w:trPr>
          <w:trHeight w:val="1440"/>
        </w:trPr>
        <w:tc>
          <w:tcPr>
            <w:tcW w:w="1440" w:type="dxa"/>
            <w:tcBorders>
              <w:right w:val="single" w:sz="4" w:space="0" w:color="FFFFFF" w:themeColor="background1"/>
            </w:tcBorders>
            <w:shd w:val="clear" w:color="auto" w:fill="943634" w:themeFill="accent2" w:themeFillShade="BF"/>
          </w:tcPr>
          <w:p w:rsidR="00662CC2" w:rsidRPr="00E92E2A" w:rsidRDefault="00662CC2" w:rsidP="008079C1">
            <w:pPr>
              <w:ind w:left="708" w:hanging="708"/>
              <w:rPr>
                <w:rFonts w:asciiTheme="minorHAnsi" w:eastAsiaTheme="minorHAnsi" w:hAnsiTheme="minorHAnsi" w:cstheme="minorBidi"/>
              </w:rPr>
            </w:pPr>
          </w:p>
        </w:tc>
        <w:tc>
          <w:tcPr>
            <w:tcW w:w="2520" w:type="dxa"/>
            <w:tcBorders>
              <w:left w:val="single" w:sz="4" w:space="0" w:color="FFFFFF" w:themeColor="background1"/>
            </w:tcBorders>
            <w:shd w:val="clear" w:color="auto" w:fill="943634" w:themeFill="accent2" w:themeFillShade="BF"/>
            <w:vAlign w:val="bottom"/>
          </w:tcPr>
          <w:p w:rsidR="00662CC2" w:rsidRPr="00E92E2A" w:rsidRDefault="00895A51" w:rsidP="00662CC2">
            <w:pPr>
              <w:pStyle w:val="Sinespaciado"/>
              <w:rPr>
                <w:rFonts w:asciiTheme="minorHAnsi" w:eastAsiaTheme="majorEastAsia" w:hAnsiTheme="minorHAnsi" w:cstheme="majorBidi"/>
                <w:b/>
                <w:bCs/>
                <w:color w:val="FFFFFF" w:themeColor="background1"/>
                <w:sz w:val="48"/>
                <w:szCs w:val="48"/>
              </w:rPr>
            </w:pPr>
            <w:r w:rsidRPr="00E92E2A">
              <w:rPr>
                <w:rFonts w:asciiTheme="minorHAnsi" w:eastAsiaTheme="majorEastAsia" w:hAnsiTheme="minorHAnsi" w:cstheme="majorBidi"/>
                <w:b/>
                <w:bCs/>
                <w:sz w:val="48"/>
                <w:szCs w:val="48"/>
              </w:rPr>
              <w:t>201</w:t>
            </w:r>
            <w:r w:rsidR="00AF5116">
              <w:rPr>
                <w:rFonts w:asciiTheme="minorHAnsi" w:eastAsiaTheme="majorEastAsia" w:hAnsiTheme="minorHAnsi" w:cstheme="majorBidi"/>
                <w:b/>
                <w:bCs/>
                <w:sz w:val="48"/>
                <w:szCs w:val="48"/>
              </w:rPr>
              <w:t>5</w:t>
            </w:r>
          </w:p>
        </w:tc>
      </w:tr>
      <w:tr w:rsidR="00662CC2" w:rsidRPr="00E92E2A">
        <w:trPr>
          <w:trHeight w:val="2880"/>
        </w:trPr>
        <w:tc>
          <w:tcPr>
            <w:tcW w:w="1440" w:type="dxa"/>
            <w:tcBorders>
              <w:right w:val="single" w:sz="4" w:space="0" w:color="000000" w:themeColor="text1"/>
            </w:tcBorders>
          </w:tcPr>
          <w:p w:rsidR="00662CC2" w:rsidRPr="00E92E2A" w:rsidRDefault="00662CC2">
            <w:pPr>
              <w:rPr>
                <w:rFonts w:asciiTheme="minorHAnsi" w:eastAsiaTheme="minorHAnsi" w:hAnsiTheme="minorHAnsi" w:cstheme="minorBidi"/>
              </w:rPr>
            </w:pPr>
          </w:p>
        </w:tc>
        <w:tc>
          <w:tcPr>
            <w:tcW w:w="2520" w:type="dxa"/>
            <w:tcBorders>
              <w:left w:val="single" w:sz="4" w:space="0" w:color="000000" w:themeColor="text1"/>
            </w:tcBorders>
            <w:vAlign w:val="center"/>
          </w:tcPr>
          <w:p w:rsidR="00662CC2" w:rsidRPr="00E92E2A" w:rsidRDefault="00662CC2" w:rsidP="00496671">
            <w:pPr>
              <w:pStyle w:val="Sinespaciado"/>
              <w:jc w:val="center"/>
              <w:rPr>
                <w:rFonts w:asciiTheme="minorHAnsi" w:eastAsiaTheme="minorEastAsia" w:hAnsiTheme="minorHAnsi" w:cstheme="minorBidi"/>
                <w:color w:val="76923C" w:themeColor="accent3" w:themeShade="BF"/>
                <w:lang w:val="es-MX"/>
              </w:rPr>
            </w:pPr>
          </w:p>
          <w:p w:rsidR="00834447" w:rsidRPr="00E92E2A" w:rsidRDefault="00834447" w:rsidP="00496671">
            <w:pPr>
              <w:pStyle w:val="Sinespaciado"/>
              <w:jc w:val="center"/>
              <w:rPr>
                <w:rFonts w:asciiTheme="minorHAnsi" w:eastAsiaTheme="minorEastAsia" w:hAnsiTheme="minorHAnsi" w:cstheme="minorBidi"/>
                <w:color w:val="76923C" w:themeColor="accent3" w:themeShade="BF"/>
                <w:lang w:val="es-MX"/>
              </w:rPr>
            </w:pPr>
          </w:p>
          <w:p w:rsidR="00662CC2" w:rsidRPr="00E92E2A" w:rsidRDefault="00662CC2">
            <w:pPr>
              <w:pStyle w:val="Sinespaciado"/>
              <w:rPr>
                <w:rFonts w:asciiTheme="minorHAnsi" w:eastAsiaTheme="minorEastAsia" w:hAnsiTheme="minorHAnsi" w:cstheme="minorBidi"/>
                <w:color w:val="76923C" w:themeColor="accent3" w:themeShade="BF"/>
                <w:lang w:val="es-MX"/>
              </w:rPr>
            </w:pPr>
          </w:p>
          <w:p w:rsidR="00662CC2" w:rsidRPr="00E92E2A" w:rsidRDefault="00895A51">
            <w:pPr>
              <w:pStyle w:val="Sinespaciado"/>
              <w:rPr>
                <w:rFonts w:asciiTheme="minorHAnsi" w:eastAsiaTheme="minorEastAsia" w:hAnsiTheme="minorHAnsi" w:cstheme="minorBidi"/>
                <w:color w:val="76923C" w:themeColor="accent3" w:themeShade="BF"/>
                <w:lang w:val="es-MX"/>
              </w:rPr>
            </w:pPr>
            <w:r w:rsidRPr="00E92E2A">
              <w:rPr>
                <w:rFonts w:asciiTheme="minorHAnsi" w:eastAsiaTheme="minorEastAsia" w:hAnsiTheme="minorHAnsi" w:cstheme="minorBidi"/>
                <w:lang w:val="es-MX"/>
              </w:rPr>
              <w:t>ZUMA TECNOLOGÍAS DE INFORMACIÓN S.C.</w:t>
            </w:r>
          </w:p>
          <w:p w:rsidR="00662CC2" w:rsidRPr="00E92E2A" w:rsidRDefault="00662CC2">
            <w:pPr>
              <w:pStyle w:val="Sinespaciado"/>
              <w:rPr>
                <w:rFonts w:asciiTheme="minorHAnsi" w:eastAsiaTheme="minorEastAsia" w:hAnsiTheme="minorHAnsi" w:cstheme="minorBidi"/>
                <w:color w:val="76923C" w:themeColor="accent3" w:themeShade="BF"/>
                <w:lang w:val="es-MX"/>
              </w:rPr>
            </w:pPr>
          </w:p>
        </w:tc>
      </w:tr>
    </w:tbl>
    <w:p w:rsidR="00662CC2" w:rsidRPr="00E92E2A" w:rsidRDefault="00662CC2">
      <w:pPr>
        <w:rPr>
          <w:rFonts w:asciiTheme="minorHAnsi" w:hAnsiTheme="minorHAnsi"/>
          <w:lang w:val="es-MX"/>
        </w:rPr>
      </w:pPr>
    </w:p>
    <w:p w:rsidR="00662CC2" w:rsidRPr="00E92E2A" w:rsidRDefault="00662CC2">
      <w:pPr>
        <w:rPr>
          <w:rFonts w:asciiTheme="minorHAnsi" w:hAnsiTheme="minorHAnsi"/>
          <w:lang w:val="es-MX"/>
        </w:rPr>
      </w:pPr>
    </w:p>
    <w:tbl>
      <w:tblPr>
        <w:tblpPr w:leftFromText="187" w:rightFromText="187" w:horzAnchor="margin" w:tblpXSpec="center" w:tblpYSpec="bottom"/>
        <w:tblW w:w="5000" w:type="pct"/>
        <w:tblLook w:val="04A0" w:firstRow="1" w:lastRow="0" w:firstColumn="1" w:lastColumn="0" w:noHBand="0" w:noVBand="1"/>
      </w:tblPr>
      <w:tblGrid>
        <w:gridCol w:w="8504"/>
      </w:tblGrid>
      <w:tr w:rsidR="00662CC2" w:rsidRPr="00E92E2A">
        <w:tc>
          <w:tcPr>
            <w:tcW w:w="0" w:type="auto"/>
          </w:tcPr>
          <w:p w:rsidR="00662CC2" w:rsidRPr="00503F33" w:rsidRDefault="00474453" w:rsidP="004A1AA8">
            <w:pPr>
              <w:pStyle w:val="Sinespaciado"/>
              <w:rPr>
                <w:rFonts w:asciiTheme="minorHAnsi" w:eastAsiaTheme="minorEastAsia" w:hAnsiTheme="minorHAnsi" w:cstheme="minorBidi"/>
                <w:b/>
                <w:bCs/>
                <w:caps/>
                <w:sz w:val="60"/>
                <w:szCs w:val="60"/>
                <w:lang w:val="es-MX"/>
              </w:rPr>
            </w:pPr>
            <w:r>
              <w:rPr>
                <w:rFonts w:asciiTheme="minorHAnsi" w:eastAsiaTheme="minorEastAsia" w:hAnsiTheme="minorHAnsi" w:cstheme="minorBidi"/>
                <w:b/>
                <w:bCs/>
                <w:caps/>
                <w:sz w:val="60"/>
                <w:szCs w:val="60"/>
                <w:lang w:val="es-MX"/>
              </w:rPr>
              <w:t>Anexo de servicio para</w:t>
            </w:r>
            <w:r w:rsidR="00503F33">
              <w:rPr>
                <w:rFonts w:asciiTheme="minorHAnsi" w:eastAsiaTheme="minorEastAsia" w:hAnsiTheme="minorHAnsi" w:cstheme="minorBidi"/>
                <w:b/>
                <w:bCs/>
                <w:caps/>
                <w:sz w:val="60"/>
                <w:szCs w:val="60"/>
                <w:lang w:val="es-MX"/>
              </w:rPr>
              <w:t>:</w:t>
            </w:r>
            <w:r w:rsidR="00503F33" w:rsidRPr="00503F33">
              <w:rPr>
                <w:rFonts w:asciiTheme="minorHAnsi" w:eastAsiaTheme="minorEastAsia" w:hAnsiTheme="minorHAnsi" w:cstheme="minorBidi"/>
                <w:b/>
                <w:bCs/>
                <w:caps/>
                <w:sz w:val="60"/>
                <w:szCs w:val="60"/>
                <w:lang w:val="es-MX"/>
              </w:rPr>
              <w:t xml:space="preserve"> </w:t>
            </w:r>
          </w:p>
          <w:p w:rsidR="00503F33" w:rsidRPr="00FD70AD" w:rsidRDefault="00180AF8" w:rsidP="00097334">
            <w:pPr>
              <w:pStyle w:val="Sinespaciado"/>
              <w:rPr>
                <w:rFonts w:asciiTheme="minorHAnsi" w:eastAsiaTheme="minorEastAsia" w:hAnsiTheme="minorHAnsi" w:cstheme="minorBidi"/>
                <w:b/>
                <w:bCs/>
                <w:i/>
                <w:caps/>
                <w:sz w:val="60"/>
                <w:szCs w:val="60"/>
                <w:u w:val="single"/>
                <w:lang w:val="es-MX"/>
              </w:rPr>
            </w:pPr>
            <w:r>
              <w:rPr>
                <w:rFonts w:asciiTheme="minorHAnsi" w:eastAsiaTheme="minorEastAsia" w:hAnsiTheme="minorHAnsi" w:cstheme="minorBidi"/>
                <w:b/>
                <w:bCs/>
                <w:i/>
                <w:caps/>
                <w:sz w:val="60"/>
                <w:szCs w:val="60"/>
                <w:u w:val="single"/>
                <w:lang w:val="es-MX"/>
              </w:rPr>
              <w:t>“</w:t>
            </w:r>
            <w:r w:rsidR="00503F33" w:rsidRPr="00503F33">
              <w:rPr>
                <w:rFonts w:asciiTheme="minorHAnsi" w:eastAsiaTheme="minorEastAsia" w:hAnsiTheme="minorHAnsi" w:cstheme="minorBidi"/>
                <w:b/>
                <w:bCs/>
                <w:i/>
                <w:caps/>
                <w:sz w:val="60"/>
                <w:szCs w:val="60"/>
                <w:u w:val="single"/>
                <w:lang w:val="es-MX"/>
              </w:rPr>
              <w:t xml:space="preserve">Sistema </w:t>
            </w:r>
            <w:r w:rsidR="00097334">
              <w:rPr>
                <w:rFonts w:asciiTheme="minorHAnsi" w:eastAsiaTheme="minorEastAsia" w:hAnsiTheme="minorHAnsi" w:cstheme="minorBidi"/>
                <w:b/>
                <w:bCs/>
                <w:i/>
                <w:caps/>
                <w:sz w:val="60"/>
                <w:szCs w:val="60"/>
                <w:u w:val="single"/>
                <w:lang w:val="es-MX"/>
              </w:rPr>
              <w:t>informatico Suncorp electronics</w:t>
            </w:r>
            <w:r>
              <w:rPr>
                <w:rFonts w:asciiTheme="minorHAnsi" w:eastAsiaTheme="minorEastAsia" w:hAnsiTheme="minorHAnsi" w:cstheme="minorBidi"/>
                <w:b/>
                <w:bCs/>
                <w:i/>
                <w:caps/>
                <w:sz w:val="60"/>
                <w:szCs w:val="60"/>
                <w:u w:val="single"/>
                <w:lang w:val="es-MX"/>
              </w:rPr>
              <w:t>”</w:t>
            </w:r>
          </w:p>
        </w:tc>
      </w:tr>
      <w:tr w:rsidR="00662CC2" w:rsidRPr="00E92E2A">
        <w:tc>
          <w:tcPr>
            <w:tcW w:w="0" w:type="auto"/>
          </w:tcPr>
          <w:p w:rsidR="00662CC2" w:rsidRPr="00E92E2A" w:rsidRDefault="00662CC2" w:rsidP="00753055">
            <w:pPr>
              <w:rPr>
                <w:rFonts w:asciiTheme="minorHAnsi" w:eastAsiaTheme="minorHAnsi" w:hAnsiTheme="minorHAnsi" w:cstheme="minorBidi"/>
                <w:color w:val="7F7F7F" w:themeColor="background1" w:themeShade="7F"/>
              </w:rPr>
            </w:pPr>
          </w:p>
        </w:tc>
      </w:tr>
    </w:tbl>
    <w:p w:rsidR="00662CC2" w:rsidRPr="00E92E2A" w:rsidRDefault="00662CC2">
      <w:pPr>
        <w:rPr>
          <w:rFonts w:asciiTheme="minorHAnsi" w:hAnsiTheme="minorHAnsi"/>
        </w:rPr>
      </w:pPr>
    </w:p>
    <w:p w:rsidR="00662CC2" w:rsidRPr="00E92E2A" w:rsidRDefault="00662CC2">
      <w:pPr>
        <w:rPr>
          <w:rFonts w:asciiTheme="minorHAnsi" w:hAnsiTheme="minorHAnsi"/>
        </w:rPr>
      </w:pPr>
      <w:r w:rsidRPr="00E92E2A">
        <w:rPr>
          <w:rFonts w:asciiTheme="minorHAnsi" w:hAnsiTheme="minorHAnsi"/>
        </w:rPr>
        <w:br w:type="page"/>
      </w:r>
    </w:p>
    <w:p w:rsidR="00923525" w:rsidRDefault="00923525" w:rsidP="00923525">
      <w:pPr>
        <w:jc w:val="right"/>
        <w:rPr>
          <w:rFonts w:asciiTheme="minorHAnsi" w:hAnsiTheme="minorHAnsi"/>
        </w:rPr>
      </w:pPr>
    </w:p>
    <w:p w:rsidR="00923525" w:rsidRDefault="00AF5116" w:rsidP="00923525">
      <w:pPr>
        <w:jc w:val="right"/>
        <w:rPr>
          <w:rFonts w:asciiTheme="minorHAnsi" w:hAnsiTheme="minorHAnsi"/>
        </w:rPr>
      </w:pPr>
      <w:r>
        <w:rPr>
          <w:rFonts w:asciiTheme="minorHAnsi" w:hAnsiTheme="minorHAnsi"/>
        </w:rPr>
        <w:t xml:space="preserve">México D.F. a </w:t>
      </w:r>
      <w:r w:rsidR="00097334">
        <w:rPr>
          <w:rFonts w:asciiTheme="minorHAnsi" w:hAnsiTheme="minorHAnsi"/>
        </w:rPr>
        <w:t>14</w:t>
      </w:r>
      <w:r>
        <w:rPr>
          <w:rFonts w:asciiTheme="minorHAnsi" w:hAnsiTheme="minorHAnsi"/>
        </w:rPr>
        <w:t xml:space="preserve"> de </w:t>
      </w:r>
      <w:r w:rsidR="00097334">
        <w:rPr>
          <w:rFonts w:asciiTheme="minorHAnsi" w:hAnsiTheme="minorHAnsi"/>
        </w:rPr>
        <w:t>abril de 2016</w:t>
      </w:r>
      <w:r w:rsidR="00923525">
        <w:rPr>
          <w:rFonts w:asciiTheme="minorHAnsi" w:hAnsiTheme="minorHAnsi"/>
        </w:rPr>
        <w:t>.</w:t>
      </w:r>
    </w:p>
    <w:p w:rsidR="00496671" w:rsidRPr="00923525" w:rsidRDefault="0081339C" w:rsidP="00496671">
      <w:pPr>
        <w:jc w:val="both"/>
        <w:rPr>
          <w:rFonts w:asciiTheme="minorHAnsi" w:hAnsiTheme="minorHAnsi"/>
          <w:b/>
        </w:rPr>
      </w:pPr>
      <w:r w:rsidRPr="00923525">
        <w:rPr>
          <w:rFonts w:asciiTheme="minorHAnsi" w:hAnsiTheme="minorHAnsi"/>
          <w:b/>
        </w:rPr>
        <w:t>Atención</w:t>
      </w:r>
      <w:r w:rsidR="00496671" w:rsidRPr="00923525">
        <w:rPr>
          <w:rFonts w:asciiTheme="minorHAnsi" w:hAnsiTheme="minorHAnsi"/>
          <w:b/>
        </w:rPr>
        <w:t>:</w:t>
      </w:r>
    </w:p>
    <w:p w:rsidR="00B5495B" w:rsidRDefault="00097334" w:rsidP="0081339C">
      <w:pPr>
        <w:spacing w:after="0" w:line="240" w:lineRule="auto"/>
        <w:jc w:val="both"/>
        <w:rPr>
          <w:b/>
        </w:rPr>
      </w:pPr>
      <w:r>
        <w:rPr>
          <w:b/>
        </w:rPr>
        <w:t>Jose Luis Aguilar</w:t>
      </w:r>
    </w:p>
    <w:p w:rsidR="00E9728D" w:rsidRDefault="00097334" w:rsidP="0081339C">
      <w:pPr>
        <w:spacing w:after="0" w:line="240" w:lineRule="auto"/>
        <w:jc w:val="both"/>
        <w:rPr>
          <w:b/>
        </w:rPr>
      </w:pPr>
      <w:r>
        <w:rPr>
          <w:b/>
        </w:rPr>
        <w:t>Gerente</w:t>
      </w:r>
      <w:r w:rsidR="00E9728D">
        <w:rPr>
          <w:b/>
        </w:rPr>
        <w:t xml:space="preserve"> General</w:t>
      </w:r>
    </w:p>
    <w:p w:rsidR="008C50CF" w:rsidRPr="00B5495B" w:rsidRDefault="00097334" w:rsidP="0081339C">
      <w:pPr>
        <w:spacing w:after="0" w:line="240" w:lineRule="auto"/>
        <w:jc w:val="both"/>
        <w:rPr>
          <w:b/>
        </w:rPr>
      </w:pPr>
      <w:r>
        <w:rPr>
          <w:b/>
        </w:rPr>
        <w:t>SunCorp Electronics</w:t>
      </w:r>
      <w:r w:rsidR="00FD70AD">
        <w:rPr>
          <w:b/>
        </w:rPr>
        <w:t>, S.A. de C.V.</w:t>
      </w:r>
    </w:p>
    <w:p w:rsidR="009E52D7" w:rsidRDefault="009E52D7" w:rsidP="0081339C">
      <w:pPr>
        <w:spacing w:after="0"/>
        <w:jc w:val="both"/>
        <w:rPr>
          <w:rFonts w:asciiTheme="minorHAnsi" w:hAnsiTheme="minorHAnsi"/>
        </w:rPr>
      </w:pPr>
    </w:p>
    <w:p w:rsidR="00F019F5" w:rsidRDefault="00D86D0B" w:rsidP="0081339C">
      <w:pPr>
        <w:spacing w:after="0"/>
        <w:jc w:val="both"/>
        <w:rPr>
          <w:rFonts w:asciiTheme="minorHAnsi" w:hAnsiTheme="minorHAnsi"/>
        </w:rPr>
      </w:pPr>
      <w:r>
        <w:rPr>
          <w:rFonts w:asciiTheme="minorHAnsi" w:hAnsiTheme="minorHAnsi"/>
        </w:rPr>
        <w:t>Nos permitimos p</w:t>
      </w:r>
      <w:r w:rsidR="009E52D7">
        <w:rPr>
          <w:rFonts w:asciiTheme="minorHAnsi" w:hAnsiTheme="minorHAnsi"/>
        </w:rPr>
        <w:t>resenta</w:t>
      </w:r>
      <w:r>
        <w:rPr>
          <w:rFonts w:asciiTheme="minorHAnsi" w:hAnsiTheme="minorHAnsi"/>
        </w:rPr>
        <w:t>r</w:t>
      </w:r>
      <w:r w:rsidR="009E52D7">
        <w:rPr>
          <w:rFonts w:asciiTheme="minorHAnsi" w:hAnsiTheme="minorHAnsi"/>
        </w:rPr>
        <w:t xml:space="preserve"> </w:t>
      </w:r>
      <w:r w:rsidR="005B55F3">
        <w:rPr>
          <w:rFonts w:asciiTheme="minorHAnsi" w:hAnsiTheme="minorHAnsi"/>
        </w:rPr>
        <w:t>la propuesta</w:t>
      </w:r>
      <w:r w:rsidR="00F66431">
        <w:rPr>
          <w:rFonts w:asciiTheme="minorHAnsi" w:hAnsiTheme="minorHAnsi"/>
        </w:rPr>
        <w:t xml:space="preserve"> </w:t>
      </w:r>
      <w:r w:rsidR="005B55F3">
        <w:rPr>
          <w:rFonts w:asciiTheme="minorHAnsi" w:hAnsiTheme="minorHAnsi"/>
        </w:rPr>
        <w:t>técnica y económica</w:t>
      </w:r>
      <w:r w:rsidR="004317BF">
        <w:rPr>
          <w:rFonts w:asciiTheme="minorHAnsi" w:hAnsiTheme="minorHAnsi"/>
        </w:rPr>
        <w:t xml:space="preserve"> para proporcionar el</w:t>
      </w:r>
      <w:r w:rsidR="00F66431">
        <w:rPr>
          <w:rFonts w:asciiTheme="minorHAnsi" w:hAnsiTheme="minorHAnsi"/>
        </w:rPr>
        <w:t xml:space="preserve"> servicio </w:t>
      </w:r>
      <w:r w:rsidR="009E52D7">
        <w:rPr>
          <w:rFonts w:asciiTheme="minorHAnsi" w:hAnsiTheme="minorHAnsi"/>
        </w:rPr>
        <w:t>para el desarrollo de la aplicación informática: “</w:t>
      </w:r>
      <w:r w:rsidR="00097334">
        <w:rPr>
          <w:rFonts w:asciiTheme="minorHAnsi" w:hAnsiTheme="minorHAnsi"/>
        </w:rPr>
        <w:t>Sistema informático para servicios</w:t>
      </w:r>
      <w:r w:rsidR="009E52D7">
        <w:rPr>
          <w:rFonts w:asciiTheme="minorHAnsi" w:hAnsiTheme="minorHAnsi"/>
        </w:rPr>
        <w:t>”</w:t>
      </w:r>
      <w:r w:rsidR="00097334">
        <w:rPr>
          <w:rFonts w:asciiTheme="minorHAnsi" w:hAnsiTheme="minorHAnsi"/>
        </w:rPr>
        <w:t xml:space="preserve"> (SIPE</w:t>
      </w:r>
      <w:r w:rsidR="00C02311">
        <w:rPr>
          <w:rFonts w:asciiTheme="minorHAnsi" w:hAnsiTheme="minorHAnsi"/>
        </w:rPr>
        <w:t>)</w:t>
      </w:r>
      <w:r w:rsidR="009E52D7">
        <w:rPr>
          <w:rFonts w:asciiTheme="minorHAnsi" w:hAnsiTheme="minorHAnsi"/>
        </w:rPr>
        <w:t xml:space="preserve">, que cumplirá con las especificaciones y requerimientos </w:t>
      </w:r>
      <w:r w:rsidR="00FD70AD">
        <w:rPr>
          <w:rFonts w:asciiTheme="minorHAnsi" w:hAnsiTheme="minorHAnsi"/>
        </w:rPr>
        <w:t>de las áreas usuarias</w:t>
      </w:r>
      <w:r w:rsidR="009E52D7">
        <w:rPr>
          <w:rFonts w:asciiTheme="minorHAnsi" w:hAnsiTheme="minorHAnsi"/>
        </w:rPr>
        <w:t xml:space="preserve"> </w:t>
      </w:r>
      <w:r w:rsidR="00FD70AD">
        <w:rPr>
          <w:rFonts w:asciiTheme="minorHAnsi" w:hAnsiTheme="minorHAnsi"/>
        </w:rPr>
        <w:t>en</w:t>
      </w:r>
      <w:r w:rsidR="009E52D7">
        <w:rPr>
          <w:rFonts w:asciiTheme="minorHAnsi" w:hAnsiTheme="minorHAnsi"/>
        </w:rPr>
        <w:t xml:space="preserve"> </w:t>
      </w:r>
      <w:r w:rsidR="00097334">
        <w:rPr>
          <w:rFonts w:asciiTheme="minorHAnsi" w:hAnsiTheme="minorHAnsi"/>
        </w:rPr>
        <w:t>SunCorp Electronics</w:t>
      </w:r>
      <w:r w:rsidR="009E3B26">
        <w:rPr>
          <w:rFonts w:asciiTheme="minorHAnsi" w:hAnsiTheme="minorHAnsi"/>
        </w:rPr>
        <w:t xml:space="preserve">, de acuerdo al contenido </w:t>
      </w:r>
      <w:r w:rsidR="004317BF">
        <w:rPr>
          <w:rFonts w:asciiTheme="minorHAnsi" w:hAnsiTheme="minorHAnsi"/>
        </w:rPr>
        <w:t xml:space="preserve">del presente </w:t>
      </w:r>
      <w:r w:rsidR="005B55F3">
        <w:rPr>
          <w:rFonts w:asciiTheme="minorHAnsi" w:hAnsiTheme="minorHAnsi"/>
        </w:rPr>
        <w:t>documento</w:t>
      </w:r>
      <w:r w:rsidR="009E52D7">
        <w:rPr>
          <w:rFonts w:asciiTheme="minorHAnsi" w:hAnsiTheme="minorHAnsi"/>
        </w:rPr>
        <w:t>.</w:t>
      </w:r>
    </w:p>
    <w:p w:rsidR="00F019F5" w:rsidRDefault="00F019F5" w:rsidP="0081339C">
      <w:pPr>
        <w:spacing w:after="0"/>
        <w:jc w:val="both"/>
        <w:rPr>
          <w:rFonts w:asciiTheme="minorHAnsi" w:hAnsiTheme="minorHAnsi"/>
        </w:rPr>
      </w:pPr>
    </w:p>
    <w:sdt>
      <w:sdtPr>
        <w:rPr>
          <w:rFonts w:ascii="Calibri" w:eastAsia="Calibri" w:hAnsi="Calibri"/>
          <w:b w:val="0"/>
          <w:bCs w:val="0"/>
          <w:color w:val="auto"/>
          <w:sz w:val="22"/>
          <w:szCs w:val="22"/>
        </w:rPr>
        <w:id w:val="11948741"/>
        <w:docPartObj>
          <w:docPartGallery w:val="Table of Contents"/>
          <w:docPartUnique/>
        </w:docPartObj>
      </w:sdtPr>
      <w:sdtEndPr/>
      <w:sdtContent>
        <w:p w:rsidR="009E3B26" w:rsidRDefault="009E3B26" w:rsidP="00B05F8A">
          <w:pPr>
            <w:pStyle w:val="TtulodeTDC"/>
            <w:numPr>
              <w:ilvl w:val="0"/>
              <w:numId w:val="0"/>
            </w:numPr>
            <w:ind w:left="720"/>
            <w:jc w:val="center"/>
          </w:pPr>
          <w:r>
            <w:t>Contenido</w:t>
          </w:r>
        </w:p>
        <w:p w:rsidR="00B05F8A" w:rsidRPr="00B05F8A" w:rsidRDefault="00B05F8A" w:rsidP="00B05F8A"/>
        <w:p w:rsidR="00493315" w:rsidRDefault="00A478C8">
          <w:pPr>
            <w:pStyle w:val="TDC1"/>
            <w:tabs>
              <w:tab w:val="left" w:pos="440"/>
              <w:tab w:val="right" w:leader="dot" w:pos="8494"/>
            </w:tabs>
            <w:rPr>
              <w:rFonts w:asciiTheme="minorHAnsi" w:eastAsiaTheme="minorEastAsia" w:hAnsiTheme="minorHAnsi" w:cstheme="minorBidi"/>
              <w:noProof/>
              <w:lang w:val="es-MX" w:eastAsia="es-MX"/>
            </w:rPr>
          </w:pPr>
          <w:r>
            <w:fldChar w:fldCharType="begin"/>
          </w:r>
          <w:r w:rsidR="009E3B26">
            <w:instrText xml:space="preserve"> TOC \o "1-3" \h \z \u </w:instrText>
          </w:r>
          <w:r>
            <w:fldChar w:fldCharType="separate"/>
          </w:r>
          <w:hyperlink w:anchor="_Toc425440615" w:history="1">
            <w:r w:rsidR="00493315" w:rsidRPr="00521963">
              <w:rPr>
                <w:rStyle w:val="Hipervnculo"/>
                <w:noProof/>
              </w:rPr>
              <w:t>1.</w:t>
            </w:r>
            <w:r w:rsidR="00493315">
              <w:rPr>
                <w:rFonts w:asciiTheme="minorHAnsi" w:eastAsiaTheme="minorEastAsia" w:hAnsiTheme="minorHAnsi" w:cstheme="minorBidi"/>
                <w:noProof/>
                <w:lang w:val="es-MX" w:eastAsia="es-MX"/>
              </w:rPr>
              <w:tab/>
            </w:r>
            <w:r w:rsidR="00493315" w:rsidRPr="00521963">
              <w:rPr>
                <w:rStyle w:val="Hipervnculo"/>
                <w:noProof/>
              </w:rPr>
              <w:t>Antecedentes</w:t>
            </w:r>
            <w:r w:rsidR="00493315">
              <w:rPr>
                <w:noProof/>
                <w:webHidden/>
              </w:rPr>
              <w:tab/>
            </w:r>
            <w:r w:rsidR="00493315">
              <w:rPr>
                <w:noProof/>
                <w:webHidden/>
              </w:rPr>
              <w:fldChar w:fldCharType="begin"/>
            </w:r>
            <w:r w:rsidR="00493315">
              <w:rPr>
                <w:noProof/>
                <w:webHidden/>
              </w:rPr>
              <w:instrText xml:space="preserve"> PAGEREF _Toc425440615 \h </w:instrText>
            </w:r>
            <w:r w:rsidR="00493315">
              <w:rPr>
                <w:noProof/>
                <w:webHidden/>
              </w:rPr>
            </w:r>
            <w:r w:rsidR="00493315">
              <w:rPr>
                <w:noProof/>
                <w:webHidden/>
              </w:rPr>
              <w:fldChar w:fldCharType="separate"/>
            </w:r>
            <w:r w:rsidR="00171CC8">
              <w:rPr>
                <w:noProof/>
                <w:webHidden/>
              </w:rPr>
              <w:t>3</w:t>
            </w:r>
            <w:r w:rsidR="00493315">
              <w:rPr>
                <w:noProof/>
                <w:webHidden/>
              </w:rPr>
              <w:fldChar w:fldCharType="end"/>
            </w:r>
          </w:hyperlink>
        </w:p>
        <w:p w:rsidR="00493315" w:rsidRDefault="00FF5B99">
          <w:pPr>
            <w:pStyle w:val="TDC1"/>
            <w:tabs>
              <w:tab w:val="left" w:pos="440"/>
              <w:tab w:val="right" w:leader="dot" w:pos="8494"/>
            </w:tabs>
            <w:rPr>
              <w:rFonts w:asciiTheme="minorHAnsi" w:eastAsiaTheme="minorEastAsia" w:hAnsiTheme="minorHAnsi" w:cstheme="minorBidi"/>
              <w:noProof/>
              <w:lang w:val="es-MX" w:eastAsia="es-MX"/>
            </w:rPr>
          </w:pPr>
          <w:hyperlink w:anchor="_Toc425440616" w:history="1">
            <w:r w:rsidR="00493315" w:rsidRPr="00521963">
              <w:rPr>
                <w:rStyle w:val="Hipervnculo"/>
                <w:noProof/>
              </w:rPr>
              <w:t>2.</w:t>
            </w:r>
            <w:r w:rsidR="00493315">
              <w:rPr>
                <w:rFonts w:asciiTheme="minorHAnsi" w:eastAsiaTheme="minorEastAsia" w:hAnsiTheme="minorHAnsi" w:cstheme="minorBidi"/>
                <w:noProof/>
                <w:lang w:val="es-MX" w:eastAsia="es-MX"/>
              </w:rPr>
              <w:tab/>
            </w:r>
            <w:r w:rsidR="00493315" w:rsidRPr="00521963">
              <w:rPr>
                <w:rStyle w:val="Hipervnculo"/>
                <w:noProof/>
              </w:rPr>
              <w:t>Descripción del servicio a entregar</w:t>
            </w:r>
            <w:r w:rsidR="00493315">
              <w:rPr>
                <w:noProof/>
                <w:webHidden/>
              </w:rPr>
              <w:tab/>
            </w:r>
            <w:r w:rsidR="00493315">
              <w:rPr>
                <w:noProof/>
                <w:webHidden/>
              </w:rPr>
              <w:fldChar w:fldCharType="begin"/>
            </w:r>
            <w:r w:rsidR="00493315">
              <w:rPr>
                <w:noProof/>
                <w:webHidden/>
              </w:rPr>
              <w:instrText xml:space="preserve"> PAGEREF _Toc425440616 \h </w:instrText>
            </w:r>
            <w:r w:rsidR="00493315">
              <w:rPr>
                <w:noProof/>
                <w:webHidden/>
              </w:rPr>
            </w:r>
            <w:r w:rsidR="00493315">
              <w:rPr>
                <w:noProof/>
                <w:webHidden/>
              </w:rPr>
              <w:fldChar w:fldCharType="separate"/>
            </w:r>
            <w:r w:rsidR="00171CC8">
              <w:rPr>
                <w:noProof/>
                <w:webHidden/>
              </w:rPr>
              <w:t>6</w:t>
            </w:r>
            <w:r w:rsidR="00493315">
              <w:rPr>
                <w:noProof/>
                <w:webHidden/>
              </w:rPr>
              <w:fldChar w:fldCharType="end"/>
            </w:r>
          </w:hyperlink>
        </w:p>
        <w:p w:rsidR="00493315" w:rsidRDefault="00FF5B99">
          <w:pPr>
            <w:pStyle w:val="TDC1"/>
            <w:tabs>
              <w:tab w:val="left" w:pos="440"/>
              <w:tab w:val="right" w:leader="dot" w:pos="8494"/>
            </w:tabs>
            <w:rPr>
              <w:rFonts w:asciiTheme="minorHAnsi" w:eastAsiaTheme="minorEastAsia" w:hAnsiTheme="minorHAnsi" w:cstheme="minorBidi"/>
              <w:noProof/>
              <w:lang w:val="es-MX" w:eastAsia="es-MX"/>
            </w:rPr>
          </w:pPr>
          <w:hyperlink w:anchor="_Toc425440617" w:history="1">
            <w:r w:rsidR="00493315" w:rsidRPr="00521963">
              <w:rPr>
                <w:rStyle w:val="Hipervnculo"/>
                <w:noProof/>
              </w:rPr>
              <w:t>3.</w:t>
            </w:r>
            <w:r w:rsidR="00493315">
              <w:rPr>
                <w:rFonts w:asciiTheme="minorHAnsi" w:eastAsiaTheme="minorEastAsia" w:hAnsiTheme="minorHAnsi" w:cstheme="minorBidi"/>
                <w:noProof/>
                <w:lang w:val="es-MX" w:eastAsia="es-MX"/>
              </w:rPr>
              <w:tab/>
            </w:r>
            <w:r w:rsidR="00493315" w:rsidRPr="00521963">
              <w:rPr>
                <w:rStyle w:val="Hipervnculo"/>
                <w:noProof/>
              </w:rPr>
              <w:t>Entregables</w:t>
            </w:r>
            <w:r w:rsidR="00493315">
              <w:rPr>
                <w:noProof/>
                <w:webHidden/>
              </w:rPr>
              <w:tab/>
            </w:r>
            <w:r w:rsidR="00493315">
              <w:rPr>
                <w:noProof/>
                <w:webHidden/>
              </w:rPr>
              <w:fldChar w:fldCharType="begin"/>
            </w:r>
            <w:r w:rsidR="00493315">
              <w:rPr>
                <w:noProof/>
                <w:webHidden/>
              </w:rPr>
              <w:instrText xml:space="preserve"> PAGEREF _Toc425440617 \h </w:instrText>
            </w:r>
            <w:r w:rsidR="00493315">
              <w:rPr>
                <w:noProof/>
                <w:webHidden/>
              </w:rPr>
            </w:r>
            <w:r w:rsidR="00493315">
              <w:rPr>
                <w:noProof/>
                <w:webHidden/>
              </w:rPr>
              <w:fldChar w:fldCharType="separate"/>
            </w:r>
            <w:r w:rsidR="00171CC8">
              <w:rPr>
                <w:noProof/>
                <w:webHidden/>
              </w:rPr>
              <w:t>12</w:t>
            </w:r>
            <w:r w:rsidR="00493315">
              <w:rPr>
                <w:noProof/>
                <w:webHidden/>
              </w:rPr>
              <w:fldChar w:fldCharType="end"/>
            </w:r>
          </w:hyperlink>
        </w:p>
        <w:p w:rsidR="00493315" w:rsidRDefault="00FF5B99">
          <w:pPr>
            <w:pStyle w:val="TDC1"/>
            <w:tabs>
              <w:tab w:val="left" w:pos="440"/>
              <w:tab w:val="right" w:leader="dot" w:pos="8494"/>
            </w:tabs>
            <w:rPr>
              <w:rFonts w:asciiTheme="minorHAnsi" w:eastAsiaTheme="minorEastAsia" w:hAnsiTheme="minorHAnsi" w:cstheme="minorBidi"/>
              <w:noProof/>
              <w:lang w:val="es-MX" w:eastAsia="es-MX"/>
            </w:rPr>
          </w:pPr>
          <w:hyperlink w:anchor="_Toc425440618" w:history="1">
            <w:r w:rsidR="00493315" w:rsidRPr="00521963">
              <w:rPr>
                <w:rStyle w:val="Hipervnculo"/>
                <w:noProof/>
              </w:rPr>
              <w:t>4.</w:t>
            </w:r>
            <w:r w:rsidR="00493315">
              <w:rPr>
                <w:rFonts w:asciiTheme="minorHAnsi" w:eastAsiaTheme="minorEastAsia" w:hAnsiTheme="minorHAnsi" w:cstheme="minorBidi"/>
                <w:noProof/>
                <w:lang w:val="es-MX" w:eastAsia="es-MX"/>
              </w:rPr>
              <w:tab/>
            </w:r>
            <w:r w:rsidR="00493315" w:rsidRPr="00521963">
              <w:rPr>
                <w:rStyle w:val="Hipervnculo"/>
                <w:noProof/>
              </w:rPr>
              <w:t>Propuesta económica</w:t>
            </w:r>
            <w:r w:rsidR="00493315">
              <w:rPr>
                <w:noProof/>
                <w:webHidden/>
              </w:rPr>
              <w:tab/>
            </w:r>
            <w:r w:rsidR="00493315">
              <w:rPr>
                <w:noProof/>
                <w:webHidden/>
              </w:rPr>
              <w:fldChar w:fldCharType="begin"/>
            </w:r>
            <w:r w:rsidR="00493315">
              <w:rPr>
                <w:noProof/>
                <w:webHidden/>
              </w:rPr>
              <w:instrText xml:space="preserve"> PAGEREF _Toc425440618 \h </w:instrText>
            </w:r>
            <w:r w:rsidR="00493315">
              <w:rPr>
                <w:noProof/>
                <w:webHidden/>
              </w:rPr>
            </w:r>
            <w:r w:rsidR="00493315">
              <w:rPr>
                <w:noProof/>
                <w:webHidden/>
              </w:rPr>
              <w:fldChar w:fldCharType="separate"/>
            </w:r>
            <w:r w:rsidR="00171CC8">
              <w:rPr>
                <w:noProof/>
                <w:webHidden/>
              </w:rPr>
              <w:t>13</w:t>
            </w:r>
            <w:r w:rsidR="00493315">
              <w:rPr>
                <w:noProof/>
                <w:webHidden/>
              </w:rPr>
              <w:fldChar w:fldCharType="end"/>
            </w:r>
          </w:hyperlink>
        </w:p>
        <w:p w:rsidR="00493315" w:rsidRDefault="00FF5B99">
          <w:pPr>
            <w:pStyle w:val="TDC1"/>
            <w:tabs>
              <w:tab w:val="left" w:pos="440"/>
              <w:tab w:val="right" w:leader="dot" w:pos="8494"/>
            </w:tabs>
            <w:rPr>
              <w:rFonts w:asciiTheme="minorHAnsi" w:eastAsiaTheme="minorEastAsia" w:hAnsiTheme="minorHAnsi" w:cstheme="minorBidi"/>
              <w:noProof/>
              <w:lang w:val="es-MX" w:eastAsia="es-MX"/>
            </w:rPr>
          </w:pPr>
          <w:hyperlink w:anchor="_Toc425440619" w:history="1">
            <w:r w:rsidR="00493315" w:rsidRPr="00521963">
              <w:rPr>
                <w:rStyle w:val="Hipervnculo"/>
                <w:noProof/>
              </w:rPr>
              <w:t>5.</w:t>
            </w:r>
            <w:r w:rsidR="00493315">
              <w:rPr>
                <w:rFonts w:asciiTheme="minorHAnsi" w:eastAsiaTheme="minorEastAsia" w:hAnsiTheme="minorHAnsi" w:cstheme="minorBidi"/>
                <w:noProof/>
                <w:lang w:val="es-MX" w:eastAsia="es-MX"/>
              </w:rPr>
              <w:tab/>
            </w:r>
            <w:r w:rsidR="00493315" w:rsidRPr="00521963">
              <w:rPr>
                <w:rStyle w:val="Hipervnculo"/>
                <w:noProof/>
              </w:rPr>
              <w:t>Garantía del servicio</w:t>
            </w:r>
            <w:r w:rsidR="00493315">
              <w:rPr>
                <w:noProof/>
                <w:webHidden/>
              </w:rPr>
              <w:tab/>
            </w:r>
            <w:r w:rsidR="00493315">
              <w:rPr>
                <w:noProof/>
                <w:webHidden/>
              </w:rPr>
              <w:fldChar w:fldCharType="begin"/>
            </w:r>
            <w:r w:rsidR="00493315">
              <w:rPr>
                <w:noProof/>
                <w:webHidden/>
              </w:rPr>
              <w:instrText xml:space="preserve"> PAGEREF _Toc425440619 \h </w:instrText>
            </w:r>
            <w:r w:rsidR="00493315">
              <w:rPr>
                <w:noProof/>
                <w:webHidden/>
              </w:rPr>
            </w:r>
            <w:r w:rsidR="00493315">
              <w:rPr>
                <w:noProof/>
                <w:webHidden/>
              </w:rPr>
              <w:fldChar w:fldCharType="separate"/>
            </w:r>
            <w:r w:rsidR="00171CC8">
              <w:rPr>
                <w:noProof/>
                <w:webHidden/>
              </w:rPr>
              <w:t>14</w:t>
            </w:r>
            <w:r w:rsidR="00493315">
              <w:rPr>
                <w:noProof/>
                <w:webHidden/>
              </w:rPr>
              <w:fldChar w:fldCharType="end"/>
            </w:r>
          </w:hyperlink>
        </w:p>
        <w:p w:rsidR="009E3B26" w:rsidRDefault="00A478C8">
          <w:r>
            <w:fldChar w:fldCharType="end"/>
          </w:r>
        </w:p>
      </w:sdtContent>
    </w:sdt>
    <w:p w:rsidR="009E3B26" w:rsidRDefault="009E3B26" w:rsidP="0081339C">
      <w:pPr>
        <w:spacing w:after="0"/>
        <w:jc w:val="both"/>
        <w:rPr>
          <w:rFonts w:asciiTheme="minorHAnsi" w:hAnsiTheme="minorHAnsi"/>
        </w:rPr>
      </w:pPr>
    </w:p>
    <w:p w:rsidR="00B05F8A" w:rsidRDefault="00B05F8A">
      <w:pPr>
        <w:spacing w:after="0" w:line="240" w:lineRule="auto"/>
        <w:rPr>
          <w:rFonts w:asciiTheme="minorHAnsi" w:hAnsiTheme="minorHAnsi"/>
        </w:rPr>
      </w:pPr>
      <w:r>
        <w:rPr>
          <w:rFonts w:asciiTheme="minorHAnsi" w:hAnsiTheme="minorHAnsi"/>
        </w:rPr>
        <w:br w:type="page"/>
      </w:r>
    </w:p>
    <w:p w:rsidR="005A09EC" w:rsidRPr="009E3B26" w:rsidRDefault="009E3B26" w:rsidP="009E3B26">
      <w:pPr>
        <w:pStyle w:val="Ttulo1"/>
        <w:numPr>
          <w:ilvl w:val="0"/>
          <w:numId w:val="33"/>
        </w:numPr>
      </w:pPr>
      <w:bookmarkStart w:id="0" w:name="_Toc425440615"/>
      <w:bookmarkStart w:id="1" w:name="_Toc336014296"/>
      <w:r w:rsidRPr="009E3B26">
        <w:lastRenderedPageBreak/>
        <w:t>Antecedentes</w:t>
      </w:r>
      <w:bookmarkEnd w:id="0"/>
    </w:p>
    <w:bookmarkEnd w:id="1"/>
    <w:p w:rsidR="002504F3" w:rsidRDefault="00097334" w:rsidP="003A4ECD">
      <w:pPr>
        <w:pStyle w:val="Prrafodelista"/>
      </w:pPr>
      <w:r>
        <w:t xml:space="preserve">En la actualidad SunCorp Electronics cuenta con un sistema que se encarga de operar la mayor parte de su operación en el área de servicios, sin embargo debido al crecimiento en SunCorp es necesario obtener </w:t>
      </w:r>
      <w:r w:rsidR="002D50F0">
        <w:t>un sistema</w:t>
      </w:r>
      <w:r>
        <w:t xml:space="preserve"> más dinámico y orientado a la integración de todas las áreas como lo son operación, </w:t>
      </w:r>
      <w:r w:rsidR="002D50F0">
        <w:t>almacén</w:t>
      </w:r>
      <w:r>
        <w:t>, facturación y área de pagos</w:t>
      </w:r>
      <w:r w:rsidR="002D50F0">
        <w:t>, sin mencionar que el sistema que se tiene en este momento ya no es posible actualizar debido a que no se cuenta con las herramientas para poder llevar acabo esta tarea</w:t>
      </w:r>
      <w:r w:rsidR="00172927">
        <w:t>.</w:t>
      </w:r>
    </w:p>
    <w:p w:rsidR="002504F3" w:rsidRDefault="002504F3" w:rsidP="003A4ECD">
      <w:pPr>
        <w:pStyle w:val="Prrafodelista"/>
      </w:pPr>
    </w:p>
    <w:p w:rsidR="0034470F" w:rsidRDefault="00172927" w:rsidP="003A4ECD">
      <w:pPr>
        <w:pStyle w:val="Prrafodelista"/>
      </w:pPr>
      <w:r>
        <w:t>L</w:t>
      </w:r>
      <w:r w:rsidR="005B6A70">
        <w:t xml:space="preserve">a empresa Zuma TI, S.A. de C.V. </w:t>
      </w:r>
      <w:r w:rsidR="002D50F0">
        <w:t>realizó un desarrollo al orientado a la integración de todas sus áreas por medio den un ERP sin embargo debido a la naturaleza generar de la herramienta no se pudo completar los requerimiento esenciales para el área de operación orientado a la facilidad y automatización de los procesos, por lo que se requiere de un desarrollo echo a la medida para solventar las necesidades prioritarias de SunCorp y a su vez proporcionar de un software que permita ser integrado a otras soluciones informáticas que SunCorp requiera en un futuro, a continuación algunos de los requerimientos obtenidos.</w:t>
      </w:r>
      <w:r>
        <w:t xml:space="preserve"> </w:t>
      </w:r>
    </w:p>
    <w:p w:rsidR="0034470F" w:rsidRDefault="0034470F" w:rsidP="003A4ECD">
      <w:pPr>
        <w:pStyle w:val="Prrafodelista"/>
      </w:pPr>
    </w:p>
    <w:p w:rsidR="0034470F" w:rsidRDefault="002D50F0" w:rsidP="0034470F">
      <w:pPr>
        <w:pStyle w:val="Prrafodelista"/>
        <w:numPr>
          <w:ilvl w:val="0"/>
          <w:numId w:val="34"/>
        </w:numPr>
      </w:pPr>
      <w:r>
        <w:t xml:space="preserve">Mejorar el flujo de operación dentro en Suncorp y ayudar a los centros de servicio a </w:t>
      </w:r>
      <w:r w:rsidR="00EC7F91">
        <w:t xml:space="preserve">contribuir con la operación tomando mayor responsabilidad y atención en la atención al cliente. </w:t>
      </w:r>
    </w:p>
    <w:p w:rsidR="0034470F" w:rsidRDefault="0034470F" w:rsidP="003A4ECD">
      <w:pPr>
        <w:pStyle w:val="Prrafodelista"/>
      </w:pPr>
    </w:p>
    <w:p w:rsidR="0034470F" w:rsidRDefault="00EC7F91" w:rsidP="0034470F">
      <w:pPr>
        <w:pStyle w:val="Prrafodelista"/>
        <w:numPr>
          <w:ilvl w:val="0"/>
          <w:numId w:val="34"/>
        </w:numPr>
      </w:pPr>
      <w:r>
        <w:t>Mejorar sistema de almacén tanto el propio de Suncorp como el de los centros de servicios de servicio considerando que se debe contemplar un inventario de equipos electrónicos como de refacciones</w:t>
      </w:r>
      <w:r w:rsidR="0034470F">
        <w:t>.</w:t>
      </w:r>
      <w:r w:rsidR="00515F6F">
        <w:t xml:space="preserve"> </w:t>
      </w:r>
    </w:p>
    <w:p w:rsidR="00D31D18" w:rsidRDefault="00D31D18" w:rsidP="00D31D18">
      <w:pPr>
        <w:pStyle w:val="Prrafodelista"/>
      </w:pPr>
    </w:p>
    <w:p w:rsidR="00D31D18" w:rsidRDefault="00EC7F91" w:rsidP="0034470F">
      <w:pPr>
        <w:pStyle w:val="Prrafodelista"/>
        <w:numPr>
          <w:ilvl w:val="0"/>
          <w:numId w:val="34"/>
        </w:numPr>
      </w:pPr>
      <w:r>
        <w:t>Mejora en el proceso e implementar una solución a el área de Pagos (indemnizaciones) ya que la mayor parte de sus procesos se llevan de manual y con poca asistencia del sistema actual lo que lleva a un sobre esfuerzo del área administrativa y mejorar su interacción con  el área de facturación en un sistema futuro o bien la integración con otro sistema.</w:t>
      </w:r>
    </w:p>
    <w:p w:rsidR="0034470F" w:rsidRDefault="0034470F" w:rsidP="003A4ECD">
      <w:pPr>
        <w:pStyle w:val="Prrafodelista"/>
      </w:pPr>
    </w:p>
    <w:p w:rsidR="006A26F8" w:rsidRDefault="00EC7F91" w:rsidP="0034470F">
      <w:pPr>
        <w:pStyle w:val="Prrafodelista"/>
        <w:numPr>
          <w:ilvl w:val="0"/>
          <w:numId w:val="34"/>
        </w:numPr>
      </w:pPr>
      <w:r>
        <w:t>Mejorar el proceso de pago a los centros de servicio ya que esta es otra tarea que</w:t>
      </w:r>
      <w:r w:rsidR="002E2EB0">
        <w:t xml:space="preserve"> se lleva de forma manual y obstaculiza la mejora en los procesos de pagos a centros de servicio</w:t>
      </w:r>
    </w:p>
    <w:p w:rsidR="006A26F8" w:rsidRDefault="006A26F8" w:rsidP="006A26F8">
      <w:pPr>
        <w:pStyle w:val="Prrafodelista"/>
      </w:pPr>
    </w:p>
    <w:p w:rsidR="003A4ECD" w:rsidRDefault="002E2EB0" w:rsidP="0034470F">
      <w:pPr>
        <w:pStyle w:val="Prrafodelista"/>
        <w:numPr>
          <w:ilvl w:val="0"/>
          <w:numId w:val="34"/>
        </w:numPr>
      </w:pPr>
      <w:r>
        <w:t>Implementar un software que pueda ser escalable, fácil de utilizar y que pueda ser integrado con otras soluciones informáticas</w:t>
      </w:r>
      <w:r w:rsidR="00F901A0">
        <w:t>.</w:t>
      </w:r>
    </w:p>
    <w:p w:rsidR="003A4ECD" w:rsidRDefault="003A4ECD" w:rsidP="003A4ECD">
      <w:pPr>
        <w:pStyle w:val="Prrafodelista"/>
      </w:pPr>
    </w:p>
    <w:p w:rsidR="00D94712" w:rsidRDefault="00C15873" w:rsidP="005F399D">
      <w:pPr>
        <w:pStyle w:val="Prrafodelista"/>
        <w:rPr>
          <w:lang w:eastAsia="es-MX"/>
        </w:rPr>
      </w:pPr>
      <w:r>
        <w:rPr>
          <w:lang w:eastAsia="es-MX"/>
        </w:rPr>
        <w:t>La soluci</w:t>
      </w:r>
      <w:r w:rsidR="00F2680C">
        <w:rPr>
          <w:lang w:eastAsia="es-MX"/>
        </w:rPr>
        <w:t xml:space="preserve">ón que </w:t>
      </w:r>
      <w:r w:rsidR="00654FB4">
        <w:rPr>
          <w:lang w:eastAsia="es-MX"/>
        </w:rPr>
        <w:t>tiene</w:t>
      </w:r>
      <w:r>
        <w:rPr>
          <w:lang w:eastAsia="es-MX"/>
        </w:rPr>
        <w:t xml:space="preserve"> </w:t>
      </w:r>
      <w:r w:rsidR="00F2680C">
        <w:rPr>
          <w:lang w:eastAsia="es-MX"/>
        </w:rPr>
        <w:t xml:space="preserve">Zuma TI </w:t>
      </w:r>
      <w:r w:rsidR="00654FB4">
        <w:rPr>
          <w:lang w:eastAsia="es-MX"/>
        </w:rPr>
        <w:t xml:space="preserve">y que se presentó ante la </w:t>
      </w:r>
      <w:r w:rsidR="00A0321E">
        <w:rPr>
          <w:lang w:eastAsia="es-MX"/>
        </w:rPr>
        <w:t>gerencia de SunCorp Electronics</w:t>
      </w:r>
      <w:r w:rsidR="00654FB4">
        <w:rPr>
          <w:lang w:eastAsia="es-MX"/>
        </w:rPr>
        <w:t xml:space="preserve"> y su equipo de trabajo, </w:t>
      </w:r>
      <w:r w:rsidR="005F399D">
        <w:rPr>
          <w:lang w:eastAsia="es-MX"/>
        </w:rPr>
        <w:t xml:space="preserve">es presentar una con tecnologías recientes con ayuda de la infraestructura que SunCorp con la cual ya cuenta que es un servidor con las </w:t>
      </w:r>
      <w:r w:rsidR="005F399D">
        <w:rPr>
          <w:lang w:eastAsia="es-MX"/>
        </w:rPr>
        <w:lastRenderedPageBreak/>
        <w:t>características necesarias para albergar una solución de las características que requiere la solución, un sistema operativo con el que ya se cuenta que es “Windows server 2012” además de se cuenta con un software para el manejo de base de datos “SQL Server 2012” que pertenezcan a la misma empresa, por lo que es lógico proponer una solución basada en la misma tecnología en este caso sería en .NET con los leguajes de programación C# y MVC para una solución de arquitectura cliente-servidor</w:t>
      </w:r>
      <w:r w:rsidR="00C60F31">
        <w:rPr>
          <w:lang w:eastAsia="es-MX"/>
        </w:rPr>
        <w:t>, la principal ventaja de .NET es que es una tecnología reciente y con un mantenimiento constante además de ser una tecnología que se trabaja en todo el mundo y es una de las tres plataformas más usadas en el mudo para el desarrollo de sistemas complejos y simples</w:t>
      </w:r>
    </w:p>
    <w:p w:rsidR="00D94712" w:rsidRDefault="00D94712" w:rsidP="003A4ECD">
      <w:pPr>
        <w:pStyle w:val="Prrafodelista"/>
        <w:rPr>
          <w:lang w:eastAsia="es-MX"/>
        </w:rPr>
      </w:pPr>
    </w:p>
    <w:p w:rsidR="00C60F31" w:rsidRDefault="00C60F31" w:rsidP="003A4ECD">
      <w:pPr>
        <w:pStyle w:val="Prrafodelista"/>
        <w:rPr>
          <w:lang w:eastAsia="es-MX"/>
        </w:rPr>
      </w:pPr>
      <w:r>
        <w:rPr>
          <w:lang w:eastAsia="es-MX"/>
        </w:rPr>
        <w:t xml:space="preserve">El motor de base de datos en la cual se almacenara la información será en SQL server 2012, debido a que el sistema actual de SunCorp tiene una base de datos de generación anterior SQL server 2000 pero de la misma empresa es posible recuperar gran cantidad de información de esta por lo que en el mejor de los casos y dependiendo de cómo se fije el alcance final y el modelado de la base de datos para el nuevo sistema se podrá migrar todos lo catalogo y </w:t>
      </w:r>
      <w:r w:rsidR="00E4495F">
        <w:rPr>
          <w:lang w:eastAsia="es-MX"/>
        </w:rPr>
        <w:t>además de los registros de los procesos de la operación es decir que se mantendrían las operaciones que se tenían en el sistema anterior.</w:t>
      </w:r>
    </w:p>
    <w:p w:rsidR="00C81693" w:rsidRDefault="00C81693" w:rsidP="003A4ECD">
      <w:pPr>
        <w:pStyle w:val="Prrafodelista"/>
        <w:rPr>
          <w:lang w:eastAsia="es-MX"/>
        </w:rPr>
      </w:pPr>
    </w:p>
    <w:p w:rsidR="00180AF8" w:rsidRDefault="00C15873" w:rsidP="003A4ECD">
      <w:pPr>
        <w:pStyle w:val="Prrafodelista"/>
        <w:rPr>
          <w:lang w:eastAsia="es-MX"/>
        </w:rPr>
      </w:pPr>
      <w:r>
        <w:rPr>
          <w:lang w:eastAsia="es-MX"/>
        </w:rPr>
        <w:t>L</w:t>
      </w:r>
      <w:r w:rsidR="00895271">
        <w:rPr>
          <w:lang w:eastAsia="es-MX"/>
        </w:rPr>
        <w:t>a empresa Zuma TI</w:t>
      </w:r>
      <w:r w:rsidR="00AD5CA7">
        <w:rPr>
          <w:lang w:eastAsia="es-MX"/>
        </w:rPr>
        <w:t xml:space="preserve"> </w:t>
      </w:r>
      <w:r w:rsidR="00AA6369">
        <w:rPr>
          <w:lang w:eastAsia="es-MX"/>
        </w:rPr>
        <w:t xml:space="preserve">solicitó </w:t>
      </w:r>
      <w:r w:rsidR="00AD5CA7">
        <w:rPr>
          <w:lang w:eastAsia="es-MX"/>
        </w:rPr>
        <w:t xml:space="preserve">que se permitiera a </w:t>
      </w:r>
      <w:r w:rsidR="00895271">
        <w:rPr>
          <w:lang w:eastAsia="es-MX"/>
        </w:rPr>
        <w:t xml:space="preserve">una </w:t>
      </w:r>
      <w:r w:rsidR="00AD5CA7">
        <w:rPr>
          <w:lang w:eastAsia="es-MX"/>
        </w:rPr>
        <w:t>persona adscrit</w:t>
      </w:r>
      <w:r w:rsidR="00895271">
        <w:rPr>
          <w:lang w:eastAsia="es-MX"/>
        </w:rPr>
        <w:t>a</w:t>
      </w:r>
      <w:r w:rsidR="00AD5CA7">
        <w:rPr>
          <w:lang w:eastAsia="es-MX"/>
        </w:rPr>
        <w:t xml:space="preserve"> a la </w:t>
      </w:r>
      <w:r w:rsidR="00895271">
        <w:rPr>
          <w:lang w:eastAsia="es-MX"/>
        </w:rPr>
        <w:t>misma</w:t>
      </w:r>
      <w:r w:rsidR="00AD5CA7">
        <w:rPr>
          <w:lang w:eastAsia="es-MX"/>
        </w:rPr>
        <w:t xml:space="preserve"> </w:t>
      </w:r>
      <w:r w:rsidR="00AA6369">
        <w:rPr>
          <w:lang w:eastAsia="es-MX"/>
        </w:rPr>
        <w:t>realizar un</w:t>
      </w:r>
      <w:r w:rsidR="00334856">
        <w:rPr>
          <w:lang w:eastAsia="es-MX"/>
        </w:rPr>
        <w:t>a</w:t>
      </w:r>
      <w:r w:rsidR="00AA6369">
        <w:rPr>
          <w:lang w:eastAsia="es-MX"/>
        </w:rPr>
        <w:t xml:space="preserve"> </w:t>
      </w:r>
      <w:r w:rsidR="00334856">
        <w:rPr>
          <w:lang w:eastAsia="es-MX"/>
        </w:rPr>
        <w:t>revisión</w:t>
      </w:r>
      <w:r w:rsidR="00AA6369">
        <w:rPr>
          <w:lang w:eastAsia="es-MX"/>
        </w:rPr>
        <w:t xml:space="preserve"> de las funciones y actividades que realizan las áreas operativas</w:t>
      </w:r>
      <w:r w:rsidR="00895271">
        <w:rPr>
          <w:lang w:eastAsia="es-MX"/>
        </w:rPr>
        <w:t>,</w:t>
      </w:r>
      <w:r w:rsidR="00AA6369">
        <w:rPr>
          <w:lang w:eastAsia="es-MX"/>
        </w:rPr>
        <w:t xml:space="preserve"> </w:t>
      </w:r>
      <w:r w:rsidR="00895271">
        <w:rPr>
          <w:lang w:eastAsia="es-MX"/>
        </w:rPr>
        <w:t>con la finalidad de</w:t>
      </w:r>
      <w:r w:rsidR="00AA6369">
        <w:rPr>
          <w:lang w:eastAsia="es-MX"/>
        </w:rPr>
        <w:t xml:space="preserve"> que en base a la información </w:t>
      </w:r>
      <w:r w:rsidR="00895271">
        <w:rPr>
          <w:lang w:eastAsia="es-MX"/>
        </w:rPr>
        <w:t>encontrada</w:t>
      </w:r>
      <w:r w:rsidR="00AA6369">
        <w:rPr>
          <w:lang w:eastAsia="es-MX"/>
        </w:rPr>
        <w:t xml:space="preserve"> se </w:t>
      </w:r>
      <w:r w:rsidR="00C40C2B">
        <w:rPr>
          <w:lang w:eastAsia="es-MX"/>
        </w:rPr>
        <w:t>desarrollará</w:t>
      </w:r>
      <w:r w:rsidR="00AA6369">
        <w:rPr>
          <w:lang w:eastAsia="es-MX"/>
        </w:rPr>
        <w:t xml:space="preserve"> </w:t>
      </w:r>
      <w:r w:rsidR="00CF23D1">
        <w:rPr>
          <w:lang w:eastAsia="es-MX"/>
        </w:rPr>
        <w:t>la  propuesta</w:t>
      </w:r>
      <w:r w:rsidR="00C40C2B">
        <w:rPr>
          <w:lang w:eastAsia="es-MX"/>
        </w:rPr>
        <w:t xml:space="preserve"> que nos ocupa</w:t>
      </w:r>
      <w:r w:rsidR="00AA6369">
        <w:rPr>
          <w:lang w:eastAsia="es-MX"/>
        </w:rPr>
        <w:t xml:space="preserve"> </w:t>
      </w:r>
      <w:r w:rsidR="00CF23D1">
        <w:rPr>
          <w:lang w:eastAsia="es-MX"/>
        </w:rPr>
        <w:t xml:space="preserve">y </w:t>
      </w:r>
      <w:r w:rsidR="00AA6369">
        <w:rPr>
          <w:lang w:eastAsia="es-MX"/>
        </w:rPr>
        <w:t xml:space="preserve">que contenga los elementos </w:t>
      </w:r>
      <w:r w:rsidR="00C40C2B">
        <w:rPr>
          <w:lang w:eastAsia="es-MX"/>
        </w:rPr>
        <w:t xml:space="preserve">y características </w:t>
      </w:r>
      <w:r w:rsidR="00AD5CA7">
        <w:rPr>
          <w:lang w:eastAsia="es-MX"/>
        </w:rPr>
        <w:t>que se deben c</w:t>
      </w:r>
      <w:r w:rsidR="00AA6369">
        <w:rPr>
          <w:lang w:eastAsia="es-MX"/>
        </w:rPr>
        <w:t xml:space="preserve">onsiderar </w:t>
      </w:r>
      <w:r w:rsidR="00AD5CA7">
        <w:rPr>
          <w:lang w:eastAsia="es-MX"/>
        </w:rPr>
        <w:t xml:space="preserve">para cubrir </w:t>
      </w:r>
      <w:r w:rsidR="00C40C2B">
        <w:rPr>
          <w:lang w:eastAsia="es-MX"/>
        </w:rPr>
        <w:t>las</w:t>
      </w:r>
      <w:r w:rsidR="00AD5CA7">
        <w:rPr>
          <w:lang w:eastAsia="es-MX"/>
        </w:rPr>
        <w:t xml:space="preserve"> necesidades</w:t>
      </w:r>
      <w:r w:rsidR="00334856">
        <w:rPr>
          <w:lang w:eastAsia="es-MX"/>
        </w:rPr>
        <w:t xml:space="preserve"> </w:t>
      </w:r>
      <w:r w:rsidR="00C40C2B">
        <w:rPr>
          <w:lang w:eastAsia="es-MX"/>
        </w:rPr>
        <w:t>de las áreas operativas</w:t>
      </w:r>
      <w:r w:rsidR="00CF23D1">
        <w:rPr>
          <w:lang w:eastAsia="es-MX"/>
        </w:rPr>
        <w:t>,</w:t>
      </w:r>
      <w:r w:rsidR="00C40C2B">
        <w:rPr>
          <w:lang w:eastAsia="es-MX"/>
        </w:rPr>
        <w:t xml:space="preserve"> </w:t>
      </w:r>
      <w:r w:rsidR="00CF23D1">
        <w:rPr>
          <w:lang w:eastAsia="es-MX"/>
        </w:rPr>
        <w:t xml:space="preserve"> de tal manera</w:t>
      </w:r>
      <w:r w:rsidR="00C40C2B">
        <w:rPr>
          <w:lang w:eastAsia="es-MX"/>
        </w:rPr>
        <w:t xml:space="preserve"> </w:t>
      </w:r>
      <w:r w:rsidR="00334856">
        <w:rPr>
          <w:lang w:eastAsia="es-MX"/>
        </w:rPr>
        <w:t>que aport</w:t>
      </w:r>
      <w:r w:rsidR="00895271">
        <w:rPr>
          <w:lang w:eastAsia="es-MX"/>
        </w:rPr>
        <w:t>e</w:t>
      </w:r>
      <w:r w:rsidR="00334856">
        <w:rPr>
          <w:lang w:eastAsia="es-MX"/>
        </w:rPr>
        <w:t xml:space="preserve">n </w:t>
      </w:r>
      <w:r w:rsidR="00895271">
        <w:rPr>
          <w:lang w:eastAsia="es-MX"/>
        </w:rPr>
        <w:t xml:space="preserve">mayor </w:t>
      </w:r>
      <w:r w:rsidR="00334856">
        <w:rPr>
          <w:lang w:eastAsia="es-MX"/>
        </w:rPr>
        <w:t>valor</w:t>
      </w:r>
      <w:r w:rsidR="00D94712">
        <w:rPr>
          <w:lang w:eastAsia="es-MX"/>
        </w:rPr>
        <w:t xml:space="preserve"> y beneficio</w:t>
      </w:r>
      <w:r w:rsidR="00334856">
        <w:rPr>
          <w:lang w:eastAsia="es-MX"/>
        </w:rPr>
        <w:t xml:space="preserve"> a la organización</w:t>
      </w:r>
      <w:r w:rsidR="00180AF8">
        <w:rPr>
          <w:lang w:eastAsia="es-MX"/>
        </w:rPr>
        <w:t>.</w:t>
      </w:r>
      <w:r w:rsidR="00B05F8A" w:rsidRPr="008D1A4A">
        <w:rPr>
          <w:lang w:eastAsia="es-MX"/>
        </w:rPr>
        <w:t xml:space="preserve"> </w:t>
      </w:r>
    </w:p>
    <w:p w:rsidR="00180AF8" w:rsidRDefault="00180AF8" w:rsidP="003A4ECD">
      <w:pPr>
        <w:pStyle w:val="Prrafodelista"/>
        <w:rPr>
          <w:lang w:eastAsia="es-MX"/>
        </w:rPr>
      </w:pPr>
    </w:p>
    <w:p w:rsidR="00B05F8A" w:rsidRDefault="00334856" w:rsidP="003A4ECD">
      <w:pPr>
        <w:pStyle w:val="Prrafodelista"/>
        <w:rPr>
          <w:lang w:eastAsia="es-MX"/>
        </w:rPr>
      </w:pPr>
      <w:r>
        <w:rPr>
          <w:lang w:eastAsia="es-MX"/>
        </w:rPr>
        <w:t xml:space="preserve">Al realizar </w:t>
      </w:r>
      <w:r w:rsidR="00895271">
        <w:rPr>
          <w:lang w:eastAsia="es-MX"/>
        </w:rPr>
        <w:t>l</w:t>
      </w:r>
      <w:r>
        <w:rPr>
          <w:lang w:eastAsia="es-MX"/>
        </w:rPr>
        <w:t>a revisión se encontr</w:t>
      </w:r>
      <w:r w:rsidR="00895271">
        <w:rPr>
          <w:lang w:eastAsia="es-MX"/>
        </w:rPr>
        <w:t>aron los factores críticos siguientes:</w:t>
      </w:r>
    </w:p>
    <w:p w:rsidR="00895271" w:rsidRDefault="00895271" w:rsidP="003A4ECD">
      <w:pPr>
        <w:pStyle w:val="Prrafodelista"/>
        <w:rPr>
          <w:lang w:eastAsia="es-MX"/>
        </w:rPr>
      </w:pPr>
    </w:p>
    <w:p w:rsidR="003D28D1" w:rsidRDefault="003D28D1" w:rsidP="00895271">
      <w:pPr>
        <w:pStyle w:val="Prrafodelista"/>
        <w:numPr>
          <w:ilvl w:val="0"/>
          <w:numId w:val="35"/>
        </w:numPr>
        <w:rPr>
          <w:lang w:eastAsia="es-MX"/>
        </w:rPr>
      </w:pPr>
      <w:r>
        <w:rPr>
          <w:lang w:eastAsia="es-MX"/>
        </w:rPr>
        <w:t xml:space="preserve">Para </w:t>
      </w:r>
      <w:r w:rsidR="0059770C">
        <w:rPr>
          <w:lang w:eastAsia="es-MX"/>
        </w:rPr>
        <w:t>controlar su información y los reportes que emiten,</w:t>
      </w:r>
      <w:r>
        <w:rPr>
          <w:lang w:eastAsia="es-MX"/>
        </w:rPr>
        <w:t xml:space="preserve"> cada área utiliza excel en un promedio </w:t>
      </w:r>
      <w:r w:rsidR="00101F22">
        <w:rPr>
          <w:lang w:eastAsia="es-MX"/>
        </w:rPr>
        <w:t xml:space="preserve">que </w:t>
      </w:r>
      <w:r>
        <w:rPr>
          <w:lang w:eastAsia="es-MX"/>
        </w:rPr>
        <w:t>super</w:t>
      </w:r>
      <w:r w:rsidR="00101F22">
        <w:rPr>
          <w:lang w:eastAsia="es-MX"/>
        </w:rPr>
        <w:t>a</w:t>
      </w:r>
      <w:r>
        <w:rPr>
          <w:lang w:eastAsia="es-MX"/>
        </w:rPr>
        <w:t xml:space="preserve"> al 50%</w:t>
      </w:r>
      <w:r w:rsidR="0059770C">
        <w:rPr>
          <w:lang w:eastAsia="es-MX"/>
        </w:rPr>
        <w:t xml:space="preserve"> del total de las actividades que realizan</w:t>
      </w:r>
      <w:r w:rsidR="00101F22">
        <w:rPr>
          <w:lang w:eastAsia="es-MX"/>
        </w:rPr>
        <w:t xml:space="preserve"> y </w:t>
      </w:r>
      <w:r>
        <w:rPr>
          <w:lang w:eastAsia="es-MX"/>
        </w:rPr>
        <w:t>es</w:t>
      </w:r>
      <w:r w:rsidR="0059770C">
        <w:rPr>
          <w:lang w:eastAsia="es-MX"/>
        </w:rPr>
        <w:t xml:space="preserve">ta es </w:t>
      </w:r>
      <w:r>
        <w:rPr>
          <w:lang w:eastAsia="es-MX"/>
        </w:rPr>
        <w:t xml:space="preserve"> alimentada de manera manual</w:t>
      </w:r>
      <w:r w:rsidR="00BF725A">
        <w:rPr>
          <w:lang w:eastAsia="es-MX"/>
        </w:rPr>
        <w:t xml:space="preserve"> y enviada por correo electrónico a los que la necesitan</w:t>
      </w:r>
      <w:r>
        <w:rPr>
          <w:lang w:eastAsia="es-MX"/>
        </w:rPr>
        <w:t>.</w:t>
      </w:r>
    </w:p>
    <w:p w:rsidR="0059770C" w:rsidRDefault="0059770C" w:rsidP="0059770C">
      <w:pPr>
        <w:pStyle w:val="Prrafodelista"/>
        <w:ind w:left="1287"/>
        <w:rPr>
          <w:lang w:eastAsia="es-MX"/>
        </w:rPr>
      </w:pPr>
    </w:p>
    <w:p w:rsidR="00895271" w:rsidRDefault="00B81774" w:rsidP="00895271">
      <w:pPr>
        <w:pStyle w:val="Prrafodelista"/>
        <w:numPr>
          <w:ilvl w:val="0"/>
          <w:numId w:val="35"/>
        </w:numPr>
        <w:rPr>
          <w:lang w:eastAsia="es-MX"/>
        </w:rPr>
      </w:pPr>
      <w:r>
        <w:rPr>
          <w:lang w:eastAsia="es-MX"/>
        </w:rPr>
        <w:t>E</w:t>
      </w:r>
      <w:r w:rsidR="0059770C">
        <w:rPr>
          <w:lang w:eastAsia="es-MX"/>
        </w:rPr>
        <w:t xml:space="preserve">xiste una gran cantidad de información </w:t>
      </w:r>
      <w:r>
        <w:rPr>
          <w:lang w:eastAsia="es-MX"/>
        </w:rPr>
        <w:t xml:space="preserve">que </w:t>
      </w:r>
      <w:r w:rsidR="0059770C">
        <w:rPr>
          <w:lang w:eastAsia="es-MX"/>
        </w:rPr>
        <w:t>duplica</w:t>
      </w:r>
      <w:r>
        <w:rPr>
          <w:lang w:eastAsia="es-MX"/>
        </w:rPr>
        <w:t xml:space="preserve"> el personal y</w:t>
      </w:r>
      <w:r w:rsidR="0059770C">
        <w:rPr>
          <w:lang w:eastAsia="es-MX"/>
        </w:rPr>
        <w:t xml:space="preserve"> que origina mayor tiempo para realizar </w:t>
      </w:r>
      <w:r>
        <w:rPr>
          <w:lang w:eastAsia="es-MX"/>
        </w:rPr>
        <w:t xml:space="preserve">sus actividades en </w:t>
      </w:r>
      <w:r w:rsidR="0059770C">
        <w:rPr>
          <w:lang w:eastAsia="es-MX"/>
        </w:rPr>
        <w:t xml:space="preserve">el trabajo y por lo tanto mayor costo </w:t>
      </w:r>
      <w:r w:rsidR="003D28D1">
        <w:rPr>
          <w:lang w:eastAsia="es-MX"/>
        </w:rPr>
        <w:t xml:space="preserve"> </w:t>
      </w:r>
      <w:r w:rsidR="0059770C">
        <w:rPr>
          <w:lang w:eastAsia="es-MX"/>
        </w:rPr>
        <w:t>para la organización y riesgos de errores que pueden impactar negativamente la operación</w:t>
      </w:r>
      <w:r>
        <w:rPr>
          <w:lang w:eastAsia="es-MX"/>
        </w:rPr>
        <w:t xml:space="preserve"> de la institución.</w:t>
      </w:r>
    </w:p>
    <w:p w:rsidR="0059770C" w:rsidRDefault="0059770C" w:rsidP="0059770C">
      <w:pPr>
        <w:pStyle w:val="Prrafodelista"/>
        <w:rPr>
          <w:lang w:eastAsia="es-MX"/>
        </w:rPr>
      </w:pPr>
    </w:p>
    <w:p w:rsidR="0059770C" w:rsidRDefault="00264B71" w:rsidP="00895271">
      <w:pPr>
        <w:pStyle w:val="Prrafodelista"/>
        <w:numPr>
          <w:ilvl w:val="0"/>
          <w:numId w:val="35"/>
        </w:numPr>
        <w:rPr>
          <w:lang w:eastAsia="es-MX"/>
        </w:rPr>
      </w:pPr>
      <w:r>
        <w:rPr>
          <w:lang w:eastAsia="es-MX"/>
        </w:rPr>
        <w:t>El personal que labora en l</w:t>
      </w:r>
      <w:r w:rsidR="00771AFC">
        <w:rPr>
          <w:lang w:eastAsia="es-MX"/>
        </w:rPr>
        <w:t xml:space="preserve">as áreas </w:t>
      </w:r>
      <w:r w:rsidR="007E480C">
        <w:rPr>
          <w:lang w:eastAsia="es-MX"/>
        </w:rPr>
        <w:t xml:space="preserve">operativas </w:t>
      </w:r>
      <w:r w:rsidR="00565F93">
        <w:rPr>
          <w:lang w:eastAsia="es-MX"/>
        </w:rPr>
        <w:t xml:space="preserve">trabaja bajo presión por la gran cantidad de actividades manuales y repetidas que realiza y </w:t>
      </w:r>
      <w:r>
        <w:rPr>
          <w:lang w:eastAsia="es-MX"/>
        </w:rPr>
        <w:t xml:space="preserve">difícilmente podrá con trabajos adicionales originados de un crecimiento en pedidos </w:t>
      </w:r>
      <w:r w:rsidR="00565F93">
        <w:rPr>
          <w:lang w:eastAsia="es-MX"/>
        </w:rPr>
        <w:t>con</w:t>
      </w:r>
      <w:r>
        <w:rPr>
          <w:lang w:eastAsia="es-MX"/>
        </w:rPr>
        <w:t xml:space="preserve"> clientes</w:t>
      </w:r>
      <w:r w:rsidR="00565F93">
        <w:rPr>
          <w:lang w:eastAsia="es-MX"/>
        </w:rPr>
        <w:t xml:space="preserve">, a menos que se automatice la operación de las áreas eliminando la captura manual en </w:t>
      </w:r>
      <w:r w:rsidR="007E480C">
        <w:rPr>
          <w:lang w:eastAsia="es-MX"/>
        </w:rPr>
        <w:t>e</w:t>
      </w:r>
      <w:r w:rsidR="00565F93">
        <w:rPr>
          <w:lang w:eastAsia="es-MX"/>
        </w:rPr>
        <w:t>xcel y la duplicidad de actividades y de información.</w:t>
      </w:r>
    </w:p>
    <w:p w:rsidR="00565F93" w:rsidRDefault="00565F93" w:rsidP="00565F93">
      <w:pPr>
        <w:pStyle w:val="Prrafodelista"/>
        <w:rPr>
          <w:lang w:eastAsia="es-MX"/>
        </w:rPr>
      </w:pPr>
    </w:p>
    <w:p w:rsidR="00565F93" w:rsidRDefault="007E480C" w:rsidP="00895271">
      <w:pPr>
        <w:pStyle w:val="Prrafodelista"/>
        <w:numPr>
          <w:ilvl w:val="0"/>
          <w:numId w:val="35"/>
        </w:numPr>
        <w:rPr>
          <w:lang w:eastAsia="es-MX"/>
        </w:rPr>
      </w:pPr>
      <w:r>
        <w:rPr>
          <w:lang w:eastAsia="es-MX"/>
        </w:rPr>
        <w:t>Además de e</w:t>
      </w:r>
      <w:r w:rsidR="00565F93">
        <w:rPr>
          <w:lang w:eastAsia="es-MX"/>
        </w:rPr>
        <w:t>xcel utilizan los siguientes sistemas informáticos:</w:t>
      </w:r>
    </w:p>
    <w:p w:rsidR="00565F93" w:rsidRDefault="00565F93" w:rsidP="00565F93">
      <w:pPr>
        <w:pStyle w:val="Prrafodelista"/>
        <w:rPr>
          <w:lang w:eastAsia="es-MX"/>
        </w:rPr>
      </w:pPr>
    </w:p>
    <w:p w:rsidR="00565F93" w:rsidRDefault="00565F93" w:rsidP="00565F93">
      <w:pPr>
        <w:pStyle w:val="Prrafodelista"/>
        <w:numPr>
          <w:ilvl w:val="1"/>
          <w:numId w:val="35"/>
        </w:numPr>
        <w:rPr>
          <w:lang w:eastAsia="es-MX"/>
        </w:rPr>
      </w:pPr>
      <w:r>
        <w:rPr>
          <w:lang w:eastAsia="es-MX"/>
        </w:rPr>
        <w:t>SAE para pedidos, facturación electrónica y reportes.</w:t>
      </w:r>
    </w:p>
    <w:p w:rsidR="00565F93" w:rsidRDefault="00565F93" w:rsidP="00565F93">
      <w:pPr>
        <w:pStyle w:val="Prrafodelista"/>
        <w:numPr>
          <w:ilvl w:val="1"/>
          <w:numId w:val="35"/>
        </w:numPr>
        <w:rPr>
          <w:lang w:eastAsia="es-MX"/>
        </w:rPr>
      </w:pPr>
      <w:r>
        <w:rPr>
          <w:lang w:eastAsia="es-MX"/>
        </w:rPr>
        <w:t>Procisa para las fórmulas que contienen las materias primas que componen a un producto terminado.</w:t>
      </w:r>
    </w:p>
    <w:p w:rsidR="009E0B9E" w:rsidRDefault="009E0B9E" w:rsidP="00565F93">
      <w:pPr>
        <w:pStyle w:val="Prrafodelista"/>
        <w:numPr>
          <w:ilvl w:val="1"/>
          <w:numId w:val="35"/>
        </w:numPr>
        <w:rPr>
          <w:lang w:eastAsia="es-MX"/>
        </w:rPr>
      </w:pPr>
      <w:r>
        <w:rPr>
          <w:lang w:eastAsia="es-MX"/>
        </w:rPr>
        <w:t>PROD para control de existencias en el almacén y que no proporciona toda la información requerida por las áreas</w:t>
      </w:r>
    </w:p>
    <w:p w:rsidR="009E0B9E" w:rsidRDefault="009E0B9E" w:rsidP="00565F93">
      <w:pPr>
        <w:pStyle w:val="Prrafodelista"/>
        <w:numPr>
          <w:ilvl w:val="1"/>
          <w:numId w:val="35"/>
        </w:numPr>
        <w:rPr>
          <w:lang w:eastAsia="es-MX"/>
        </w:rPr>
      </w:pPr>
      <w:r>
        <w:rPr>
          <w:lang w:eastAsia="es-MX"/>
        </w:rPr>
        <w:t>Bancos para control de la tesorería</w:t>
      </w:r>
    </w:p>
    <w:p w:rsidR="009E0B9E" w:rsidRDefault="009E0B9E" w:rsidP="00565F93">
      <w:pPr>
        <w:pStyle w:val="Prrafodelista"/>
        <w:numPr>
          <w:ilvl w:val="1"/>
          <w:numId w:val="35"/>
        </w:numPr>
        <w:rPr>
          <w:lang w:eastAsia="es-MX"/>
        </w:rPr>
      </w:pPr>
      <w:r>
        <w:rPr>
          <w:lang w:eastAsia="es-MX"/>
        </w:rPr>
        <w:t>COI para la contabilidad</w:t>
      </w:r>
    </w:p>
    <w:p w:rsidR="009E0B9E" w:rsidRPr="008D1A4A" w:rsidRDefault="009E0B9E" w:rsidP="00565F93">
      <w:pPr>
        <w:pStyle w:val="Prrafodelista"/>
        <w:numPr>
          <w:ilvl w:val="1"/>
          <w:numId w:val="35"/>
        </w:numPr>
        <w:rPr>
          <w:lang w:eastAsia="es-MX"/>
        </w:rPr>
      </w:pPr>
      <w:r>
        <w:rPr>
          <w:lang w:eastAsia="es-MX"/>
        </w:rPr>
        <w:t>Múltiples reportes y consultas programadas con la ayuda de una persona que da servicio a la empresa</w:t>
      </w:r>
      <w:r w:rsidR="002A137A">
        <w:rPr>
          <w:lang w:eastAsia="es-MX"/>
        </w:rPr>
        <w:t xml:space="preserve"> y que construyó dichas consultas y reportes</w:t>
      </w:r>
    </w:p>
    <w:p w:rsidR="003A4ECD" w:rsidRDefault="003A4ECD" w:rsidP="003A4ECD">
      <w:pPr>
        <w:pStyle w:val="Prrafodelista"/>
        <w:rPr>
          <w:lang w:eastAsia="es-MX"/>
        </w:rPr>
      </w:pPr>
    </w:p>
    <w:p w:rsidR="00205BE1" w:rsidRDefault="003B149E" w:rsidP="003A4ECD">
      <w:pPr>
        <w:pStyle w:val="Prrafodelista"/>
        <w:rPr>
          <w:rFonts w:asciiTheme="minorHAnsi" w:hAnsiTheme="minorHAnsi"/>
        </w:rPr>
      </w:pPr>
      <w:r>
        <w:rPr>
          <w:rFonts w:asciiTheme="minorHAnsi" w:hAnsiTheme="minorHAnsi"/>
        </w:rPr>
        <w:t xml:space="preserve">Con la revisión mencionada </w:t>
      </w:r>
      <w:r w:rsidR="00924A27">
        <w:rPr>
          <w:rFonts w:asciiTheme="minorHAnsi" w:hAnsiTheme="minorHAnsi"/>
        </w:rPr>
        <w:t xml:space="preserve">Zuma TI </w:t>
      </w:r>
      <w:r>
        <w:rPr>
          <w:rFonts w:asciiTheme="minorHAnsi" w:hAnsiTheme="minorHAnsi"/>
        </w:rPr>
        <w:t xml:space="preserve">propone </w:t>
      </w:r>
      <w:r w:rsidR="00205BE1">
        <w:rPr>
          <w:rFonts w:asciiTheme="minorHAnsi" w:hAnsiTheme="minorHAnsi"/>
        </w:rPr>
        <w:t xml:space="preserve">llevar a cabo un proyecto con </w:t>
      </w:r>
      <w:r w:rsidR="00783BFA">
        <w:rPr>
          <w:rFonts w:asciiTheme="minorHAnsi" w:hAnsiTheme="minorHAnsi"/>
        </w:rPr>
        <w:t>los</w:t>
      </w:r>
      <w:r w:rsidR="00205BE1">
        <w:rPr>
          <w:rFonts w:asciiTheme="minorHAnsi" w:hAnsiTheme="minorHAnsi"/>
        </w:rPr>
        <w:t xml:space="preserve"> objetivo</w:t>
      </w:r>
      <w:r w:rsidR="00783BFA">
        <w:rPr>
          <w:rFonts w:asciiTheme="minorHAnsi" w:hAnsiTheme="minorHAnsi"/>
        </w:rPr>
        <w:t>s</w:t>
      </w:r>
      <w:r w:rsidR="00205BE1">
        <w:rPr>
          <w:rFonts w:asciiTheme="minorHAnsi" w:hAnsiTheme="minorHAnsi"/>
        </w:rPr>
        <w:t xml:space="preserve"> siguiente</w:t>
      </w:r>
      <w:r w:rsidR="00783BFA">
        <w:rPr>
          <w:rFonts w:asciiTheme="minorHAnsi" w:hAnsiTheme="minorHAnsi"/>
        </w:rPr>
        <w:t>s</w:t>
      </w:r>
      <w:r w:rsidR="00205BE1">
        <w:rPr>
          <w:rFonts w:asciiTheme="minorHAnsi" w:hAnsiTheme="minorHAnsi"/>
        </w:rPr>
        <w:t>:</w:t>
      </w:r>
    </w:p>
    <w:p w:rsidR="00205BE1" w:rsidRDefault="00205BE1" w:rsidP="003A4ECD">
      <w:pPr>
        <w:pStyle w:val="Prrafodelista"/>
        <w:rPr>
          <w:rFonts w:asciiTheme="minorHAnsi" w:hAnsiTheme="minorHAnsi"/>
        </w:rPr>
      </w:pPr>
    </w:p>
    <w:p w:rsidR="00783BFA" w:rsidRDefault="008531EA" w:rsidP="008531EA">
      <w:pPr>
        <w:pStyle w:val="Prrafodelista"/>
        <w:numPr>
          <w:ilvl w:val="0"/>
          <w:numId w:val="36"/>
        </w:numPr>
        <w:rPr>
          <w:rFonts w:asciiTheme="minorHAnsi" w:hAnsiTheme="minorHAnsi"/>
        </w:rPr>
      </w:pPr>
      <w:r>
        <w:rPr>
          <w:rFonts w:asciiTheme="minorHAnsi" w:hAnsiTheme="minorHAnsi"/>
        </w:rPr>
        <w:t>Construir</w:t>
      </w:r>
      <w:r w:rsidR="00000EC4">
        <w:rPr>
          <w:rFonts w:asciiTheme="minorHAnsi" w:hAnsiTheme="minorHAnsi"/>
        </w:rPr>
        <w:t xml:space="preserve"> </w:t>
      </w:r>
      <w:r w:rsidR="007E480C">
        <w:rPr>
          <w:rFonts w:asciiTheme="minorHAnsi" w:hAnsiTheme="minorHAnsi"/>
        </w:rPr>
        <w:t>l</w:t>
      </w:r>
      <w:r>
        <w:rPr>
          <w:rFonts w:asciiTheme="minorHAnsi" w:hAnsiTheme="minorHAnsi"/>
        </w:rPr>
        <w:t xml:space="preserve">os módulos </w:t>
      </w:r>
      <w:r w:rsidR="007E480C">
        <w:rPr>
          <w:rFonts w:asciiTheme="minorHAnsi" w:hAnsiTheme="minorHAnsi"/>
        </w:rPr>
        <w:t xml:space="preserve">informáticos </w:t>
      </w:r>
      <w:r>
        <w:rPr>
          <w:rFonts w:asciiTheme="minorHAnsi" w:hAnsiTheme="minorHAnsi"/>
        </w:rPr>
        <w:t xml:space="preserve">de compras, almacén, </w:t>
      </w:r>
      <w:r w:rsidR="00000EC4">
        <w:rPr>
          <w:rFonts w:asciiTheme="minorHAnsi" w:hAnsiTheme="minorHAnsi"/>
        </w:rPr>
        <w:t>producción</w:t>
      </w:r>
      <w:r w:rsidR="003735B3">
        <w:rPr>
          <w:rFonts w:asciiTheme="minorHAnsi" w:hAnsiTheme="minorHAnsi"/>
        </w:rPr>
        <w:t>,</w:t>
      </w:r>
      <w:r>
        <w:rPr>
          <w:rFonts w:asciiTheme="minorHAnsi" w:hAnsiTheme="minorHAnsi"/>
        </w:rPr>
        <w:t xml:space="preserve"> </w:t>
      </w:r>
      <w:r w:rsidR="007E480C">
        <w:rPr>
          <w:rFonts w:asciiTheme="minorHAnsi" w:hAnsiTheme="minorHAnsi"/>
        </w:rPr>
        <w:t>calidad,</w:t>
      </w:r>
      <w:r>
        <w:rPr>
          <w:rFonts w:asciiTheme="minorHAnsi" w:hAnsiTheme="minorHAnsi"/>
        </w:rPr>
        <w:t xml:space="preserve"> </w:t>
      </w:r>
      <w:r w:rsidR="003735B3">
        <w:rPr>
          <w:rFonts w:asciiTheme="minorHAnsi" w:hAnsiTheme="minorHAnsi"/>
        </w:rPr>
        <w:t>control de usuarios</w:t>
      </w:r>
      <w:r w:rsidR="007E480C">
        <w:rPr>
          <w:rFonts w:asciiTheme="minorHAnsi" w:hAnsiTheme="minorHAnsi"/>
        </w:rPr>
        <w:t>,</w:t>
      </w:r>
      <w:r w:rsidR="003735B3">
        <w:rPr>
          <w:rFonts w:asciiTheme="minorHAnsi" w:hAnsiTheme="minorHAnsi"/>
        </w:rPr>
        <w:t xml:space="preserve"> </w:t>
      </w:r>
      <w:r w:rsidR="007E480C">
        <w:rPr>
          <w:rFonts w:asciiTheme="minorHAnsi" w:hAnsiTheme="minorHAnsi"/>
        </w:rPr>
        <w:t>reportes</w:t>
      </w:r>
      <w:r w:rsidR="003735B3">
        <w:rPr>
          <w:rFonts w:asciiTheme="minorHAnsi" w:hAnsiTheme="minorHAnsi"/>
        </w:rPr>
        <w:t xml:space="preserve">, </w:t>
      </w:r>
      <w:r w:rsidR="00783BFA">
        <w:rPr>
          <w:rFonts w:asciiTheme="minorHAnsi" w:hAnsiTheme="minorHAnsi"/>
        </w:rPr>
        <w:t xml:space="preserve">con </w:t>
      </w:r>
      <w:r>
        <w:rPr>
          <w:rFonts w:asciiTheme="minorHAnsi" w:hAnsiTheme="minorHAnsi"/>
        </w:rPr>
        <w:t xml:space="preserve">una infraestructura de </w:t>
      </w:r>
      <w:r w:rsidR="00783BFA">
        <w:rPr>
          <w:rFonts w:asciiTheme="minorHAnsi" w:hAnsiTheme="minorHAnsi"/>
        </w:rPr>
        <w:t>tecnología vigente</w:t>
      </w:r>
      <w:r>
        <w:rPr>
          <w:rFonts w:asciiTheme="minorHAnsi" w:hAnsiTheme="minorHAnsi"/>
        </w:rPr>
        <w:t xml:space="preserve"> </w:t>
      </w:r>
      <w:r w:rsidR="007E480C">
        <w:rPr>
          <w:rFonts w:asciiTheme="minorHAnsi" w:hAnsiTheme="minorHAnsi"/>
        </w:rPr>
        <w:t>a</w:t>
      </w:r>
      <w:r w:rsidR="00205BE1">
        <w:rPr>
          <w:rFonts w:asciiTheme="minorHAnsi" w:hAnsiTheme="minorHAnsi"/>
        </w:rPr>
        <w:t xml:space="preserve"> </w:t>
      </w:r>
      <w:r w:rsidR="007E480C">
        <w:rPr>
          <w:rFonts w:asciiTheme="minorHAnsi" w:hAnsiTheme="minorHAnsi"/>
        </w:rPr>
        <w:t>excepción</w:t>
      </w:r>
      <w:r w:rsidR="00205BE1">
        <w:rPr>
          <w:rFonts w:asciiTheme="minorHAnsi" w:hAnsiTheme="minorHAnsi"/>
        </w:rPr>
        <w:t xml:space="preserve"> </w:t>
      </w:r>
      <w:r w:rsidR="007E480C">
        <w:rPr>
          <w:rFonts w:asciiTheme="minorHAnsi" w:hAnsiTheme="minorHAnsi"/>
        </w:rPr>
        <w:t>d</w:t>
      </w:r>
      <w:r w:rsidR="00205BE1">
        <w:rPr>
          <w:rFonts w:asciiTheme="minorHAnsi" w:hAnsiTheme="minorHAnsi"/>
        </w:rPr>
        <w:t>el módulo de calidad</w:t>
      </w:r>
      <w:r w:rsidR="007E480C">
        <w:rPr>
          <w:rFonts w:asciiTheme="minorHAnsi" w:hAnsiTheme="minorHAnsi"/>
        </w:rPr>
        <w:t>,</w:t>
      </w:r>
      <w:r w:rsidR="00205BE1">
        <w:rPr>
          <w:rFonts w:asciiTheme="minorHAnsi" w:hAnsiTheme="minorHAnsi"/>
        </w:rPr>
        <w:t xml:space="preserve"> para cubrir los requerimientos </w:t>
      </w:r>
      <w:r w:rsidR="00D7722C">
        <w:rPr>
          <w:rFonts w:asciiTheme="minorHAnsi" w:hAnsiTheme="minorHAnsi"/>
        </w:rPr>
        <w:t xml:space="preserve">y necesidades de las áreas operativas </w:t>
      </w:r>
      <w:r w:rsidR="00783BFA">
        <w:rPr>
          <w:rFonts w:asciiTheme="minorHAnsi" w:hAnsiTheme="minorHAnsi"/>
        </w:rPr>
        <w:t xml:space="preserve">en Sensient Fragrances </w:t>
      </w:r>
      <w:r>
        <w:rPr>
          <w:rFonts w:asciiTheme="minorHAnsi" w:hAnsiTheme="minorHAnsi"/>
        </w:rPr>
        <w:t>durante</w:t>
      </w:r>
      <w:r w:rsidR="00783BFA">
        <w:rPr>
          <w:rFonts w:asciiTheme="minorHAnsi" w:hAnsiTheme="minorHAnsi"/>
        </w:rPr>
        <w:t xml:space="preserve"> un período de </w:t>
      </w:r>
      <w:r w:rsidR="00F13440">
        <w:rPr>
          <w:rFonts w:asciiTheme="minorHAnsi" w:hAnsiTheme="minorHAnsi"/>
        </w:rPr>
        <w:t>cuatro</w:t>
      </w:r>
      <w:r w:rsidR="00783BFA">
        <w:rPr>
          <w:rFonts w:asciiTheme="minorHAnsi" w:hAnsiTheme="minorHAnsi"/>
        </w:rPr>
        <w:t xml:space="preserve"> meses.</w:t>
      </w:r>
    </w:p>
    <w:p w:rsidR="008531EA" w:rsidRDefault="008531EA" w:rsidP="008531EA">
      <w:pPr>
        <w:pStyle w:val="Prrafodelista"/>
        <w:ind w:left="1287"/>
        <w:rPr>
          <w:rFonts w:asciiTheme="minorHAnsi" w:hAnsiTheme="minorHAnsi"/>
        </w:rPr>
      </w:pPr>
    </w:p>
    <w:p w:rsidR="00924A27" w:rsidRDefault="00783BFA" w:rsidP="008531EA">
      <w:pPr>
        <w:pStyle w:val="Prrafodelista"/>
        <w:numPr>
          <w:ilvl w:val="0"/>
          <w:numId w:val="36"/>
        </w:numPr>
        <w:rPr>
          <w:rFonts w:asciiTheme="minorHAnsi" w:hAnsiTheme="minorHAnsi"/>
        </w:rPr>
      </w:pPr>
      <w:r w:rsidRPr="008531EA">
        <w:rPr>
          <w:rFonts w:asciiTheme="minorHAnsi" w:hAnsiTheme="minorHAnsi"/>
        </w:rPr>
        <w:t xml:space="preserve">Eliminar la información </w:t>
      </w:r>
      <w:r w:rsidR="008531EA" w:rsidRPr="008531EA">
        <w:rPr>
          <w:rFonts w:asciiTheme="minorHAnsi" w:hAnsiTheme="minorHAnsi"/>
        </w:rPr>
        <w:t xml:space="preserve">que las áreas operativas </w:t>
      </w:r>
      <w:r w:rsidRPr="008531EA">
        <w:rPr>
          <w:rFonts w:asciiTheme="minorHAnsi" w:hAnsiTheme="minorHAnsi"/>
        </w:rPr>
        <w:t>duplica</w:t>
      </w:r>
      <w:r w:rsidR="008531EA" w:rsidRPr="008531EA">
        <w:rPr>
          <w:rFonts w:asciiTheme="minorHAnsi" w:hAnsiTheme="minorHAnsi"/>
        </w:rPr>
        <w:t>n</w:t>
      </w:r>
      <w:r w:rsidR="008531EA">
        <w:rPr>
          <w:rFonts w:asciiTheme="minorHAnsi" w:hAnsiTheme="minorHAnsi"/>
        </w:rPr>
        <w:t>,</w:t>
      </w:r>
      <w:r w:rsidRPr="008531EA">
        <w:rPr>
          <w:rFonts w:asciiTheme="minorHAnsi" w:hAnsiTheme="minorHAnsi"/>
        </w:rPr>
        <w:t xml:space="preserve"> </w:t>
      </w:r>
      <w:r w:rsidR="008531EA" w:rsidRPr="008531EA">
        <w:rPr>
          <w:rFonts w:asciiTheme="minorHAnsi" w:hAnsiTheme="minorHAnsi"/>
        </w:rPr>
        <w:t>así</w:t>
      </w:r>
      <w:r w:rsidRPr="008531EA">
        <w:rPr>
          <w:rFonts w:asciiTheme="minorHAnsi" w:hAnsiTheme="minorHAnsi"/>
        </w:rPr>
        <w:t xml:space="preserve"> como la captura manual en hojas de Excel </w:t>
      </w:r>
      <w:r w:rsidR="008531EA" w:rsidRPr="008531EA">
        <w:rPr>
          <w:rFonts w:asciiTheme="minorHAnsi" w:hAnsiTheme="minorHAnsi"/>
        </w:rPr>
        <w:t>para</w:t>
      </w:r>
      <w:r w:rsidRPr="008531EA">
        <w:rPr>
          <w:rFonts w:asciiTheme="minorHAnsi" w:hAnsiTheme="minorHAnsi"/>
        </w:rPr>
        <w:t xml:space="preserve"> disminu</w:t>
      </w:r>
      <w:r w:rsidR="008531EA" w:rsidRPr="008531EA">
        <w:rPr>
          <w:rFonts w:asciiTheme="minorHAnsi" w:hAnsiTheme="minorHAnsi"/>
        </w:rPr>
        <w:t>ir</w:t>
      </w:r>
      <w:r w:rsidRPr="008531EA">
        <w:rPr>
          <w:rFonts w:asciiTheme="minorHAnsi" w:hAnsiTheme="minorHAnsi"/>
        </w:rPr>
        <w:t xml:space="preserve"> tiempo</w:t>
      </w:r>
      <w:r w:rsidR="008531EA" w:rsidRPr="008531EA">
        <w:rPr>
          <w:rFonts w:asciiTheme="minorHAnsi" w:hAnsiTheme="minorHAnsi"/>
        </w:rPr>
        <w:t xml:space="preserve">s y costos originado </w:t>
      </w:r>
      <w:r w:rsidR="008531EA">
        <w:rPr>
          <w:rFonts w:asciiTheme="minorHAnsi" w:hAnsiTheme="minorHAnsi"/>
        </w:rPr>
        <w:t>de</w:t>
      </w:r>
      <w:r w:rsidR="008531EA" w:rsidRPr="008531EA">
        <w:rPr>
          <w:rFonts w:asciiTheme="minorHAnsi" w:hAnsiTheme="minorHAnsi"/>
        </w:rPr>
        <w:t xml:space="preserve"> la falta de automatización en las funciones y actividades que </w:t>
      </w:r>
      <w:r w:rsidR="008531EA">
        <w:rPr>
          <w:rFonts w:asciiTheme="minorHAnsi" w:hAnsiTheme="minorHAnsi"/>
        </w:rPr>
        <w:t xml:space="preserve">se </w:t>
      </w:r>
      <w:r w:rsidR="008531EA" w:rsidRPr="008531EA">
        <w:rPr>
          <w:rFonts w:asciiTheme="minorHAnsi" w:hAnsiTheme="minorHAnsi"/>
        </w:rPr>
        <w:t>realizan</w:t>
      </w:r>
      <w:r w:rsidR="007E480C">
        <w:rPr>
          <w:rFonts w:asciiTheme="minorHAnsi" w:hAnsiTheme="minorHAnsi"/>
        </w:rPr>
        <w:t xml:space="preserve"> en los procesos internos de la </w:t>
      </w:r>
      <w:r w:rsidR="00111E8A">
        <w:rPr>
          <w:rFonts w:asciiTheme="minorHAnsi" w:hAnsiTheme="minorHAnsi"/>
        </w:rPr>
        <w:t>compañía</w:t>
      </w:r>
      <w:r w:rsidRPr="008531EA">
        <w:rPr>
          <w:rFonts w:asciiTheme="minorHAnsi" w:hAnsiTheme="minorHAnsi"/>
        </w:rPr>
        <w:t>.</w:t>
      </w:r>
    </w:p>
    <w:p w:rsidR="008531EA" w:rsidRPr="008531EA" w:rsidRDefault="008531EA" w:rsidP="008531EA">
      <w:pPr>
        <w:pStyle w:val="Prrafodelista"/>
        <w:rPr>
          <w:rFonts w:asciiTheme="minorHAnsi" w:hAnsiTheme="minorHAnsi"/>
        </w:rPr>
      </w:pPr>
    </w:p>
    <w:p w:rsidR="008531EA" w:rsidRDefault="008531EA" w:rsidP="008531EA">
      <w:pPr>
        <w:pStyle w:val="Prrafodelista"/>
        <w:numPr>
          <w:ilvl w:val="0"/>
          <w:numId w:val="36"/>
        </w:numPr>
        <w:rPr>
          <w:rFonts w:asciiTheme="minorHAnsi" w:hAnsiTheme="minorHAnsi"/>
        </w:rPr>
      </w:pPr>
      <w:r w:rsidRPr="008531EA">
        <w:rPr>
          <w:rFonts w:asciiTheme="minorHAnsi" w:hAnsiTheme="minorHAnsi"/>
        </w:rPr>
        <w:t xml:space="preserve">Eliminar el uso del sistema PROD y los reportes adicionales que se </w:t>
      </w:r>
      <w:r>
        <w:rPr>
          <w:rFonts w:asciiTheme="minorHAnsi" w:hAnsiTheme="minorHAnsi"/>
        </w:rPr>
        <w:t>utilizan</w:t>
      </w:r>
      <w:r w:rsidRPr="008531EA">
        <w:rPr>
          <w:rFonts w:asciiTheme="minorHAnsi" w:hAnsiTheme="minorHAnsi"/>
        </w:rPr>
        <w:t xml:space="preserve"> para cubrir necesidades de las áreas operativas con </w:t>
      </w:r>
      <w:r w:rsidR="002A137A">
        <w:rPr>
          <w:rFonts w:asciiTheme="minorHAnsi" w:hAnsiTheme="minorHAnsi"/>
        </w:rPr>
        <w:t xml:space="preserve">el uso de </w:t>
      </w:r>
      <w:r w:rsidRPr="008531EA">
        <w:rPr>
          <w:rFonts w:asciiTheme="minorHAnsi" w:hAnsiTheme="minorHAnsi"/>
        </w:rPr>
        <w:t>la nueva aplicación informática a instalar.</w:t>
      </w:r>
    </w:p>
    <w:p w:rsidR="00784297" w:rsidRPr="00784297" w:rsidRDefault="00784297" w:rsidP="00784297">
      <w:pPr>
        <w:pStyle w:val="Prrafodelista"/>
        <w:rPr>
          <w:rFonts w:asciiTheme="minorHAnsi" w:hAnsiTheme="minorHAnsi"/>
        </w:rPr>
      </w:pPr>
    </w:p>
    <w:p w:rsidR="00784297" w:rsidRPr="008531EA" w:rsidRDefault="00784297" w:rsidP="008531EA">
      <w:pPr>
        <w:pStyle w:val="Prrafodelista"/>
        <w:numPr>
          <w:ilvl w:val="0"/>
          <w:numId w:val="36"/>
        </w:numPr>
        <w:rPr>
          <w:rFonts w:asciiTheme="minorHAnsi" w:hAnsiTheme="minorHAnsi"/>
        </w:rPr>
      </w:pPr>
      <w:r>
        <w:rPr>
          <w:rFonts w:asciiTheme="minorHAnsi" w:hAnsiTheme="minorHAnsi"/>
        </w:rPr>
        <w:t>Construir interfases con los sistemas de Procisa y SAE, para cubrir las necesidades de facturación electrónica y de la composición de las fórmulas de los productos que se proporcionan desde España, en un ambiente 100% automatizado que no requiera volver a capturar información en ningún elemento o herramienta adicional que utilicen las áreas operativas.</w:t>
      </w:r>
    </w:p>
    <w:p w:rsidR="003B149E" w:rsidRDefault="003B149E" w:rsidP="003A4ECD">
      <w:pPr>
        <w:pStyle w:val="Prrafodelista"/>
        <w:rPr>
          <w:rFonts w:asciiTheme="minorHAnsi" w:hAnsiTheme="minorHAnsi"/>
        </w:rPr>
      </w:pPr>
    </w:p>
    <w:p w:rsidR="003B149E" w:rsidRDefault="00784297" w:rsidP="003A4ECD">
      <w:pPr>
        <w:pStyle w:val="Prrafodelista"/>
        <w:rPr>
          <w:rFonts w:asciiTheme="minorHAnsi" w:hAnsiTheme="minorHAnsi"/>
        </w:rPr>
      </w:pPr>
      <w:r>
        <w:rPr>
          <w:rFonts w:asciiTheme="minorHAnsi" w:hAnsiTheme="minorHAnsi"/>
        </w:rPr>
        <w:t>La propuesta tiene los alcances</w:t>
      </w:r>
      <w:r w:rsidR="007E480C">
        <w:rPr>
          <w:rFonts w:asciiTheme="minorHAnsi" w:hAnsiTheme="minorHAnsi"/>
        </w:rPr>
        <w:t xml:space="preserve"> y características</w:t>
      </w:r>
      <w:r w:rsidR="001E067A">
        <w:rPr>
          <w:rFonts w:asciiTheme="minorHAnsi" w:hAnsiTheme="minorHAnsi"/>
        </w:rPr>
        <w:t xml:space="preserve"> que se detallan en lo</w:t>
      </w:r>
      <w:r>
        <w:rPr>
          <w:rFonts w:asciiTheme="minorHAnsi" w:hAnsiTheme="minorHAnsi"/>
        </w:rPr>
        <w:t>s p</w:t>
      </w:r>
      <w:r w:rsidR="001E067A">
        <w:rPr>
          <w:rFonts w:asciiTheme="minorHAnsi" w:hAnsiTheme="minorHAnsi"/>
        </w:rPr>
        <w:t>unto</w:t>
      </w:r>
      <w:r>
        <w:rPr>
          <w:rFonts w:asciiTheme="minorHAnsi" w:hAnsiTheme="minorHAnsi"/>
        </w:rPr>
        <w:t>s siguientes:</w:t>
      </w:r>
    </w:p>
    <w:p w:rsidR="003B149E" w:rsidRDefault="003B149E" w:rsidP="003A4ECD">
      <w:pPr>
        <w:pStyle w:val="Prrafodelista"/>
        <w:rPr>
          <w:rFonts w:asciiTheme="minorHAnsi" w:hAnsiTheme="minorHAnsi"/>
        </w:rPr>
      </w:pPr>
    </w:p>
    <w:p w:rsidR="00924A27" w:rsidRDefault="00924A27">
      <w:pPr>
        <w:spacing w:after="0" w:line="240" w:lineRule="auto"/>
        <w:rPr>
          <w:rFonts w:asciiTheme="minorHAnsi" w:hAnsiTheme="minorHAnsi"/>
        </w:rPr>
      </w:pPr>
      <w:r>
        <w:rPr>
          <w:rFonts w:asciiTheme="minorHAnsi" w:hAnsiTheme="minorHAnsi"/>
        </w:rPr>
        <w:br w:type="page"/>
      </w:r>
    </w:p>
    <w:p w:rsidR="009E3B26" w:rsidRDefault="001B7145" w:rsidP="00B05F8A">
      <w:pPr>
        <w:pStyle w:val="Ttulo1"/>
      </w:pPr>
      <w:bookmarkStart w:id="2" w:name="_Toc425440616"/>
      <w:r>
        <w:lastRenderedPageBreak/>
        <w:t xml:space="preserve">Descripción del servicio </w:t>
      </w:r>
      <w:r w:rsidR="007B2AEE">
        <w:t>a entregar</w:t>
      </w:r>
      <w:bookmarkStart w:id="3" w:name="_GoBack"/>
      <w:bookmarkEnd w:id="2"/>
      <w:bookmarkEnd w:id="3"/>
    </w:p>
    <w:p w:rsidR="00506088" w:rsidRDefault="009A5001" w:rsidP="001B7145">
      <w:pPr>
        <w:pStyle w:val="Prrafodelista"/>
        <w:ind w:left="709"/>
      </w:pPr>
      <w:r>
        <w:t xml:space="preserve">Se trata de un </w:t>
      </w:r>
      <w:r w:rsidR="00BA2AF5">
        <w:t>servici</w:t>
      </w:r>
      <w:r>
        <w:t xml:space="preserve">o estratégico en la categoría de optimización de procesos internos en Sensient Fragrances, S.A. de C.V. </w:t>
      </w:r>
      <w:r w:rsidR="00516A45">
        <w:t xml:space="preserve">para apoyar la estrategia competitiva de la organización </w:t>
      </w:r>
      <w:r>
        <w:t>que plantea el análisis, diseño, desarrollo</w:t>
      </w:r>
      <w:r w:rsidR="00721F16">
        <w:t xml:space="preserve">, </w:t>
      </w:r>
      <w:r>
        <w:t>instalación</w:t>
      </w:r>
      <w:r w:rsidR="00721F16">
        <w:t>, pruebas, capacitación y puesta en marcha</w:t>
      </w:r>
      <w:r>
        <w:t xml:space="preserve"> de módulos y reportes informáticos que conformaran el </w:t>
      </w:r>
      <w:r w:rsidR="00C02311">
        <w:t>“</w:t>
      </w:r>
      <w:r>
        <w:t xml:space="preserve">Sistema de </w:t>
      </w:r>
      <w:r w:rsidR="00516A45">
        <w:t>Información Estratégic</w:t>
      </w:r>
      <w:r w:rsidR="00C02311">
        <w:t>o</w:t>
      </w:r>
      <w:r w:rsidR="00516A45">
        <w:t xml:space="preserve"> para </w:t>
      </w:r>
      <w:r w:rsidR="00770E4B">
        <w:t xml:space="preserve">el </w:t>
      </w:r>
      <w:r w:rsidR="00BA2AF5">
        <w:t>c</w:t>
      </w:r>
      <w:r>
        <w:t>ontrol</w:t>
      </w:r>
      <w:r w:rsidR="00770E4B">
        <w:t xml:space="preserve"> de</w:t>
      </w:r>
      <w:r w:rsidR="00516A45">
        <w:t xml:space="preserve"> </w:t>
      </w:r>
      <w:r>
        <w:t>la Producción</w:t>
      </w:r>
      <w:r w:rsidR="00C02311">
        <w:t>”</w:t>
      </w:r>
      <w:r w:rsidR="00770E4B">
        <w:t xml:space="preserve"> (SIEP)</w:t>
      </w:r>
      <w:r w:rsidR="00D63E5D">
        <w:t>.</w:t>
      </w:r>
    </w:p>
    <w:p w:rsidR="00FD2C96" w:rsidRDefault="00FD2C96" w:rsidP="001B7145">
      <w:pPr>
        <w:pStyle w:val="Prrafodelista"/>
        <w:ind w:left="709"/>
      </w:pPr>
    </w:p>
    <w:p w:rsidR="00D63E5D" w:rsidRPr="00BA2AF5" w:rsidRDefault="00BA2AF5" w:rsidP="00171160">
      <w:pPr>
        <w:pStyle w:val="Prrafodelista"/>
        <w:numPr>
          <w:ilvl w:val="1"/>
          <w:numId w:val="32"/>
        </w:numPr>
        <w:rPr>
          <w:i/>
        </w:rPr>
      </w:pPr>
      <w:r>
        <w:rPr>
          <w:i/>
        </w:rPr>
        <w:t>Nombre del servicio:</w:t>
      </w:r>
    </w:p>
    <w:p w:rsidR="00D63E5D" w:rsidRDefault="00516A45" w:rsidP="00516A45">
      <w:pPr>
        <w:pStyle w:val="Prrafodelista"/>
        <w:ind w:left="709"/>
      </w:pPr>
      <w:r>
        <w:t>Implantación del Sistema de Información Estratégic</w:t>
      </w:r>
      <w:r w:rsidR="00C02311">
        <w:t>o</w:t>
      </w:r>
      <w:r>
        <w:t xml:space="preserve"> para </w:t>
      </w:r>
      <w:r w:rsidR="00770E4B">
        <w:t xml:space="preserve">el </w:t>
      </w:r>
      <w:r>
        <w:t>control</w:t>
      </w:r>
      <w:r w:rsidR="00770E4B">
        <w:t xml:space="preserve"> de </w:t>
      </w:r>
      <w:r>
        <w:t>la Producción (SIEP)</w:t>
      </w:r>
      <w:r w:rsidR="00770E4B">
        <w:t>.</w:t>
      </w:r>
    </w:p>
    <w:p w:rsidR="00FD2C96" w:rsidRDefault="00FD2C96" w:rsidP="00516A45">
      <w:pPr>
        <w:pStyle w:val="Prrafodelista"/>
        <w:ind w:left="709"/>
      </w:pPr>
    </w:p>
    <w:p w:rsidR="00506088" w:rsidRPr="00BA2AF5" w:rsidRDefault="008B7F2D" w:rsidP="00171160">
      <w:pPr>
        <w:pStyle w:val="Prrafodelista"/>
        <w:numPr>
          <w:ilvl w:val="1"/>
          <w:numId w:val="32"/>
        </w:numPr>
        <w:rPr>
          <w:i/>
        </w:rPr>
      </w:pPr>
      <w:r w:rsidRPr="00BA2AF5">
        <w:rPr>
          <w:i/>
        </w:rPr>
        <w:t xml:space="preserve">Duración del </w:t>
      </w:r>
      <w:r w:rsidR="00BA2AF5">
        <w:rPr>
          <w:i/>
        </w:rPr>
        <w:t>servici</w:t>
      </w:r>
      <w:r w:rsidRPr="00BA2AF5">
        <w:rPr>
          <w:i/>
        </w:rPr>
        <w:t>o</w:t>
      </w:r>
      <w:r w:rsidR="00506088" w:rsidRPr="00BA2AF5">
        <w:rPr>
          <w:i/>
        </w:rPr>
        <w:t>:</w:t>
      </w:r>
    </w:p>
    <w:p w:rsidR="008B7F2D" w:rsidRDefault="008B7F2D" w:rsidP="008B7F2D">
      <w:pPr>
        <w:pStyle w:val="Prrafodelista"/>
        <w:ind w:left="927"/>
      </w:pPr>
      <w:r>
        <w:t>El proyecto tendrá una duración de cuatro meses:</w:t>
      </w: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560"/>
        <w:gridCol w:w="1559"/>
      </w:tblGrid>
      <w:tr w:rsidR="008B7F2D" w:rsidRPr="006150B5" w:rsidTr="00AE1607">
        <w:trPr>
          <w:jc w:val="center"/>
        </w:trPr>
        <w:tc>
          <w:tcPr>
            <w:tcW w:w="1560" w:type="dxa"/>
            <w:tcBorders>
              <w:top w:val="single" w:sz="8" w:space="0" w:color="4F81BD"/>
              <w:left w:val="single" w:sz="8" w:space="0" w:color="4F81BD"/>
              <w:bottom w:val="single" w:sz="18" w:space="0" w:color="4F81BD"/>
              <w:right w:val="single" w:sz="8" w:space="0" w:color="4F81BD"/>
            </w:tcBorders>
            <w:shd w:val="clear" w:color="auto" w:fill="auto"/>
          </w:tcPr>
          <w:p w:rsidR="008B7F2D" w:rsidRPr="006150B5" w:rsidRDefault="008B7F2D" w:rsidP="00AE1607">
            <w:pPr>
              <w:spacing w:after="0"/>
              <w:rPr>
                <w:rFonts w:eastAsia="Batang" w:cs="Arial"/>
                <w:b/>
                <w:bCs/>
              </w:rPr>
            </w:pPr>
            <w:r w:rsidRPr="006150B5">
              <w:rPr>
                <w:rFonts w:eastAsia="Batang" w:cs="Arial"/>
                <w:b/>
                <w:bCs/>
              </w:rPr>
              <w:t>Fecha Inicio</w:t>
            </w:r>
          </w:p>
        </w:tc>
        <w:tc>
          <w:tcPr>
            <w:tcW w:w="1559" w:type="dxa"/>
            <w:tcBorders>
              <w:top w:val="single" w:sz="8" w:space="0" w:color="4F81BD"/>
              <w:left w:val="single" w:sz="8" w:space="0" w:color="4F81BD"/>
              <w:bottom w:val="single" w:sz="18" w:space="0" w:color="4F81BD"/>
              <w:right w:val="single" w:sz="8" w:space="0" w:color="4F81BD"/>
            </w:tcBorders>
            <w:shd w:val="clear" w:color="auto" w:fill="auto"/>
          </w:tcPr>
          <w:p w:rsidR="008B7F2D" w:rsidRPr="006150B5" w:rsidRDefault="008B7F2D" w:rsidP="005B55F3">
            <w:pPr>
              <w:spacing w:after="0"/>
              <w:jc w:val="center"/>
              <w:rPr>
                <w:rFonts w:eastAsia="Batang" w:cs="Arial"/>
                <w:b/>
                <w:bCs/>
                <w:color w:val="0000CC"/>
              </w:rPr>
            </w:pPr>
            <w:r>
              <w:rPr>
                <w:rFonts w:eastAsia="Batang" w:cs="Arial"/>
                <w:b/>
                <w:bCs/>
                <w:color w:val="0000CC"/>
              </w:rPr>
              <w:t>15</w:t>
            </w:r>
            <w:r w:rsidRPr="006150B5">
              <w:rPr>
                <w:rFonts w:eastAsia="Batang" w:cs="Arial"/>
                <w:b/>
                <w:bCs/>
                <w:color w:val="0000CC"/>
              </w:rPr>
              <w:t>/</w:t>
            </w:r>
            <w:r>
              <w:rPr>
                <w:rFonts w:eastAsia="Batang" w:cs="Arial"/>
                <w:b/>
                <w:bCs/>
                <w:color w:val="0000CC"/>
              </w:rPr>
              <w:t>0</w:t>
            </w:r>
            <w:r w:rsidR="005B55F3">
              <w:rPr>
                <w:rFonts w:eastAsia="Batang" w:cs="Arial"/>
                <w:b/>
                <w:bCs/>
                <w:color w:val="0000CC"/>
              </w:rPr>
              <w:t>8</w:t>
            </w:r>
            <w:r>
              <w:rPr>
                <w:rFonts w:eastAsia="Batang" w:cs="Arial"/>
                <w:b/>
                <w:bCs/>
                <w:color w:val="0000CC"/>
              </w:rPr>
              <w:t>/</w:t>
            </w:r>
            <w:r w:rsidRPr="006150B5">
              <w:rPr>
                <w:rFonts w:eastAsia="Batang" w:cs="Arial"/>
                <w:b/>
                <w:bCs/>
                <w:color w:val="0000CC"/>
              </w:rPr>
              <w:t>201</w:t>
            </w:r>
            <w:r>
              <w:rPr>
                <w:rFonts w:eastAsia="Batang" w:cs="Arial"/>
                <w:b/>
                <w:bCs/>
                <w:color w:val="0000CC"/>
              </w:rPr>
              <w:t>5</w:t>
            </w:r>
          </w:p>
        </w:tc>
      </w:tr>
      <w:tr w:rsidR="008B7F2D" w:rsidRPr="006150B5" w:rsidTr="00AE1607">
        <w:trPr>
          <w:jc w:val="center"/>
        </w:trPr>
        <w:tc>
          <w:tcPr>
            <w:tcW w:w="1560" w:type="dxa"/>
            <w:tcBorders>
              <w:top w:val="single" w:sz="8" w:space="0" w:color="4F81BD"/>
              <w:left w:val="single" w:sz="8" w:space="0" w:color="4F81BD"/>
              <w:bottom w:val="single" w:sz="8" w:space="0" w:color="4F81BD"/>
              <w:right w:val="single" w:sz="8" w:space="0" w:color="4F81BD"/>
            </w:tcBorders>
            <w:shd w:val="clear" w:color="auto" w:fill="D3DFEE"/>
          </w:tcPr>
          <w:p w:rsidR="008B7F2D" w:rsidRPr="006150B5" w:rsidRDefault="008B7F2D" w:rsidP="00AE1607">
            <w:pPr>
              <w:spacing w:after="0"/>
              <w:rPr>
                <w:rFonts w:eastAsia="Batang" w:cs="Arial"/>
                <w:b/>
                <w:bCs/>
              </w:rPr>
            </w:pPr>
            <w:r w:rsidRPr="006150B5">
              <w:rPr>
                <w:rFonts w:eastAsia="Batang" w:cs="Arial"/>
                <w:b/>
                <w:bCs/>
              </w:rPr>
              <w:t>Fecha Fin</w:t>
            </w:r>
          </w:p>
        </w:tc>
        <w:tc>
          <w:tcPr>
            <w:tcW w:w="1559" w:type="dxa"/>
            <w:tcBorders>
              <w:top w:val="single" w:sz="8" w:space="0" w:color="4F81BD"/>
              <w:left w:val="single" w:sz="8" w:space="0" w:color="4F81BD"/>
              <w:bottom w:val="single" w:sz="8" w:space="0" w:color="4F81BD"/>
              <w:right w:val="single" w:sz="8" w:space="0" w:color="4F81BD"/>
            </w:tcBorders>
            <w:shd w:val="clear" w:color="auto" w:fill="D3DFEE"/>
          </w:tcPr>
          <w:p w:rsidR="008B7F2D" w:rsidRPr="006150B5" w:rsidRDefault="008B7F2D" w:rsidP="005B55F3">
            <w:pPr>
              <w:spacing w:after="0"/>
              <w:jc w:val="center"/>
              <w:rPr>
                <w:rFonts w:eastAsia="Batang" w:cs="Arial"/>
                <w:b/>
                <w:color w:val="0000CC"/>
              </w:rPr>
            </w:pPr>
            <w:r>
              <w:rPr>
                <w:rFonts w:eastAsia="Batang" w:cs="Arial"/>
                <w:b/>
                <w:color w:val="0000CC"/>
              </w:rPr>
              <w:t>15</w:t>
            </w:r>
            <w:r w:rsidRPr="006150B5">
              <w:rPr>
                <w:rFonts w:eastAsia="Batang" w:cs="Arial"/>
                <w:b/>
                <w:color w:val="0000CC"/>
              </w:rPr>
              <w:t>/</w:t>
            </w:r>
            <w:r w:rsidR="005B55F3">
              <w:rPr>
                <w:rFonts w:eastAsia="Batang" w:cs="Arial"/>
                <w:b/>
                <w:color w:val="0000CC"/>
              </w:rPr>
              <w:t>12</w:t>
            </w:r>
            <w:r w:rsidRPr="006150B5">
              <w:rPr>
                <w:rFonts w:eastAsia="Batang" w:cs="Arial"/>
                <w:b/>
                <w:color w:val="0000CC"/>
              </w:rPr>
              <w:t>/201</w:t>
            </w:r>
            <w:r>
              <w:rPr>
                <w:rFonts w:eastAsia="Batang" w:cs="Arial"/>
                <w:b/>
                <w:color w:val="0000CC"/>
              </w:rPr>
              <w:t>5</w:t>
            </w:r>
          </w:p>
        </w:tc>
      </w:tr>
    </w:tbl>
    <w:p w:rsidR="00DB6CB0" w:rsidRDefault="00DB6CB0" w:rsidP="00DB6CB0">
      <w:pPr>
        <w:pStyle w:val="Prrafodelista"/>
        <w:ind w:left="927"/>
      </w:pPr>
      <w:r>
        <w:t>Las fechas de inicio y terminación podrán cambiar de acuerdo a la fecha en la que se firme el contrato.</w:t>
      </w:r>
    </w:p>
    <w:p w:rsidR="00FD2C96" w:rsidRDefault="00FD2C96" w:rsidP="00DB6CB0">
      <w:pPr>
        <w:pStyle w:val="Prrafodelista"/>
        <w:ind w:left="927"/>
      </w:pPr>
    </w:p>
    <w:p w:rsidR="00D63E5D" w:rsidRDefault="00770E4B" w:rsidP="00171160">
      <w:pPr>
        <w:pStyle w:val="Prrafodelista"/>
        <w:numPr>
          <w:ilvl w:val="1"/>
          <w:numId w:val="32"/>
        </w:numPr>
      </w:pPr>
      <w:r>
        <w:t>Características del servicio.</w:t>
      </w:r>
    </w:p>
    <w:p w:rsidR="00D63E5D" w:rsidRDefault="00770E4B" w:rsidP="00171160">
      <w:pPr>
        <w:pStyle w:val="Prrafodelista"/>
        <w:numPr>
          <w:ilvl w:val="2"/>
          <w:numId w:val="32"/>
        </w:numPr>
        <w:rPr>
          <w:b/>
        </w:rPr>
      </w:pPr>
      <w:r w:rsidRPr="00770E4B">
        <w:rPr>
          <w:b/>
        </w:rPr>
        <w:t>Alcance:</w:t>
      </w:r>
    </w:p>
    <w:p w:rsidR="00395875" w:rsidRDefault="00395875" w:rsidP="00770E4B">
      <w:pPr>
        <w:pStyle w:val="Prrafodelista"/>
        <w:ind w:left="1494"/>
        <w:rPr>
          <w:rFonts w:ascii="Arial Narrow" w:hAnsi="Arial Narrow"/>
        </w:rPr>
      </w:pPr>
    </w:p>
    <w:p w:rsidR="00770E4B" w:rsidRDefault="00770E4B" w:rsidP="00770E4B">
      <w:pPr>
        <w:pStyle w:val="Prrafodelista"/>
        <w:ind w:left="1494"/>
        <w:rPr>
          <w:rFonts w:ascii="Arial Narrow" w:hAnsi="Arial Narrow"/>
        </w:rPr>
      </w:pPr>
      <w:r w:rsidRPr="00770E4B">
        <w:rPr>
          <w:rFonts w:ascii="Arial Narrow" w:hAnsi="Arial Narrow"/>
        </w:rPr>
        <w:t>Realizar</w:t>
      </w:r>
      <w:r>
        <w:rPr>
          <w:rFonts w:ascii="Arial Narrow" w:hAnsi="Arial Narrow"/>
        </w:rPr>
        <w:t xml:space="preserve"> el análisis, diseño, desarrollo, instalación, </w:t>
      </w:r>
      <w:r w:rsidR="00721F16">
        <w:rPr>
          <w:rFonts w:ascii="Arial Narrow" w:hAnsi="Arial Narrow"/>
        </w:rPr>
        <w:t xml:space="preserve">pruebas, </w:t>
      </w:r>
      <w:r>
        <w:rPr>
          <w:rFonts w:ascii="Arial Narrow" w:hAnsi="Arial Narrow"/>
        </w:rPr>
        <w:t>capacitación y puesta en marcha de los módulos</w:t>
      </w:r>
      <w:r w:rsidR="00FC1B3D">
        <w:rPr>
          <w:rFonts w:ascii="Arial Narrow" w:hAnsi="Arial Narrow"/>
        </w:rPr>
        <w:t xml:space="preserve">, interfases de conexión con aplicaciones de software ya existentes </w:t>
      </w:r>
      <w:r>
        <w:rPr>
          <w:rFonts w:ascii="Arial Narrow" w:hAnsi="Arial Narrow"/>
        </w:rPr>
        <w:t xml:space="preserve">y reportes informáticos que conformaran el Sistema de Información </w:t>
      </w:r>
      <w:r w:rsidR="0085142A">
        <w:rPr>
          <w:rFonts w:ascii="Arial Narrow" w:hAnsi="Arial Narrow"/>
        </w:rPr>
        <w:t>Estratégico</w:t>
      </w:r>
      <w:r w:rsidR="00721F16">
        <w:rPr>
          <w:rFonts w:ascii="Arial Narrow" w:hAnsi="Arial Narrow"/>
        </w:rPr>
        <w:t xml:space="preserve"> para el control de la Producción </w:t>
      </w:r>
      <w:r w:rsidR="005360E8">
        <w:rPr>
          <w:rFonts w:ascii="Arial Narrow" w:hAnsi="Arial Narrow"/>
        </w:rPr>
        <w:t xml:space="preserve">(SIEP) </w:t>
      </w:r>
      <w:r w:rsidR="00721F16">
        <w:rPr>
          <w:rFonts w:ascii="Arial Narrow" w:hAnsi="Arial Narrow"/>
        </w:rPr>
        <w:t>en Sensient Fragrances, S.A. de C.V.</w:t>
      </w:r>
    </w:p>
    <w:p w:rsidR="00B67D90" w:rsidRDefault="00B67D90" w:rsidP="00770E4B">
      <w:pPr>
        <w:pStyle w:val="Prrafodelista"/>
        <w:ind w:left="1494"/>
        <w:rPr>
          <w:rFonts w:ascii="Arial Narrow" w:hAnsi="Arial Narrow"/>
        </w:rPr>
      </w:pPr>
    </w:p>
    <w:p w:rsidR="005F0D36" w:rsidRDefault="005360E8" w:rsidP="005F0D36">
      <w:pPr>
        <w:pStyle w:val="Prrafodelista"/>
        <w:ind w:left="1494"/>
        <w:rPr>
          <w:rFonts w:ascii="Arial Narrow" w:hAnsi="Arial Narrow"/>
        </w:rPr>
      </w:pPr>
      <w:r>
        <w:rPr>
          <w:rFonts w:ascii="Arial Narrow" w:hAnsi="Arial Narrow"/>
        </w:rPr>
        <w:t>El</w:t>
      </w:r>
      <w:r w:rsidR="005F0D36">
        <w:rPr>
          <w:rFonts w:ascii="Arial Narrow" w:hAnsi="Arial Narrow"/>
        </w:rPr>
        <w:t xml:space="preserve"> </w:t>
      </w:r>
      <w:r>
        <w:rPr>
          <w:rFonts w:ascii="Arial Narrow" w:hAnsi="Arial Narrow"/>
        </w:rPr>
        <w:t xml:space="preserve">alcance de los elementos de </w:t>
      </w:r>
      <w:r w:rsidR="005F0D36" w:rsidRPr="005360E8">
        <w:rPr>
          <w:rFonts w:ascii="Arial Narrow" w:hAnsi="Arial Narrow"/>
          <w:b/>
        </w:rPr>
        <w:t>software</w:t>
      </w:r>
      <w:r w:rsidR="005F0D36">
        <w:rPr>
          <w:rFonts w:ascii="Arial Narrow" w:hAnsi="Arial Narrow"/>
        </w:rPr>
        <w:t xml:space="preserve"> (Programas que permiten </w:t>
      </w:r>
      <w:r>
        <w:rPr>
          <w:rFonts w:ascii="Arial Narrow" w:hAnsi="Arial Narrow"/>
        </w:rPr>
        <w:t>construir o modificar la</w:t>
      </w:r>
      <w:r w:rsidR="005F0D36">
        <w:rPr>
          <w:rFonts w:ascii="Arial Narrow" w:hAnsi="Arial Narrow"/>
        </w:rPr>
        <w:t xml:space="preserve"> funciona</w:t>
      </w:r>
      <w:r>
        <w:rPr>
          <w:rFonts w:ascii="Arial Narrow" w:hAnsi="Arial Narrow"/>
        </w:rPr>
        <w:t xml:space="preserve">lidad </w:t>
      </w:r>
      <w:r w:rsidR="005F0D36">
        <w:rPr>
          <w:rFonts w:ascii="Arial Narrow" w:hAnsi="Arial Narrow"/>
        </w:rPr>
        <w:t>de módulos, interfases y reportes que conformarán al SIEP)</w:t>
      </w:r>
      <w:r>
        <w:rPr>
          <w:rFonts w:ascii="Arial Narrow" w:hAnsi="Arial Narrow"/>
        </w:rPr>
        <w:t>, dentro del servicio a proporcionar es el siguiente:</w:t>
      </w:r>
    </w:p>
    <w:p w:rsidR="005F0D36" w:rsidRDefault="00063258" w:rsidP="005F0D36">
      <w:pPr>
        <w:pStyle w:val="Prrafodelista"/>
        <w:numPr>
          <w:ilvl w:val="0"/>
          <w:numId w:val="37"/>
        </w:numPr>
        <w:rPr>
          <w:rFonts w:ascii="Arial Narrow" w:hAnsi="Arial Narrow"/>
        </w:rPr>
      </w:pPr>
      <w:r>
        <w:rPr>
          <w:rFonts w:ascii="Arial Narrow" w:hAnsi="Arial Narrow"/>
        </w:rPr>
        <w:t>Están incluidas las l</w:t>
      </w:r>
      <w:r w:rsidR="005F0D36">
        <w:rPr>
          <w:rFonts w:ascii="Arial Narrow" w:hAnsi="Arial Narrow"/>
        </w:rPr>
        <w:t xml:space="preserve">icencias de uso gratuito para </w:t>
      </w:r>
      <w:r w:rsidR="005360E8">
        <w:rPr>
          <w:rFonts w:ascii="Arial Narrow" w:hAnsi="Arial Narrow"/>
        </w:rPr>
        <w:t xml:space="preserve">construir o modificar </w:t>
      </w:r>
      <w:r w:rsidR="0085142A">
        <w:rPr>
          <w:rFonts w:ascii="Arial Narrow" w:hAnsi="Arial Narrow"/>
        </w:rPr>
        <w:t>la mayor parte d</w:t>
      </w:r>
      <w:r w:rsidR="005F0D36">
        <w:rPr>
          <w:rFonts w:ascii="Arial Narrow" w:hAnsi="Arial Narrow"/>
        </w:rPr>
        <w:t>el código fuente de los programas que formar</w:t>
      </w:r>
      <w:r w:rsidR="00742671">
        <w:rPr>
          <w:rFonts w:ascii="Arial Narrow" w:hAnsi="Arial Narrow"/>
        </w:rPr>
        <w:t xml:space="preserve">án parte del SIEP, </w:t>
      </w:r>
      <w:r w:rsidR="005F0D36">
        <w:rPr>
          <w:rFonts w:ascii="Arial Narrow" w:hAnsi="Arial Narrow"/>
        </w:rPr>
        <w:t xml:space="preserve"> </w:t>
      </w:r>
      <w:r w:rsidR="00742671">
        <w:rPr>
          <w:rFonts w:ascii="Arial Narrow" w:hAnsi="Arial Narrow"/>
        </w:rPr>
        <w:t>ya que se</w:t>
      </w:r>
      <w:r w:rsidR="005F0D36">
        <w:rPr>
          <w:rFonts w:ascii="Arial Narrow" w:hAnsi="Arial Narrow"/>
        </w:rPr>
        <w:t xml:space="preserve"> utilizará </w:t>
      </w:r>
      <w:r w:rsidR="00742671">
        <w:rPr>
          <w:rFonts w:ascii="Arial Narrow" w:hAnsi="Arial Narrow"/>
        </w:rPr>
        <w:t xml:space="preserve">un software de programación de aplicaciones conocido como </w:t>
      </w:r>
      <w:r w:rsidR="005F0D36">
        <w:rPr>
          <w:rFonts w:ascii="Arial Narrow" w:hAnsi="Arial Narrow"/>
        </w:rPr>
        <w:t xml:space="preserve">PHP, </w:t>
      </w:r>
      <w:r w:rsidR="005360E8">
        <w:rPr>
          <w:rFonts w:ascii="Arial Narrow" w:hAnsi="Arial Narrow"/>
        </w:rPr>
        <w:t xml:space="preserve">que </w:t>
      </w:r>
      <w:r w:rsidR="005F0D36">
        <w:rPr>
          <w:rFonts w:ascii="Arial Narrow" w:hAnsi="Arial Narrow"/>
        </w:rPr>
        <w:t xml:space="preserve">por </w:t>
      </w:r>
      <w:r w:rsidR="005360E8">
        <w:rPr>
          <w:rFonts w:ascii="Arial Narrow" w:hAnsi="Arial Narrow"/>
        </w:rPr>
        <w:t>ser de uso libre</w:t>
      </w:r>
      <w:r w:rsidR="005F0D36">
        <w:rPr>
          <w:rFonts w:ascii="Arial Narrow" w:hAnsi="Arial Narrow"/>
        </w:rPr>
        <w:t xml:space="preserve"> no genera cos</w:t>
      </w:r>
      <w:r w:rsidR="00DB6CB0">
        <w:rPr>
          <w:rFonts w:ascii="Arial Narrow" w:hAnsi="Arial Narrow"/>
        </w:rPr>
        <w:t>tos adicionales para el cliente</w:t>
      </w:r>
      <w:r w:rsidR="00C56FF6">
        <w:rPr>
          <w:rFonts w:ascii="Arial Narrow" w:hAnsi="Arial Narrow"/>
        </w:rPr>
        <w:t>, con excepción del módulo de calidad</w:t>
      </w:r>
    </w:p>
    <w:p w:rsidR="00063258" w:rsidRDefault="00063258" w:rsidP="00063258">
      <w:pPr>
        <w:pStyle w:val="Prrafodelista"/>
        <w:numPr>
          <w:ilvl w:val="0"/>
          <w:numId w:val="37"/>
        </w:numPr>
        <w:rPr>
          <w:rFonts w:ascii="Arial Narrow" w:hAnsi="Arial Narrow"/>
        </w:rPr>
      </w:pPr>
      <w:r>
        <w:rPr>
          <w:rFonts w:ascii="Arial Narrow" w:hAnsi="Arial Narrow"/>
        </w:rPr>
        <w:t xml:space="preserve">Están incluidas las licencias de uso </w:t>
      </w:r>
      <w:r w:rsidR="00742671">
        <w:rPr>
          <w:rFonts w:ascii="Arial Narrow" w:hAnsi="Arial Narrow"/>
        </w:rPr>
        <w:t xml:space="preserve">gratuito </w:t>
      </w:r>
      <w:r>
        <w:rPr>
          <w:rFonts w:ascii="Arial Narrow" w:hAnsi="Arial Narrow"/>
        </w:rPr>
        <w:t>para el software que almacena</w:t>
      </w:r>
      <w:r w:rsidR="00942D46">
        <w:rPr>
          <w:rFonts w:ascii="Arial Narrow" w:hAnsi="Arial Narrow"/>
        </w:rPr>
        <w:t>rá y gestionará</w:t>
      </w:r>
      <w:r>
        <w:rPr>
          <w:rFonts w:ascii="Arial Narrow" w:hAnsi="Arial Narrow"/>
        </w:rPr>
        <w:t xml:space="preserve"> </w:t>
      </w:r>
      <w:r w:rsidR="00942D46">
        <w:rPr>
          <w:rFonts w:ascii="Arial Narrow" w:hAnsi="Arial Narrow"/>
        </w:rPr>
        <w:t>los</w:t>
      </w:r>
      <w:r>
        <w:rPr>
          <w:rFonts w:ascii="Arial Narrow" w:hAnsi="Arial Narrow"/>
        </w:rPr>
        <w:t xml:space="preserve"> datos del </w:t>
      </w:r>
      <w:r w:rsidR="00942D46">
        <w:rPr>
          <w:rFonts w:ascii="Arial Narrow" w:hAnsi="Arial Narrow"/>
        </w:rPr>
        <w:t>SIEP,</w:t>
      </w:r>
      <w:r w:rsidR="005360E8">
        <w:rPr>
          <w:rFonts w:ascii="Arial Narrow" w:hAnsi="Arial Narrow"/>
        </w:rPr>
        <w:t xml:space="preserve"> conocido como software para “Base de Datos”</w:t>
      </w:r>
      <w:r w:rsidR="00C56FF6">
        <w:rPr>
          <w:rFonts w:ascii="Arial Narrow" w:hAnsi="Arial Narrow"/>
        </w:rPr>
        <w:t xml:space="preserve">, </w:t>
      </w:r>
      <w:r w:rsidR="00942D46">
        <w:rPr>
          <w:rFonts w:ascii="Arial Narrow" w:hAnsi="Arial Narrow"/>
        </w:rPr>
        <w:t>con el nombre de:</w:t>
      </w:r>
      <w:r w:rsidR="00C56FF6">
        <w:rPr>
          <w:rFonts w:ascii="Arial Narrow" w:hAnsi="Arial Narrow"/>
        </w:rPr>
        <w:t xml:space="preserve"> “MySQL”, que por ser de uso libre no genera costos adicionales para el cliente.</w:t>
      </w:r>
    </w:p>
    <w:p w:rsidR="00F82AEE" w:rsidRDefault="00F82AEE" w:rsidP="00F82AEE">
      <w:pPr>
        <w:pStyle w:val="Prrafodelista"/>
        <w:numPr>
          <w:ilvl w:val="0"/>
          <w:numId w:val="37"/>
        </w:numPr>
        <w:rPr>
          <w:rFonts w:ascii="Arial Narrow" w:hAnsi="Arial Narrow"/>
        </w:rPr>
      </w:pPr>
      <w:r>
        <w:rPr>
          <w:rFonts w:ascii="Arial Narrow" w:hAnsi="Arial Narrow"/>
        </w:rPr>
        <w:t xml:space="preserve">No están incluidas las licencias de uso para el construir o modificar funcionalidades del módulo de calidad, ya que </w:t>
      </w:r>
      <w:r w:rsidR="005A74B1">
        <w:rPr>
          <w:rFonts w:ascii="Arial Narrow" w:hAnsi="Arial Narrow"/>
        </w:rPr>
        <w:t xml:space="preserve">este </w:t>
      </w:r>
      <w:r>
        <w:rPr>
          <w:rFonts w:ascii="Arial Narrow" w:hAnsi="Arial Narrow"/>
        </w:rPr>
        <w:t xml:space="preserve">será construido con un software conocido como Visual Basic versión 6.0 Profesional de la empresa </w:t>
      </w:r>
      <w:r>
        <w:rPr>
          <w:rFonts w:ascii="Arial Narrow" w:hAnsi="Arial Narrow"/>
        </w:rPr>
        <w:lastRenderedPageBreak/>
        <w:t>Microsoft y sus reportes con un software de nombre Crystal Report versión 8</w:t>
      </w:r>
      <w:r w:rsidR="005A74B1">
        <w:rPr>
          <w:rFonts w:ascii="Arial Narrow" w:hAnsi="Arial Narrow"/>
        </w:rPr>
        <w:t>, lo anterior por motivo de los tiempos de entrega comprometidos con el cliente</w:t>
      </w:r>
      <w:r>
        <w:rPr>
          <w:rFonts w:ascii="Arial Narrow" w:hAnsi="Arial Narrow"/>
        </w:rPr>
        <w:t xml:space="preserve">. </w:t>
      </w:r>
    </w:p>
    <w:p w:rsidR="00F82AEE" w:rsidRDefault="00F82AEE" w:rsidP="00F82AEE">
      <w:pPr>
        <w:pStyle w:val="Prrafodelista"/>
        <w:ind w:left="2214"/>
        <w:rPr>
          <w:rFonts w:ascii="Arial Narrow" w:hAnsi="Arial Narrow"/>
        </w:rPr>
      </w:pPr>
    </w:p>
    <w:p w:rsidR="00F82AEE" w:rsidRDefault="00F82AEE" w:rsidP="00F82AEE">
      <w:pPr>
        <w:pStyle w:val="Prrafodelista"/>
        <w:ind w:left="2214"/>
        <w:rPr>
          <w:rFonts w:ascii="Arial Narrow" w:hAnsi="Arial Narrow"/>
        </w:rPr>
      </w:pPr>
      <w:r>
        <w:rPr>
          <w:rFonts w:ascii="Arial Narrow" w:hAnsi="Arial Narrow"/>
        </w:rPr>
        <w:t>Si el usuario desea modificar a futuro la funcionalidad del código fuente del  módulo de Calidad o de sus reportes, mismos que serán entregados al cliente, la responsabilidad de proporcionar las licencias de uso del software  que les permita ejecutar modificaciones al módulo citado, será de Sensient Fragrances, S.A. de C.V.</w:t>
      </w:r>
    </w:p>
    <w:p w:rsidR="007B0447" w:rsidRDefault="007B0447" w:rsidP="00F82AEE">
      <w:pPr>
        <w:pStyle w:val="Prrafodelista"/>
        <w:ind w:left="2214"/>
        <w:rPr>
          <w:rFonts w:ascii="Arial Narrow" w:hAnsi="Arial Narrow"/>
        </w:rPr>
      </w:pPr>
    </w:p>
    <w:p w:rsidR="00CF6FC4" w:rsidRDefault="00CF6FC4" w:rsidP="005F0D36">
      <w:pPr>
        <w:pStyle w:val="Prrafodelista"/>
        <w:numPr>
          <w:ilvl w:val="0"/>
          <w:numId w:val="37"/>
        </w:numPr>
        <w:rPr>
          <w:rFonts w:ascii="Arial Narrow" w:hAnsi="Arial Narrow"/>
        </w:rPr>
      </w:pPr>
      <w:r>
        <w:rPr>
          <w:rFonts w:ascii="Arial Narrow" w:hAnsi="Arial Narrow"/>
        </w:rPr>
        <w:t xml:space="preserve">No está incluida </w:t>
      </w:r>
      <w:r w:rsidR="00D55EE4">
        <w:rPr>
          <w:rFonts w:ascii="Arial Narrow" w:hAnsi="Arial Narrow"/>
        </w:rPr>
        <w:t>ninguna licencia</w:t>
      </w:r>
      <w:r>
        <w:rPr>
          <w:rFonts w:ascii="Arial Narrow" w:hAnsi="Arial Narrow"/>
        </w:rPr>
        <w:t xml:space="preserve"> de ningún tipo de software adicional a PHP o MySQL. Como puede ser </w:t>
      </w:r>
      <w:r w:rsidR="002D5688">
        <w:rPr>
          <w:rFonts w:ascii="Arial Narrow" w:hAnsi="Arial Narrow"/>
        </w:rPr>
        <w:t xml:space="preserve">office (Excel, Word, power point, etc), sistemas operativos de equipos de cómputo </w:t>
      </w:r>
      <w:r w:rsidR="00D55EE4">
        <w:rPr>
          <w:rFonts w:ascii="Arial Narrow" w:hAnsi="Arial Narrow"/>
        </w:rPr>
        <w:t xml:space="preserve">de usuario </w:t>
      </w:r>
      <w:r w:rsidR="002D5688">
        <w:rPr>
          <w:rFonts w:ascii="Arial Narrow" w:hAnsi="Arial Narrow"/>
        </w:rPr>
        <w:t>y tipo servidor (Windows 8, 7, etc.) y en general ningun</w:t>
      </w:r>
      <w:r w:rsidR="00D55EE4">
        <w:rPr>
          <w:rFonts w:ascii="Arial Narrow" w:hAnsi="Arial Narrow"/>
        </w:rPr>
        <w:t>a</w:t>
      </w:r>
      <w:r w:rsidR="002D5688">
        <w:rPr>
          <w:rFonts w:ascii="Arial Narrow" w:hAnsi="Arial Narrow"/>
        </w:rPr>
        <w:t xml:space="preserve"> adicional a l</w:t>
      </w:r>
      <w:r w:rsidR="00D55EE4">
        <w:rPr>
          <w:rFonts w:ascii="Arial Narrow" w:hAnsi="Arial Narrow"/>
        </w:rPr>
        <w:t>a</w:t>
      </w:r>
      <w:r w:rsidR="002D5688">
        <w:rPr>
          <w:rFonts w:ascii="Arial Narrow" w:hAnsi="Arial Narrow"/>
        </w:rPr>
        <w:t xml:space="preserve">s dos </w:t>
      </w:r>
      <w:r w:rsidR="000E1677">
        <w:rPr>
          <w:rFonts w:ascii="Arial Narrow" w:hAnsi="Arial Narrow"/>
        </w:rPr>
        <w:t xml:space="preserve">licencias gratuitas </w:t>
      </w:r>
      <w:r w:rsidR="002D5688">
        <w:rPr>
          <w:rFonts w:ascii="Arial Narrow" w:hAnsi="Arial Narrow"/>
        </w:rPr>
        <w:t xml:space="preserve">arriba </w:t>
      </w:r>
      <w:r w:rsidR="00D55EE4">
        <w:rPr>
          <w:rFonts w:ascii="Arial Narrow" w:hAnsi="Arial Narrow"/>
        </w:rPr>
        <w:t>cit</w:t>
      </w:r>
      <w:r w:rsidR="002D5688">
        <w:rPr>
          <w:rFonts w:ascii="Arial Narrow" w:hAnsi="Arial Narrow"/>
        </w:rPr>
        <w:t>ad</w:t>
      </w:r>
      <w:r w:rsidR="00D55EE4">
        <w:rPr>
          <w:rFonts w:ascii="Arial Narrow" w:hAnsi="Arial Narrow"/>
        </w:rPr>
        <w:t>a</w:t>
      </w:r>
      <w:r w:rsidR="002D5688">
        <w:rPr>
          <w:rFonts w:ascii="Arial Narrow" w:hAnsi="Arial Narrow"/>
        </w:rPr>
        <w:t>s.</w:t>
      </w:r>
    </w:p>
    <w:p w:rsidR="005F0D36" w:rsidRDefault="005F0D36" w:rsidP="00770E4B">
      <w:pPr>
        <w:pStyle w:val="Prrafodelista"/>
        <w:ind w:left="1494"/>
        <w:rPr>
          <w:rFonts w:ascii="Arial Narrow" w:hAnsi="Arial Narrow"/>
          <w:b/>
          <w:u w:val="single"/>
        </w:rPr>
      </w:pPr>
    </w:p>
    <w:p w:rsidR="00B67D90" w:rsidRDefault="00D55EE4" w:rsidP="00770E4B">
      <w:pPr>
        <w:pStyle w:val="Prrafodelista"/>
        <w:ind w:left="1494"/>
        <w:rPr>
          <w:rFonts w:ascii="Arial Narrow" w:hAnsi="Arial Narrow"/>
        </w:rPr>
      </w:pPr>
      <w:r w:rsidRPr="00D55EE4">
        <w:rPr>
          <w:rFonts w:ascii="Arial Narrow" w:hAnsi="Arial Narrow"/>
        </w:rPr>
        <w:t xml:space="preserve">El  alcance </w:t>
      </w:r>
      <w:r>
        <w:rPr>
          <w:rFonts w:ascii="Arial Narrow" w:hAnsi="Arial Narrow"/>
        </w:rPr>
        <w:t>de</w:t>
      </w:r>
      <w:r w:rsidR="000E1677">
        <w:rPr>
          <w:rFonts w:ascii="Arial Narrow" w:hAnsi="Arial Narrow"/>
        </w:rPr>
        <w:t>l servicio en relación a</w:t>
      </w:r>
      <w:r>
        <w:rPr>
          <w:rFonts w:ascii="Arial Narrow" w:hAnsi="Arial Narrow"/>
        </w:rPr>
        <w:t xml:space="preserve"> elementos de </w:t>
      </w:r>
      <w:r w:rsidRPr="00D55EE4">
        <w:rPr>
          <w:rFonts w:ascii="Arial Narrow" w:hAnsi="Arial Narrow"/>
          <w:b/>
        </w:rPr>
        <w:t>Hardware</w:t>
      </w:r>
      <w:r>
        <w:rPr>
          <w:rFonts w:ascii="Arial Narrow" w:hAnsi="Arial Narrow"/>
        </w:rPr>
        <w:t xml:space="preserve">  (Equipamiento)</w:t>
      </w:r>
      <w:r w:rsidR="000E1677">
        <w:rPr>
          <w:rFonts w:ascii="Arial Narrow" w:hAnsi="Arial Narrow"/>
        </w:rPr>
        <w:t>,</w:t>
      </w:r>
      <w:r>
        <w:rPr>
          <w:rFonts w:ascii="Arial Narrow" w:hAnsi="Arial Narrow"/>
        </w:rPr>
        <w:t xml:space="preserve"> </w:t>
      </w:r>
      <w:r w:rsidR="000E1677">
        <w:rPr>
          <w:rFonts w:ascii="Arial Narrow" w:hAnsi="Arial Narrow"/>
        </w:rPr>
        <w:t>NO</w:t>
      </w:r>
      <w:r>
        <w:rPr>
          <w:rFonts w:ascii="Arial Narrow" w:hAnsi="Arial Narrow"/>
        </w:rPr>
        <w:t xml:space="preserve"> </w:t>
      </w:r>
      <w:r w:rsidR="00B67D90">
        <w:rPr>
          <w:rFonts w:ascii="Arial Narrow" w:hAnsi="Arial Narrow"/>
        </w:rPr>
        <w:t>inclu</w:t>
      </w:r>
      <w:r w:rsidR="000E1677">
        <w:rPr>
          <w:rFonts w:ascii="Arial Narrow" w:hAnsi="Arial Narrow"/>
        </w:rPr>
        <w:t>ye</w:t>
      </w:r>
      <w:r w:rsidR="00B67D90">
        <w:rPr>
          <w:rFonts w:ascii="Arial Narrow" w:hAnsi="Arial Narrow"/>
        </w:rPr>
        <w:t xml:space="preserve"> </w:t>
      </w:r>
      <w:r w:rsidR="00237174">
        <w:rPr>
          <w:rFonts w:ascii="Arial Narrow" w:hAnsi="Arial Narrow"/>
        </w:rPr>
        <w:t>ningún</w:t>
      </w:r>
      <w:r w:rsidR="00B67D90">
        <w:rPr>
          <w:rFonts w:ascii="Arial Narrow" w:hAnsi="Arial Narrow"/>
        </w:rPr>
        <w:t xml:space="preserve"> </w:t>
      </w:r>
      <w:r w:rsidR="000E1677">
        <w:rPr>
          <w:rFonts w:ascii="Arial Narrow" w:hAnsi="Arial Narrow"/>
        </w:rPr>
        <w:t xml:space="preserve">elemento </w:t>
      </w:r>
      <w:r>
        <w:rPr>
          <w:rFonts w:ascii="Arial Narrow" w:hAnsi="Arial Narrow"/>
        </w:rPr>
        <w:t xml:space="preserve">de </w:t>
      </w:r>
      <w:r w:rsidR="000E1677">
        <w:rPr>
          <w:rFonts w:ascii="Arial Narrow" w:hAnsi="Arial Narrow"/>
        </w:rPr>
        <w:t>ningún</w:t>
      </w:r>
      <w:r>
        <w:rPr>
          <w:rFonts w:ascii="Arial Narrow" w:hAnsi="Arial Narrow"/>
        </w:rPr>
        <w:t xml:space="preserve"> tipo</w:t>
      </w:r>
      <w:r w:rsidR="000E1677">
        <w:rPr>
          <w:rFonts w:ascii="Arial Narrow" w:hAnsi="Arial Narrow"/>
        </w:rPr>
        <w:t xml:space="preserve"> dentro de esta clasificación, dentro de los cuales se encuentran los </w:t>
      </w:r>
      <w:r>
        <w:rPr>
          <w:rFonts w:ascii="Arial Narrow" w:hAnsi="Arial Narrow"/>
        </w:rPr>
        <w:t>siguiente</w:t>
      </w:r>
      <w:r w:rsidR="000E1677">
        <w:rPr>
          <w:rFonts w:ascii="Arial Narrow" w:hAnsi="Arial Narrow"/>
        </w:rPr>
        <w:t>s:</w:t>
      </w:r>
    </w:p>
    <w:p w:rsidR="00B67D90" w:rsidRDefault="00B67D90" w:rsidP="00B67D90">
      <w:pPr>
        <w:pStyle w:val="Prrafodelista"/>
        <w:numPr>
          <w:ilvl w:val="0"/>
          <w:numId w:val="37"/>
        </w:numPr>
        <w:rPr>
          <w:rFonts w:ascii="Arial Narrow" w:hAnsi="Arial Narrow"/>
        </w:rPr>
      </w:pPr>
      <w:r>
        <w:rPr>
          <w:rFonts w:ascii="Arial Narrow" w:hAnsi="Arial Narrow"/>
        </w:rPr>
        <w:t xml:space="preserve">Equipo tipo servidor </w:t>
      </w:r>
      <w:r w:rsidR="00B67A3E">
        <w:rPr>
          <w:rFonts w:ascii="Arial Narrow" w:hAnsi="Arial Narrow"/>
        </w:rPr>
        <w:t xml:space="preserve">dónde se instalará el software que permitirá el funcionamiento de los módulos y reportes así como la base de datos dónde se almacenará </w:t>
      </w:r>
      <w:r w:rsidR="00111E8A">
        <w:rPr>
          <w:rFonts w:ascii="Arial Narrow" w:hAnsi="Arial Narrow"/>
        </w:rPr>
        <w:t>la</w:t>
      </w:r>
      <w:r w:rsidR="00B67A3E">
        <w:rPr>
          <w:rFonts w:ascii="Arial Narrow" w:hAnsi="Arial Narrow"/>
        </w:rPr>
        <w:t xml:space="preserve"> información que utilizará el SIEP para su operación adecuada.</w:t>
      </w:r>
    </w:p>
    <w:p w:rsidR="00B67A3E" w:rsidRDefault="00237174" w:rsidP="00B67D90">
      <w:pPr>
        <w:pStyle w:val="Prrafodelista"/>
        <w:numPr>
          <w:ilvl w:val="0"/>
          <w:numId w:val="37"/>
        </w:numPr>
        <w:rPr>
          <w:rFonts w:ascii="Arial Narrow" w:hAnsi="Arial Narrow"/>
        </w:rPr>
      </w:pPr>
      <w:r>
        <w:rPr>
          <w:rFonts w:ascii="Arial Narrow" w:hAnsi="Arial Narrow"/>
        </w:rPr>
        <w:t>Equipos de cómputo, tabletas y en general ningún dispositivo que el usuario utilizará para conectarse y u</w:t>
      </w:r>
      <w:r w:rsidR="00483484">
        <w:rPr>
          <w:rFonts w:ascii="Arial Narrow" w:hAnsi="Arial Narrow"/>
        </w:rPr>
        <w:t>tiliz</w:t>
      </w:r>
      <w:r>
        <w:rPr>
          <w:rFonts w:ascii="Arial Narrow" w:hAnsi="Arial Narrow"/>
        </w:rPr>
        <w:t>ar las distintas funcionalidades del SIEP.</w:t>
      </w:r>
    </w:p>
    <w:p w:rsidR="005F0D36" w:rsidRDefault="005F0D36" w:rsidP="00B67D90">
      <w:pPr>
        <w:pStyle w:val="Prrafodelista"/>
        <w:numPr>
          <w:ilvl w:val="0"/>
          <w:numId w:val="37"/>
        </w:numPr>
        <w:rPr>
          <w:rFonts w:ascii="Arial Narrow" w:hAnsi="Arial Narrow"/>
        </w:rPr>
      </w:pPr>
      <w:r>
        <w:rPr>
          <w:rFonts w:ascii="Arial Narrow" w:hAnsi="Arial Narrow"/>
        </w:rPr>
        <w:t>Ningún elemento de equipamiento o hardware adicional a los antes citados, como pueden ser: impresoras, escanner, cámaras de vigilancia,</w:t>
      </w:r>
      <w:r w:rsidR="00980F97">
        <w:rPr>
          <w:rFonts w:ascii="Arial Narrow" w:hAnsi="Arial Narrow"/>
        </w:rPr>
        <w:t xml:space="preserve"> etc</w:t>
      </w:r>
      <w:r>
        <w:rPr>
          <w:rFonts w:ascii="Arial Narrow" w:hAnsi="Arial Narrow"/>
        </w:rPr>
        <w:t>.</w:t>
      </w:r>
    </w:p>
    <w:p w:rsidR="00D55EE4" w:rsidRDefault="00D55EE4" w:rsidP="00D55EE4">
      <w:pPr>
        <w:pStyle w:val="Prrafodelista"/>
        <w:ind w:left="1560"/>
        <w:rPr>
          <w:rFonts w:ascii="Arial Narrow" w:hAnsi="Arial Narrow"/>
        </w:rPr>
      </w:pPr>
    </w:p>
    <w:p w:rsidR="00D55EE4" w:rsidRDefault="00D55EE4" w:rsidP="00D55EE4">
      <w:pPr>
        <w:pStyle w:val="Prrafodelista"/>
        <w:ind w:left="1560"/>
        <w:rPr>
          <w:rFonts w:ascii="Arial Narrow" w:hAnsi="Arial Narrow"/>
        </w:rPr>
      </w:pPr>
      <w:r w:rsidRPr="00D55EE4">
        <w:rPr>
          <w:rFonts w:ascii="Arial Narrow" w:hAnsi="Arial Narrow"/>
        </w:rPr>
        <w:t xml:space="preserve">El  alcance </w:t>
      </w:r>
      <w:r>
        <w:rPr>
          <w:rFonts w:ascii="Arial Narrow" w:hAnsi="Arial Narrow"/>
        </w:rPr>
        <w:t xml:space="preserve">de los elementos de </w:t>
      </w:r>
      <w:r w:rsidR="00D10A25">
        <w:rPr>
          <w:rFonts w:ascii="Arial Narrow" w:hAnsi="Arial Narrow"/>
        </w:rPr>
        <w:t xml:space="preserve">la </w:t>
      </w:r>
      <w:r w:rsidR="00D10A25" w:rsidRPr="00D10A25">
        <w:rPr>
          <w:rFonts w:ascii="Arial Narrow" w:hAnsi="Arial Narrow"/>
          <w:b/>
        </w:rPr>
        <w:t>red de comunicaciones</w:t>
      </w:r>
      <w:r w:rsidR="00D10A25">
        <w:rPr>
          <w:rFonts w:ascii="Arial Narrow" w:hAnsi="Arial Narrow"/>
        </w:rPr>
        <w:t xml:space="preserve"> (Software y </w:t>
      </w:r>
      <w:r w:rsidRPr="00D10A25">
        <w:rPr>
          <w:rFonts w:ascii="Arial Narrow" w:hAnsi="Arial Narrow"/>
        </w:rPr>
        <w:t>Hardware</w:t>
      </w:r>
      <w:r w:rsidR="00D10A25">
        <w:rPr>
          <w:rFonts w:ascii="Arial Narrow" w:hAnsi="Arial Narrow"/>
        </w:rPr>
        <w:t>)</w:t>
      </w:r>
      <w:r>
        <w:rPr>
          <w:rFonts w:ascii="Arial Narrow" w:hAnsi="Arial Narrow"/>
        </w:rPr>
        <w:t xml:space="preserve"> no están incluidos en ningún de sus tipos, esto incluye lo siguiente.</w:t>
      </w:r>
    </w:p>
    <w:p w:rsidR="00980F97" w:rsidRDefault="00980F97" w:rsidP="00980F97">
      <w:pPr>
        <w:pStyle w:val="Prrafodelista"/>
        <w:numPr>
          <w:ilvl w:val="0"/>
          <w:numId w:val="37"/>
        </w:numPr>
        <w:rPr>
          <w:rFonts w:ascii="Arial Narrow" w:hAnsi="Arial Narrow"/>
        </w:rPr>
      </w:pPr>
      <w:r>
        <w:rPr>
          <w:rFonts w:ascii="Arial Narrow" w:hAnsi="Arial Narrow"/>
        </w:rPr>
        <w:t>Cableado de la red que comunica los equipos de cómputo dentro de las instalaciones de Sensient Fragrances, S.A. de C.V.</w:t>
      </w:r>
    </w:p>
    <w:p w:rsidR="00980F97" w:rsidRDefault="00980F97" w:rsidP="00980F97">
      <w:pPr>
        <w:pStyle w:val="Prrafodelista"/>
        <w:numPr>
          <w:ilvl w:val="0"/>
          <w:numId w:val="37"/>
        </w:numPr>
        <w:rPr>
          <w:rFonts w:ascii="Arial Narrow" w:hAnsi="Arial Narrow"/>
        </w:rPr>
      </w:pPr>
      <w:r>
        <w:rPr>
          <w:rFonts w:ascii="Arial Narrow" w:hAnsi="Arial Narrow"/>
        </w:rPr>
        <w:t>Equipos de red (switches, firewall) y de protección eléctrica (reguladores de voltaje  o equipos de suministro interrumpido de potencia eléctrica o UPS’s)</w:t>
      </w:r>
    </w:p>
    <w:p w:rsidR="00980F97" w:rsidRDefault="00980F97" w:rsidP="00980F97">
      <w:pPr>
        <w:pStyle w:val="Prrafodelista"/>
        <w:numPr>
          <w:ilvl w:val="0"/>
          <w:numId w:val="37"/>
        </w:numPr>
        <w:rPr>
          <w:rFonts w:ascii="Arial Narrow" w:hAnsi="Arial Narrow"/>
        </w:rPr>
      </w:pPr>
      <w:r>
        <w:rPr>
          <w:rFonts w:ascii="Arial Narrow" w:hAnsi="Arial Narrow"/>
        </w:rPr>
        <w:t>Software de control de la red de comunicaciones.</w:t>
      </w:r>
    </w:p>
    <w:p w:rsidR="00980F97" w:rsidRDefault="00980F97" w:rsidP="00980F97">
      <w:pPr>
        <w:pStyle w:val="Prrafodelista"/>
        <w:numPr>
          <w:ilvl w:val="0"/>
          <w:numId w:val="37"/>
        </w:numPr>
        <w:rPr>
          <w:rFonts w:ascii="Arial Narrow" w:hAnsi="Arial Narrow"/>
        </w:rPr>
      </w:pPr>
      <w:r>
        <w:rPr>
          <w:rFonts w:ascii="Arial Narrow" w:hAnsi="Arial Narrow"/>
        </w:rPr>
        <w:t>Ningún elemento de software o hardware adicional a los antes citados, como pueden ser: telefonía, firewall, instalaciones eléctricas, antenas para acceso inalámbrico, etc.</w:t>
      </w:r>
    </w:p>
    <w:p w:rsidR="005045B4" w:rsidRDefault="005045B4" w:rsidP="005045B4">
      <w:pPr>
        <w:ind w:left="1494"/>
        <w:jc w:val="both"/>
        <w:rPr>
          <w:rFonts w:ascii="Arial Narrow" w:hAnsi="Arial Narrow"/>
        </w:rPr>
      </w:pPr>
      <w:r>
        <w:rPr>
          <w:rFonts w:ascii="Arial Narrow" w:hAnsi="Arial Narrow"/>
        </w:rPr>
        <w:t>Originado de lo que se detalla en los puntos  anteriores, el cliente será responsable de cubrir cualquier  necesidad o falla de cualesquier</w:t>
      </w:r>
      <w:r w:rsidR="00332286">
        <w:rPr>
          <w:rFonts w:ascii="Arial Narrow" w:hAnsi="Arial Narrow"/>
        </w:rPr>
        <w:t>a de dichos</w:t>
      </w:r>
      <w:r>
        <w:rPr>
          <w:rFonts w:ascii="Arial Narrow" w:hAnsi="Arial Narrow"/>
        </w:rPr>
        <w:t xml:space="preserve"> elemento</w:t>
      </w:r>
      <w:r w:rsidR="00332286">
        <w:rPr>
          <w:rFonts w:ascii="Arial Narrow" w:hAnsi="Arial Narrow"/>
        </w:rPr>
        <w:t>s</w:t>
      </w:r>
      <w:r>
        <w:rPr>
          <w:rFonts w:ascii="Arial Narrow" w:hAnsi="Arial Narrow"/>
        </w:rPr>
        <w:t xml:space="preserve"> de Hardware, software  o de la red de comunicaciones que no tenga relación con los elementos que son responsabilidad del servicio a proporcionar.</w:t>
      </w:r>
    </w:p>
    <w:p w:rsidR="00A353D8" w:rsidRDefault="00A353D8" w:rsidP="005045B4">
      <w:pPr>
        <w:ind w:left="1494"/>
        <w:jc w:val="both"/>
        <w:rPr>
          <w:rFonts w:ascii="Arial Narrow" w:hAnsi="Arial Narrow"/>
        </w:rPr>
      </w:pPr>
    </w:p>
    <w:p w:rsidR="00A353D8" w:rsidRDefault="00A353D8" w:rsidP="005045B4">
      <w:pPr>
        <w:ind w:left="1494"/>
        <w:jc w:val="both"/>
        <w:rPr>
          <w:rFonts w:ascii="Arial Narrow" w:hAnsi="Arial Narrow"/>
        </w:rPr>
      </w:pPr>
    </w:p>
    <w:p w:rsidR="00A353D8" w:rsidRPr="005045B4" w:rsidRDefault="00A353D8" w:rsidP="005045B4">
      <w:pPr>
        <w:ind w:left="1494"/>
        <w:jc w:val="both"/>
        <w:rPr>
          <w:rFonts w:ascii="Arial Narrow" w:hAnsi="Arial Narrow"/>
        </w:rPr>
      </w:pPr>
    </w:p>
    <w:p w:rsidR="003C4531" w:rsidRDefault="003C4531" w:rsidP="00171160">
      <w:pPr>
        <w:pStyle w:val="Prrafodelista"/>
        <w:numPr>
          <w:ilvl w:val="2"/>
          <w:numId w:val="32"/>
        </w:numPr>
        <w:rPr>
          <w:b/>
        </w:rPr>
      </w:pPr>
      <w:r w:rsidRPr="003C4531">
        <w:rPr>
          <w:b/>
        </w:rPr>
        <w:lastRenderedPageBreak/>
        <w:t>Diagrama conceptual de los elementos que conforma</w:t>
      </w:r>
      <w:r w:rsidR="00A353D8">
        <w:rPr>
          <w:b/>
        </w:rPr>
        <w:t>rá</w:t>
      </w:r>
      <w:r w:rsidRPr="003C4531">
        <w:rPr>
          <w:b/>
        </w:rPr>
        <w:t xml:space="preserve">n </w:t>
      </w:r>
      <w:r w:rsidR="00A353D8">
        <w:rPr>
          <w:b/>
        </w:rPr>
        <w:t>al</w:t>
      </w:r>
      <w:r w:rsidRPr="003C4531">
        <w:rPr>
          <w:b/>
        </w:rPr>
        <w:t xml:space="preserve"> </w:t>
      </w:r>
      <w:r w:rsidR="00A353D8">
        <w:rPr>
          <w:b/>
        </w:rPr>
        <w:t>SIEP</w:t>
      </w:r>
    </w:p>
    <w:p w:rsidR="00A353D8" w:rsidRDefault="00A353D8" w:rsidP="003C4531">
      <w:pPr>
        <w:pStyle w:val="Prrafodelista"/>
        <w:ind w:left="1494"/>
        <w:rPr>
          <w:b/>
        </w:rPr>
      </w:pPr>
      <w:r w:rsidRPr="00A353D8">
        <w:rPr>
          <w:b/>
          <w:noProof/>
          <w:lang w:val="es-MX" w:eastAsia="es-MX"/>
        </w:rPr>
        <w:drawing>
          <wp:inline distT="0" distB="0" distL="0" distR="0" wp14:anchorId="7173F7A3" wp14:editId="08F02E0A">
            <wp:extent cx="4499992" cy="6858000"/>
            <wp:effectExtent l="38100" t="0" r="5334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353D8" w:rsidRDefault="00A353D8">
      <w:pPr>
        <w:spacing w:after="0" w:line="240" w:lineRule="auto"/>
        <w:rPr>
          <w:b/>
        </w:rPr>
      </w:pPr>
      <w:r>
        <w:rPr>
          <w:b/>
        </w:rPr>
        <w:br w:type="page"/>
      </w:r>
    </w:p>
    <w:p w:rsidR="00A353D8" w:rsidRDefault="00A353D8" w:rsidP="00A353D8">
      <w:pPr>
        <w:pStyle w:val="Prrafodelista"/>
        <w:ind w:left="1494"/>
        <w:rPr>
          <w:b/>
        </w:rPr>
      </w:pPr>
    </w:p>
    <w:p w:rsidR="007134FE" w:rsidRPr="003C4531" w:rsidRDefault="007134FE" w:rsidP="00171160">
      <w:pPr>
        <w:pStyle w:val="Prrafodelista"/>
        <w:numPr>
          <w:ilvl w:val="2"/>
          <w:numId w:val="32"/>
        </w:numPr>
        <w:rPr>
          <w:b/>
        </w:rPr>
      </w:pPr>
      <w:r w:rsidRPr="003C4531">
        <w:rPr>
          <w:b/>
        </w:rPr>
        <w:t>M</w:t>
      </w:r>
      <w:r w:rsidR="00197BC1" w:rsidRPr="003C4531">
        <w:rPr>
          <w:b/>
        </w:rPr>
        <w:t>ódulo</w:t>
      </w:r>
      <w:r w:rsidRPr="003C4531">
        <w:rPr>
          <w:b/>
        </w:rPr>
        <w:t xml:space="preserve">s y opciones que conformarán al </w:t>
      </w:r>
      <w:r w:rsidR="00306538" w:rsidRPr="003C4531">
        <w:rPr>
          <w:b/>
        </w:rPr>
        <w:t>“</w:t>
      </w:r>
      <w:r w:rsidRPr="003C4531">
        <w:rPr>
          <w:b/>
        </w:rPr>
        <w:t>Sistema de Información Estratégic</w:t>
      </w:r>
      <w:r w:rsidR="005045B4" w:rsidRPr="003C4531">
        <w:rPr>
          <w:b/>
        </w:rPr>
        <w:t>o</w:t>
      </w:r>
      <w:r w:rsidRPr="003C4531">
        <w:rPr>
          <w:b/>
        </w:rPr>
        <w:t xml:space="preserve"> </w:t>
      </w:r>
      <w:r w:rsidR="00306538" w:rsidRPr="003C4531">
        <w:rPr>
          <w:b/>
        </w:rPr>
        <w:t xml:space="preserve">para </w:t>
      </w:r>
      <w:r w:rsidR="005045B4" w:rsidRPr="003C4531">
        <w:rPr>
          <w:b/>
        </w:rPr>
        <w:t xml:space="preserve">el </w:t>
      </w:r>
      <w:r w:rsidRPr="003C4531">
        <w:rPr>
          <w:b/>
        </w:rPr>
        <w:t>control de la Producción</w:t>
      </w:r>
      <w:r w:rsidR="00306538" w:rsidRPr="003C4531">
        <w:rPr>
          <w:b/>
        </w:rPr>
        <w:t>”</w:t>
      </w:r>
      <w:r w:rsidRPr="003C4531">
        <w:rPr>
          <w:b/>
        </w:rPr>
        <w:t xml:space="preserve"> (SIEP)</w:t>
      </w:r>
    </w:p>
    <w:p w:rsidR="005045B4" w:rsidRPr="007134FE" w:rsidRDefault="005045B4" w:rsidP="005045B4">
      <w:pPr>
        <w:pStyle w:val="Prrafodelista"/>
        <w:ind w:left="1494"/>
      </w:pPr>
    </w:p>
    <w:p w:rsidR="00197BC1" w:rsidRDefault="00197BC1" w:rsidP="005A63B8">
      <w:pPr>
        <w:pStyle w:val="Prrafodelista"/>
        <w:numPr>
          <w:ilvl w:val="4"/>
          <w:numId w:val="32"/>
        </w:numPr>
      </w:pPr>
      <w:r w:rsidRPr="003C4531">
        <w:rPr>
          <w:i/>
          <w:u w:val="single"/>
        </w:rPr>
        <w:t xml:space="preserve"> “</w:t>
      </w:r>
      <w:r w:rsidR="00F12B97" w:rsidRPr="003C4531">
        <w:rPr>
          <w:i/>
          <w:u w:val="single"/>
        </w:rPr>
        <w:t xml:space="preserve">Modulo 1 - </w:t>
      </w:r>
      <w:r w:rsidR="007134FE" w:rsidRPr="003C4531">
        <w:rPr>
          <w:i/>
          <w:u w:val="single"/>
        </w:rPr>
        <w:t>Compras</w:t>
      </w:r>
      <w:r w:rsidRPr="003C4531">
        <w:rPr>
          <w:i/>
          <w:u w:val="single"/>
        </w:rPr>
        <w:t>”</w:t>
      </w:r>
      <w:r>
        <w:t xml:space="preserve"> </w:t>
      </w:r>
    </w:p>
    <w:p w:rsidR="002C6138" w:rsidRDefault="00F12B97" w:rsidP="005A63B8">
      <w:pPr>
        <w:pStyle w:val="Prrafodelista"/>
        <w:numPr>
          <w:ilvl w:val="4"/>
          <w:numId w:val="32"/>
        </w:numPr>
      </w:pPr>
      <w:r>
        <w:t xml:space="preserve">Opción 1 - </w:t>
      </w:r>
      <w:r w:rsidR="007134FE">
        <w:t>Pronóstico de ventas</w:t>
      </w:r>
    </w:p>
    <w:p w:rsidR="005A63B8" w:rsidRDefault="00F12B97" w:rsidP="005A63B8">
      <w:pPr>
        <w:pStyle w:val="Prrafodelista"/>
        <w:numPr>
          <w:ilvl w:val="4"/>
          <w:numId w:val="32"/>
        </w:numPr>
      </w:pPr>
      <w:r>
        <w:t xml:space="preserve">Opción 2 </w:t>
      </w:r>
      <w:r w:rsidR="006C5878">
        <w:t>–</w:t>
      </w:r>
      <w:r>
        <w:t xml:space="preserve"> </w:t>
      </w:r>
      <w:r w:rsidR="007134FE">
        <w:t>Cotizaciones</w:t>
      </w:r>
      <w:r w:rsidR="006C5878">
        <w:t xml:space="preserve"> de compras</w:t>
      </w:r>
    </w:p>
    <w:p w:rsidR="005A63B8" w:rsidRDefault="00F12B97" w:rsidP="005A63B8">
      <w:pPr>
        <w:pStyle w:val="Prrafodelista"/>
        <w:numPr>
          <w:ilvl w:val="4"/>
          <w:numId w:val="32"/>
        </w:numPr>
      </w:pPr>
      <w:r>
        <w:t xml:space="preserve">Opción 3 - </w:t>
      </w:r>
      <w:r w:rsidR="007134FE">
        <w:t>Órdenes de compra</w:t>
      </w:r>
    </w:p>
    <w:p w:rsidR="00F12B97" w:rsidRDefault="00F12B97" w:rsidP="005A63B8">
      <w:pPr>
        <w:pStyle w:val="Prrafodelista"/>
        <w:numPr>
          <w:ilvl w:val="4"/>
          <w:numId w:val="32"/>
        </w:numPr>
      </w:pPr>
      <w:r>
        <w:t>Opción 4 – Reportes de compras</w:t>
      </w:r>
    </w:p>
    <w:p w:rsidR="002E456D" w:rsidRDefault="002E456D" w:rsidP="005A63B8">
      <w:pPr>
        <w:pStyle w:val="Prrafodelista"/>
        <w:numPr>
          <w:ilvl w:val="4"/>
          <w:numId w:val="32"/>
        </w:numPr>
      </w:pPr>
      <w:r>
        <w:t>Opción 5 – Catálogos de compras</w:t>
      </w:r>
    </w:p>
    <w:p w:rsidR="002E456D" w:rsidRDefault="002E456D" w:rsidP="002E456D">
      <w:pPr>
        <w:pStyle w:val="Prrafodelista"/>
        <w:numPr>
          <w:ilvl w:val="5"/>
          <w:numId w:val="32"/>
        </w:numPr>
      </w:pPr>
      <w:r>
        <w:t>Proveedores</w:t>
      </w:r>
      <w:r w:rsidR="00C85537">
        <w:t xml:space="preserve"> </w:t>
      </w:r>
    </w:p>
    <w:p w:rsidR="001E3347" w:rsidRDefault="001E3347" w:rsidP="001E3347">
      <w:pPr>
        <w:pStyle w:val="Prrafodelista"/>
        <w:numPr>
          <w:ilvl w:val="6"/>
          <w:numId w:val="32"/>
        </w:numPr>
      </w:pPr>
      <w:r>
        <w:t xml:space="preserve">Carga del catálogo desde el sistema SAE que utilizan </w:t>
      </w:r>
    </w:p>
    <w:p w:rsidR="002E456D" w:rsidRDefault="002E456D" w:rsidP="002E456D">
      <w:pPr>
        <w:pStyle w:val="Prrafodelista"/>
        <w:numPr>
          <w:ilvl w:val="5"/>
          <w:numId w:val="32"/>
        </w:numPr>
      </w:pPr>
      <w:r>
        <w:t>Agentes aduanales</w:t>
      </w:r>
    </w:p>
    <w:p w:rsidR="002E456D" w:rsidRDefault="002E456D" w:rsidP="002E456D">
      <w:pPr>
        <w:pStyle w:val="Prrafodelista"/>
        <w:numPr>
          <w:ilvl w:val="5"/>
          <w:numId w:val="32"/>
        </w:numPr>
      </w:pPr>
      <w:r>
        <w:t>Puertos de entrada</w:t>
      </w:r>
    </w:p>
    <w:p w:rsidR="008E4F2E" w:rsidRDefault="008E4F2E" w:rsidP="002E456D">
      <w:pPr>
        <w:pStyle w:val="Prrafodelista"/>
        <w:numPr>
          <w:ilvl w:val="5"/>
          <w:numId w:val="32"/>
        </w:numPr>
      </w:pPr>
      <w:r>
        <w:t>País</w:t>
      </w:r>
      <w:r w:rsidR="00C85537">
        <w:t>es</w:t>
      </w:r>
      <w:r>
        <w:t xml:space="preserve"> </w:t>
      </w:r>
    </w:p>
    <w:p w:rsidR="004317BF" w:rsidRDefault="004317BF" w:rsidP="004317BF">
      <w:pPr>
        <w:pStyle w:val="Prrafodelista"/>
        <w:ind w:left="2475"/>
      </w:pPr>
    </w:p>
    <w:p w:rsidR="009430DA" w:rsidRDefault="00CA7358" w:rsidP="009430DA">
      <w:pPr>
        <w:pStyle w:val="Prrafodelista"/>
        <w:numPr>
          <w:ilvl w:val="3"/>
          <w:numId w:val="32"/>
        </w:numPr>
      </w:pPr>
      <w:r w:rsidRPr="00F12B97">
        <w:rPr>
          <w:i/>
          <w:u w:val="single"/>
        </w:rPr>
        <w:t>“</w:t>
      </w:r>
      <w:r w:rsidR="00F12B97" w:rsidRPr="00F12B97">
        <w:rPr>
          <w:i/>
          <w:u w:val="single"/>
        </w:rPr>
        <w:t>Módulo 2 - Almacenes</w:t>
      </w:r>
      <w:r w:rsidRPr="00F12B97">
        <w:rPr>
          <w:i/>
          <w:u w:val="single"/>
        </w:rPr>
        <w:t>”</w:t>
      </w:r>
      <w:r>
        <w:t xml:space="preserve"> </w:t>
      </w:r>
    </w:p>
    <w:p w:rsidR="00306538" w:rsidRDefault="00F90C22" w:rsidP="00306538">
      <w:pPr>
        <w:pStyle w:val="Prrafodelista"/>
        <w:numPr>
          <w:ilvl w:val="4"/>
          <w:numId w:val="32"/>
        </w:numPr>
      </w:pPr>
      <w:r>
        <w:t>Opción 1 – Entradas, salidas,</w:t>
      </w:r>
      <w:r w:rsidR="00306538">
        <w:t xml:space="preserve"> traspasos</w:t>
      </w:r>
      <w:r>
        <w:t xml:space="preserve">, </w:t>
      </w:r>
      <w:r w:rsidR="00306538">
        <w:t xml:space="preserve"> </w:t>
      </w:r>
      <w:r>
        <w:t>Asignación y cambios de ubicación</w:t>
      </w:r>
    </w:p>
    <w:p w:rsidR="00306538" w:rsidRDefault="00306538" w:rsidP="00306538">
      <w:pPr>
        <w:pStyle w:val="Prrafodelista"/>
        <w:numPr>
          <w:ilvl w:val="4"/>
          <w:numId w:val="32"/>
        </w:numPr>
      </w:pPr>
      <w:r>
        <w:t>Opción 2 – Lista de materiales (materia prima</w:t>
      </w:r>
      <w:r w:rsidR="00202380">
        <w:t>,</w:t>
      </w:r>
      <w:r>
        <w:t xml:space="preserve">  producto terminado</w:t>
      </w:r>
      <w:r w:rsidR="00202380">
        <w:t>, envases</w:t>
      </w:r>
      <w:r>
        <w:t>)</w:t>
      </w:r>
    </w:p>
    <w:p w:rsidR="00F12B97" w:rsidRDefault="00306538" w:rsidP="00F12B97">
      <w:pPr>
        <w:pStyle w:val="Prrafodelista"/>
        <w:numPr>
          <w:ilvl w:val="4"/>
          <w:numId w:val="32"/>
        </w:numPr>
      </w:pPr>
      <w:r>
        <w:t>Opción 3 – Reportes de almacenes</w:t>
      </w:r>
    </w:p>
    <w:p w:rsidR="00212ED4" w:rsidRDefault="00212ED4" w:rsidP="00DC4397">
      <w:pPr>
        <w:pStyle w:val="Prrafodelista"/>
        <w:numPr>
          <w:ilvl w:val="5"/>
          <w:numId w:val="32"/>
        </w:numPr>
        <w:ind w:left="2694" w:hanging="1299"/>
      </w:pPr>
      <w:r>
        <w:t>Inventario de productos caducos</w:t>
      </w:r>
      <w:r w:rsidR="00FA019D">
        <w:t xml:space="preserve"> y antigüedad (por línea)</w:t>
      </w:r>
    </w:p>
    <w:p w:rsidR="00212ED4" w:rsidRDefault="00212ED4" w:rsidP="00DC4397">
      <w:pPr>
        <w:pStyle w:val="Prrafodelista"/>
        <w:numPr>
          <w:ilvl w:val="5"/>
          <w:numId w:val="32"/>
        </w:numPr>
        <w:ind w:left="2694" w:hanging="1299"/>
      </w:pPr>
      <w:r>
        <w:t>Inventario de productos de lento movimiento</w:t>
      </w:r>
    </w:p>
    <w:p w:rsidR="00FA019D" w:rsidRDefault="00FA019D" w:rsidP="00DC4397">
      <w:pPr>
        <w:pStyle w:val="Prrafodelista"/>
        <w:numPr>
          <w:ilvl w:val="5"/>
          <w:numId w:val="32"/>
        </w:numPr>
        <w:ind w:left="2694" w:hanging="1299"/>
      </w:pPr>
      <w:r>
        <w:t>Entr</w:t>
      </w:r>
      <w:r w:rsidR="00ED2E7C">
        <w:t>ad</w:t>
      </w:r>
      <w:r>
        <w:t>as de producto</w:t>
      </w:r>
      <w:r w:rsidR="00ED2E7C">
        <w:t xml:space="preserve"> comprado</w:t>
      </w:r>
    </w:p>
    <w:p w:rsidR="007A7335" w:rsidRDefault="007A7335" w:rsidP="00DC4397">
      <w:pPr>
        <w:pStyle w:val="Prrafodelista"/>
        <w:numPr>
          <w:ilvl w:val="5"/>
          <w:numId w:val="32"/>
        </w:numPr>
        <w:ind w:left="2694" w:hanging="1299"/>
      </w:pPr>
      <w:r>
        <w:t>Datawarehouse de inventarios</w:t>
      </w:r>
    </w:p>
    <w:p w:rsidR="00294DE3" w:rsidRDefault="00294DE3" w:rsidP="00DC4397">
      <w:pPr>
        <w:pStyle w:val="Prrafodelista"/>
        <w:numPr>
          <w:ilvl w:val="5"/>
          <w:numId w:val="32"/>
        </w:numPr>
        <w:ind w:left="2694" w:hanging="1299"/>
      </w:pPr>
      <w:r>
        <w:t>Kardex de materiales</w:t>
      </w:r>
      <w:r w:rsidR="00227652">
        <w:t xml:space="preserve"> (con costo y sin costo)</w:t>
      </w:r>
    </w:p>
    <w:p w:rsidR="004F12FF" w:rsidRDefault="004F12FF" w:rsidP="00DC4397">
      <w:pPr>
        <w:pStyle w:val="Prrafodelista"/>
        <w:numPr>
          <w:ilvl w:val="5"/>
          <w:numId w:val="32"/>
        </w:numPr>
        <w:ind w:left="2694" w:hanging="1299"/>
      </w:pPr>
      <w:r>
        <w:t>Datawarehouse de inventarios (SIP)</w:t>
      </w:r>
    </w:p>
    <w:p w:rsidR="00421803" w:rsidRDefault="00421803" w:rsidP="00DC4397">
      <w:pPr>
        <w:pStyle w:val="Prrafodelista"/>
        <w:numPr>
          <w:ilvl w:val="5"/>
          <w:numId w:val="32"/>
        </w:numPr>
        <w:ind w:left="2694" w:hanging="1299"/>
      </w:pPr>
      <w:r>
        <w:t>Material en tránsito</w:t>
      </w:r>
    </w:p>
    <w:p w:rsidR="00D56F66" w:rsidRDefault="00D56F66" w:rsidP="00DC4397">
      <w:pPr>
        <w:pStyle w:val="Prrafodelista"/>
        <w:numPr>
          <w:ilvl w:val="5"/>
          <w:numId w:val="32"/>
        </w:numPr>
        <w:ind w:left="2694" w:hanging="1299"/>
      </w:pPr>
      <w:r>
        <w:t>Inventario intercompañías</w:t>
      </w:r>
      <w:r w:rsidR="0059204F">
        <w:t xml:space="preserve"> (Movimientos???)</w:t>
      </w:r>
    </w:p>
    <w:p w:rsidR="00DC4397" w:rsidRDefault="00DC4397" w:rsidP="00DC4397">
      <w:pPr>
        <w:pStyle w:val="Prrafodelista"/>
        <w:numPr>
          <w:ilvl w:val="5"/>
          <w:numId w:val="32"/>
        </w:numPr>
        <w:ind w:left="2694" w:hanging="1299"/>
      </w:pPr>
      <w:r>
        <w:t>Costos del inventario</w:t>
      </w:r>
    </w:p>
    <w:p w:rsidR="00DC4397" w:rsidRDefault="00DC4397" w:rsidP="00DC4397">
      <w:pPr>
        <w:pStyle w:val="Prrafodelista"/>
        <w:numPr>
          <w:ilvl w:val="5"/>
          <w:numId w:val="32"/>
        </w:numPr>
        <w:ind w:left="2694" w:hanging="1299"/>
      </w:pPr>
      <w:r>
        <w:t xml:space="preserve">Producto terminado core </w:t>
      </w:r>
    </w:p>
    <w:p w:rsidR="00DC4397" w:rsidRDefault="00DC4397" w:rsidP="00DC4397">
      <w:pPr>
        <w:pStyle w:val="Prrafodelista"/>
        <w:numPr>
          <w:ilvl w:val="5"/>
          <w:numId w:val="32"/>
        </w:numPr>
        <w:ind w:left="2694" w:hanging="1299"/>
      </w:pPr>
      <w:r>
        <w:t xml:space="preserve">Existencias por producto: en stock, en tránsito, fecha estimada de llegada, pronóstico de ventas. </w:t>
      </w:r>
    </w:p>
    <w:p w:rsidR="008E4F2E" w:rsidRDefault="008E4F2E" w:rsidP="00F12B97">
      <w:pPr>
        <w:pStyle w:val="Prrafodelista"/>
        <w:numPr>
          <w:ilvl w:val="4"/>
          <w:numId w:val="32"/>
        </w:numPr>
      </w:pPr>
      <w:r>
        <w:t>Opción 4 – Catálogos de almacenes</w:t>
      </w:r>
    </w:p>
    <w:p w:rsidR="008E4F2E" w:rsidRDefault="008E4F2E" w:rsidP="008E4F2E">
      <w:pPr>
        <w:pStyle w:val="Prrafodelista"/>
        <w:numPr>
          <w:ilvl w:val="5"/>
          <w:numId w:val="32"/>
        </w:numPr>
      </w:pPr>
      <w:r>
        <w:t>Almacenes</w:t>
      </w:r>
    </w:p>
    <w:p w:rsidR="006C5878" w:rsidRDefault="006C5878" w:rsidP="008E4F2E">
      <w:pPr>
        <w:pStyle w:val="Prrafodelista"/>
        <w:numPr>
          <w:ilvl w:val="5"/>
          <w:numId w:val="32"/>
        </w:numPr>
      </w:pPr>
      <w:r>
        <w:t>Líneas de materiales</w:t>
      </w:r>
    </w:p>
    <w:p w:rsidR="00805EC6" w:rsidRDefault="00805EC6" w:rsidP="008E4F2E">
      <w:pPr>
        <w:pStyle w:val="Prrafodelista"/>
        <w:numPr>
          <w:ilvl w:val="5"/>
          <w:numId w:val="32"/>
        </w:numPr>
      </w:pPr>
      <w:r>
        <w:t>Ubicaciones en el almacén</w:t>
      </w:r>
    </w:p>
    <w:p w:rsidR="004317BF" w:rsidRDefault="004317BF" w:rsidP="004317BF">
      <w:pPr>
        <w:pStyle w:val="Prrafodelista"/>
        <w:ind w:left="2475"/>
      </w:pPr>
    </w:p>
    <w:p w:rsidR="0019510F" w:rsidRPr="00306538" w:rsidRDefault="00306538" w:rsidP="00306538">
      <w:pPr>
        <w:pStyle w:val="Prrafodelista"/>
        <w:numPr>
          <w:ilvl w:val="3"/>
          <w:numId w:val="32"/>
        </w:numPr>
        <w:rPr>
          <w:u w:val="single"/>
        </w:rPr>
      </w:pPr>
      <w:r w:rsidRPr="00306538">
        <w:rPr>
          <w:i/>
          <w:u w:val="single"/>
        </w:rPr>
        <w:t>M</w:t>
      </w:r>
      <w:r w:rsidR="00B1311E" w:rsidRPr="00306538">
        <w:rPr>
          <w:i/>
          <w:u w:val="single"/>
        </w:rPr>
        <w:t xml:space="preserve">ódulo </w:t>
      </w:r>
      <w:r w:rsidRPr="00306538">
        <w:rPr>
          <w:i/>
          <w:u w:val="single"/>
        </w:rPr>
        <w:t xml:space="preserve">3 </w:t>
      </w:r>
      <w:r w:rsidR="00B1311E" w:rsidRPr="00306538">
        <w:rPr>
          <w:i/>
          <w:u w:val="single"/>
        </w:rPr>
        <w:t>“</w:t>
      </w:r>
      <w:r w:rsidRPr="00306538">
        <w:rPr>
          <w:i/>
          <w:u w:val="single"/>
        </w:rPr>
        <w:t>Producción</w:t>
      </w:r>
      <w:r w:rsidR="00B1311E" w:rsidRPr="00306538">
        <w:rPr>
          <w:i/>
          <w:u w:val="single"/>
        </w:rPr>
        <w:t>”</w:t>
      </w:r>
      <w:r w:rsidR="00B1311E" w:rsidRPr="00306538">
        <w:rPr>
          <w:u w:val="single"/>
        </w:rPr>
        <w:t xml:space="preserve"> </w:t>
      </w:r>
    </w:p>
    <w:p w:rsidR="00A82DCC" w:rsidRDefault="00573814" w:rsidP="002D1798">
      <w:pPr>
        <w:pStyle w:val="Prrafodelista"/>
        <w:numPr>
          <w:ilvl w:val="4"/>
          <w:numId w:val="32"/>
        </w:numPr>
      </w:pPr>
      <w:r>
        <w:t xml:space="preserve">Opción 1 - </w:t>
      </w:r>
      <w:r w:rsidR="00A82DCC">
        <w:t>Control de fórmulas</w:t>
      </w:r>
    </w:p>
    <w:p w:rsidR="00A82DCC" w:rsidRDefault="00A82DCC" w:rsidP="00A82DCC">
      <w:pPr>
        <w:pStyle w:val="Prrafodelista"/>
        <w:numPr>
          <w:ilvl w:val="5"/>
          <w:numId w:val="32"/>
        </w:numPr>
      </w:pPr>
      <w:r>
        <w:t>Ambiente de producción</w:t>
      </w:r>
    </w:p>
    <w:p w:rsidR="00A82DCC" w:rsidRDefault="00A82DCC" w:rsidP="00A82DCC">
      <w:pPr>
        <w:pStyle w:val="Prrafodelista"/>
        <w:numPr>
          <w:ilvl w:val="5"/>
          <w:numId w:val="32"/>
        </w:numPr>
      </w:pPr>
      <w:r>
        <w:lastRenderedPageBreak/>
        <w:t>Ambiente de desarrollo</w:t>
      </w:r>
    </w:p>
    <w:p w:rsidR="002E3381" w:rsidRDefault="002E3381" w:rsidP="002E3381">
      <w:pPr>
        <w:pStyle w:val="Prrafodelista"/>
        <w:numPr>
          <w:ilvl w:val="6"/>
          <w:numId w:val="32"/>
        </w:numPr>
      </w:pPr>
      <w:r>
        <w:t xml:space="preserve">Incorporar fórmulas desde Procisa </w:t>
      </w:r>
      <w:r w:rsidRPr="002E3381">
        <w:rPr>
          <w:b/>
        </w:rPr>
        <w:t>(Interfase Procisa)</w:t>
      </w:r>
    </w:p>
    <w:p w:rsidR="002E456D" w:rsidRDefault="002E456D" w:rsidP="002E456D">
      <w:pPr>
        <w:pStyle w:val="Prrafodelista"/>
        <w:numPr>
          <w:ilvl w:val="6"/>
          <w:numId w:val="32"/>
        </w:numPr>
      </w:pPr>
      <w:r>
        <w:t>Traspaso hacia producción</w:t>
      </w:r>
    </w:p>
    <w:p w:rsidR="00C812EA" w:rsidRDefault="00573814" w:rsidP="002D1798">
      <w:pPr>
        <w:pStyle w:val="Prrafodelista"/>
        <w:numPr>
          <w:ilvl w:val="4"/>
          <w:numId w:val="32"/>
        </w:numPr>
      </w:pPr>
      <w:r>
        <w:t xml:space="preserve">Opción 2 - </w:t>
      </w:r>
      <w:r w:rsidR="000267F0">
        <w:t xml:space="preserve">Pedidos por producir </w:t>
      </w:r>
      <w:r w:rsidR="000267F0" w:rsidRPr="004B05CB">
        <w:rPr>
          <w:b/>
          <w:u w:val="single"/>
        </w:rPr>
        <w:t>(interfase con pedidos en SAE)</w:t>
      </w:r>
    </w:p>
    <w:p w:rsidR="002D1798" w:rsidRDefault="00573814" w:rsidP="002D1798">
      <w:pPr>
        <w:pStyle w:val="Prrafodelista"/>
        <w:numPr>
          <w:ilvl w:val="4"/>
          <w:numId w:val="32"/>
        </w:numPr>
      </w:pPr>
      <w:r>
        <w:t xml:space="preserve">Opción 3 - </w:t>
      </w:r>
      <w:r w:rsidR="00036BF7">
        <w:t>Ordenes de producción</w:t>
      </w:r>
      <w:r w:rsidR="00F90C22">
        <w:t xml:space="preserve"> considera PEPS y ubicación de materias primas en el almacén</w:t>
      </w:r>
    </w:p>
    <w:p w:rsidR="00E164AC" w:rsidRDefault="00573814" w:rsidP="00475423">
      <w:pPr>
        <w:pStyle w:val="Prrafodelista"/>
        <w:numPr>
          <w:ilvl w:val="4"/>
          <w:numId w:val="32"/>
        </w:numPr>
      </w:pPr>
      <w:r>
        <w:t xml:space="preserve">Opción 4 - </w:t>
      </w:r>
      <w:r w:rsidR="00036BF7">
        <w:t>Explosión de materiales (faltantes, lotes y ubicación)</w:t>
      </w:r>
    </w:p>
    <w:p w:rsidR="00CC086B" w:rsidRDefault="00573814" w:rsidP="00475423">
      <w:pPr>
        <w:pStyle w:val="Prrafodelista"/>
        <w:numPr>
          <w:ilvl w:val="4"/>
          <w:numId w:val="32"/>
        </w:numPr>
      </w:pPr>
      <w:r>
        <w:t>Opción</w:t>
      </w:r>
      <w:r w:rsidR="00320C9D">
        <w:t xml:space="preserve"> </w:t>
      </w:r>
      <w:r>
        <w:t xml:space="preserve">5 - </w:t>
      </w:r>
      <w:r w:rsidR="00036BF7">
        <w:t xml:space="preserve">Descarga </w:t>
      </w:r>
      <w:r w:rsidR="00ED41F6">
        <w:t xml:space="preserve">existencias  </w:t>
      </w:r>
      <w:r w:rsidR="00036BF7">
        <w:t xml:space="preserve">con información de Procisa </w:t>
      </w:r>
      <w:r w:rsidR="00036BF7" w:rsidRPr="004B05CB">
        <w:rPr>
          <w:b/>
          <w:u w:val="single"/>
        </w:rPr>
        <w:t xml:space="preserve">(interfase </w:t>
      </w:r>
      <w:r w:rsidR="002E3381">
        <w:rPr>
          <w:b/>
          <w:u w:val="single"/>
        </w:rPr>
        <w:t>P</w:t>
      </w:r>
      <w:r w:rsidR="00036BF7" w:rsidRPr="004B05CB">
        <w:rPr>
          <w:b/>
          <w:u w:val="single"/>
        </w:rPr>
        <w:t>rocisa)</w:t>
      </w:r>
    </w:p>
    <w:p w:rsidR="00CD20C4" w:rsidRDefault="00573814" w:rsidP="00475423">
      <w:pPr>
        <w:pStyle w:val="Prrafodelista"/>
        <w:numPr>
          <w:ilvl w:val="4"/>
          <w:numId w:val="32"/>
        </w:numPr>
      </w:pPr>
      <w:r>
        <w:t xml:space="preserve">Opción 6 - </w:t>
      </w:r>
      <w:r w:rsidR="00036BF7">
        <w:t>Cancelación de descarga</w:t>
      </w:r>
    </w:p>
    <w:p w:rsidR="00036BF7" w:rsidRDefault="00573814" w:rsidP="00475423">
      <w:pPr>
        <w:pStyle w:val="Prrafodelista"/>
        <w:numPr>
          <w:ilvl w:val="4"/>
          <w:numId w:val="32"/>
        </w:numPr>
      </w:pPr>
      <w:r>
        <w:t xml:space="preserve">Opción 7 - </w:t>
      </w:r>
      <w:r w:rsidR="00036BF7">
        <w:t>Envasado</w:t>
      </w:r>
      <w:r w:rsidR="00A82DCC">
        <w:t xml:space="preserve"> de la producción</w:t>
      </w:r>
    </w:p>
    <w:p w:rsidR="00036BF7" w:rsidRDefault="00573814" w:rsidP="00475423">
      <w:pPr>
        <w:pStyle w:val="Prrafodelista"/>
        <w:numPr>
          <w:ilvl w:val="4"/>
          <w:numId w:val="32"/>
        </w:numPr>
      </w:pPr>
      <w:r>
        <w:t>Opción 8 - Costo de mano de obra de la producción</w:t>
      </w:r>
      <w:r w:rsidR="00227652">
        <w:t xml:space="preserve"> por pedido</w:t>
      </w:r>
      <w:r w:rsidR="00076788">
        <w:t xml:space="preserve"> (Dividir costo de orden de producción entre número de pedidos surtidos)</w:t>
      </w:r>
    </w:p>
    <w:p w:rsidR="00573814" w:rsidRDefault="00573814" w:rsidP="00475423">
      <w:pPr>
        <w:pStyle w:val="Prrafodelista"/>
        <w:numPr>
          <w:ilvl w:val="4"/>
          <w:numId w:val="32"/>
        </w:numPr>
      </w:pPr>
      <w:r>
        <w:t>Opción 9 - Costo de lavado de tanques</w:t>
      </w:r>
    </w:p>
    <w:p w:rsidR="00320C9D" w:rsidRDefault="00320C9D" w:rsidP="00475423">
      <w:pPr>
        <w:pStyle w:val="Prrafodelista"/>
        <w:numPr>
          <w:ilvl w:val="4"/>
          <w:numId w:val="32"/>
        </w:numPr>
      </w:pPr>
      <w:r>
        <w:t>Opción 10 – Reportes de producción</w:t>
      </w:r>
    </w:p>
    <w:p w:rsidR="00ED2E7C" w:rsidRDefault="00ED2E7C" w:rsidP="002E3381">
      <w:pPr>
        <w:pStyle w:val="Prrafodelista"/>
        <w:numPr>
          <w:ilvl w:val="5"/>
          <w:numId w:val="32"/>
        </w:numPr>
        <w:ind w:left="2694" w:hanging="1299"/>
      </w:pPr>
      <w:r>
        <w:t>Entregas de producto terminado</w:t>
      </w:r>
    </w:p>
    <w:p w:rsidR="004317BF" w:rsidRDefault="004317BF" w:rsidP="004317BF">
      <w:pPr>
        <w:pStyle w:val="Prrafodelista"/>
        <w:ind w:left="2475"/>
      </w:pPr>
    </w:p>
    <w:p w:rsidR="00395875" w:rsidRPr="004317BF" w:rsidRDefault="00395875" w:rsidP="00395875">
      <w:pPr>
        <w:pStyle w:val="Prrafodelista"/>
        <w:numPr>
          <w:ilvl w:val="3"/>
          <w:numId w:val="32"/>
        </w:numPr>
        <w:rPr>
          <w:i/>
          <w:u w:val="single"/>
        </w:rPr>
      </w:pPr>
      <w:r w:rsidRPr="004317BF">
        <w:rPr>
          <w:i/>
          <w:u w:val="single"/>
        </w:rPr>
        <w:t>Módulo 4 “Calidad”</w:t>
      </w:r>
    </w:p>
    <w:p w:rsidR="00395875" w:rsidRDefault="00395875" w:rsidP="00395875">
      <w:pPr>
        <w:pStyle w:val="Prrafodelista"/>
        <w:numPr>
          <w:ilvl w:val="4"/>
          <w:numId w:val="32"/>
        </w:numPr>
      </w:pPr>
      <w:r>
        <w:t xml:space="preserve">Opción 1 - Cotizaciones </w:t>
      </w:r>
    </w:p>
    <w:p w:rsidR="00395875" w:rsidRDefault="00395875" w:rsidP="00395875">
      <w:pPr>
        <w:pStyle w:val="Prrafodelista"/>
        <w:numPr>
          <w:ilvl w:val="4"/>
          <w:numId w:val="32"/>
        </w:numPr>
      </w:pPr>
      <w:r>
        <w:t xml:space="preserve">Opción 2 - Compras </w:t>
      </w:r>
    </w:p>
    <w:p w:rsidR="00395875" w:rsidRDefault="00395875" w:rsidP="00395875">
      <w:pPr>
        <w:pStyle w:val="Prrafodelista"/>
        <w:numPr>
          <w:ilvl w:val="4"/>
          <w:numId w:val="32"/>
        </w:numPr>
      </w:pPr>
      <w:r>
        <w:t>Opción 3 - Producto terminado</w:t>
      </w:r>
    </w:p>
    <w:p w:rsidR="00395875" w:rsidRDefault="00395875" w:rsidP="00395875">
      <w:pPr>
        <w:pStyle w:val="Prrafodelista"/>
        <w:numPr>
          <w:ilvl w:val="4"/>
          <w:numId w:val="32"/>
        </w:numPr>
      </w:pPr>
      <w:r>
        <w:t>Opción 4 - Reportes</w:t>
      </w:r>
    </w:p>
    <w:p w:rsidR="00395875" w:rsidRDefault="00395875" w:rsidP="00395875">
      <w:pPr>
        <w:pStyle w:val="Prrafodelista"/>
        <w:numPr>
          <w:ilvl w:val="4"/>
          <w:numId w:val="32"/>
        </w:numPr>
      </w:pPr>
      <w:r>
        <w:t>Opción 5 - Catálogos de calidad</w:t>
      </w:r>
    </w:p>
    <w:p w:rsidR="004317BF" w:rsidRDefault="004317BF" w:rsidP="004317BF">
      <w:pPr>
        <w:pStyle w:val="Prrafodelista"/>
        <w:ind w:left="2268"/>
      </w:pPr>
    </w:p>
    <w:p w:rsidR="00395875" w:rsidRPr="004317BF" w:rsidRDefault="00850508" w:rsidP="00850508">
      <w:pPr>
        <w:pStyle w:val="Prrafodelista"/>
        <w:numPr>
          <w:ilvl w:val="3"/>
          <w:numId w:val="32"/>
        </w:numPr>
        <w:rPr>
          <w:i/>
          <w:u w:val="single"/>
        </w:rPr>
      </w:pPr>
      <w:r w:rsidRPr="004317BF">
        <w:rPr>
          <w:i/>
          <w:u w:val="single"/>
        </w:rPr>
        <w:t>Módulo 5 “Finanzas”</w:t>
      </w:r>
    </w:p>
    <w:p w:rsidR="00212ED4" w:rsidRDefault="00586D09" w:rsidP="00212ED4">
      <w:pPr>
        <w:pStyle w:val="Prrafodelista"/>
        <w:numPr>
          <w:ilvl w:val="4"/>
          <w:numId w:val="32"/>
        </w:numPr>
      </w:pPr>
      <w:r>
        <w:t>Opción 1 -</w:t>
      </w:r>
      <w:r w:rsidR="0069364E">
        <w:t xml:space="preserve"> Cuentas por pagar</w:t>
      </w:r>
      <w:r w:rsidR="00ED2E7C">
        <w:t xml:space="preserve"> </w:t>
      </w:r>
      <w:r w:rsidR="0065371C">
        <w:t xml:space="preserve">y control de pagos </w:t>
      </w:r>
      <w:r w:rsidR="00ED2E7C">
        <w:t>(compras)</w:t>
      </w:r>
    </w:p>
    <w:p w:rsidR="001572EB" w:rsidRDefault="001572EB" w:rsidP="001572EB">
      <w:pPr>
        <w:pStyle w:val="Prrafodelista"/>
        <w:numPr>
          <w:ilvl w:val="4"/>
          <w:numId w:val="32"/>
        </w:numPr>
      </w:pPr>
      <w:r>
        <w:t>Opción 2- Pronóstico de ventas a tres meses con existencia de productos y en tránsito  (Pantalla)</w:t>
      </w:r>
    </w:p>
    <w:p w:rsidR="001572EB" w:rsidRDefault="001572EB" w:rsidP="001572EB">
      <w:pPr>
        <w:pStyle w:val="Prrafodelista"/>
        <w:numPr>
          <w:ilvl w:val="4"/>
          <w:numId w:val="32"/>
        </w:numPr>
      </w:pPr>
      <w:r>
        <w:t xml:space="preserve">Opción 3 - Lista de precios de productos. Al público en general y por cliente en especifico con moneda predeterminada y manejo de nombres y claves de producto distintos al que maneja almacén </w:t>
      </w:r>
    </w:p>
    <w:p w:rsidR="0084224F" w:rsidRDefault="0084224F" w:rsidP="00212ED4">
      <w:pPr>
        <w:pStyle w:val="Prrafodelista"/>
        <w:numPr>
          <w:ilvl w:val="4"/>
          <w:numId w:val="32"/>
        </w:numPr>
      </w:pPr>
      <w:r>
        <w:t xml:space="preserve">Opción 4 – Pedidos </w:t>
      </w:r>
      <w:r w:rsidRPr="0084224F">
        <w:rPr>
          <w:b/>
        </w:rPr>
        <w:t>(Interfase con SAE)</w:t>
      </w:r>
    </w:p>
    <w:p w:rsidR="00586D09" w:rsidRDefault="00586D09" w:rsidP="00212ED4">
      <w:pPr>
        <w:pStyle w:val="Prrafodelista"/>
        <w:numPr>
          <w:ilvl w:val="4"/>
          <w:numId w:val="32"/>
        </w:numPr>
      </w:pPr>
      <w:r>
        <w:t xml:space="preserve">Opción </w:t>
      </w:r>
      <w:r w:rsidR="0084224F">
        <w:t>5</w:t>
      </w:r>
      <w:r>
        <w:t xml:space="preserve"> </w:t>
      </w:r>
      <w:r w:rsidR="00FA019D">
        <w:t>–</w:t>
      </w:r>
      <w:r>
        <w:t xml:space="preserve"> Reportes</w:t>
      </w:r>
    </w:p>
    <w:p w:rsidR="00FA019D" w:rsidRDefault="00FA019D" w:rsidP="00FA019D">
      <w:pPr>
        <w:pStyle w:val="Prrafodelista"/>
        <w:numPr>
          <w:ilvl w:val="5"/>
          <w:numId w:val="32"/>
        </w:numPr>
      </w:pPr>
      <w:r>
        <w:t>Datawarehouse de ventas</w:t>
      </w:r>
    </w:p>
    <w:p w:rsidR="00B82205" w:rsidRDefault="00B82205" w:rsidP="00FA019D">
      <w:pPr>
        <w:pStyle w:val="Prrafodelista"/>
        <w:numPr>
          <w:ilvl w:val="5"/>
          <w:numId w:val="32"/>
        </w:numPr>
      </w:pPr>
      <w:r>
        <w:t>Histórico de tipos de cambio</w:t>
      </w:r>
    </w:p>
    <w:p w:rsidR="00A50631" w:rsidRDefault="00A50631" w:rsidP="00FA019D">
      <w:pPr>
        <w:pStyle w:val="Prrafodelista"/>
        <w:numPr>
          <w:ilvl w:val="5"/>
          <w:numId w:val="32"/>
        </w:numPr>
      </w:pPr>
      <w:r>
        <w:t>Utilidades</w:t>
      </w:r>
    </w:p>
    <w:p w:rsidR="0084224F" w:rsidRDefault="0084224F" w:rsidP="0084224F">
      <w:pPr>
        <w:pStyle w:val="Prrafodelista"/>
        <w:numPr>
          <w:ilvl w:val="4"/>
          <w:numId w:val="32"/>
        </w:numPr>
      </w:pPr>
      <w:r>
        <w:t>Opción 6 – Catálogos de finanzas</w:t>
      </w:r>
    </w:p>
    <w:p w:rsidR="0084224F" w:rsidRPr="00547650" w:rsidRDefault="0084224F" w:rsidP="0084224F">
      <w:pPr>
        <w:pStyle w:val="Prrafodelista"/>
        <w:numPr>
          <w:ilvl w:val="5"/>
          <w:numId w:val="32"/>
        </w:numPr>
      </w:pPr>
      <w:r>
        <w:t xml:space="preserve">Clientes </w:t>
      </w:r>
      <w:r w:rsidRPr="00450AE4">
        <w:rPr>
          <w:b/>
          <w:u w:val="single"/>
        </w:rPr>
        <w:t>(Interfase con SAE)</w:t>
      </w:r>
      <w:r w:rsidR="00A50631">
        <w:rPr>
          <w:b/>
          <w:u w:val="single"/>
        </w:rPr>
        <w:t xml:space="preserve"> </w:t>
      </w:r>
      <w:r w:rsidR="00A50631" w:rsidRPr="00A50631">
        <w:t>Control de moros</w:t>
      </w:r>
      <w:r w:rsidR="00A50631">
        <w:t>idad</w:t>
      </w:r>
    </w:p>
    <w:p w:rsidR="0084224F" w:rsidRDefault="0084224F" w:rsidP="0084224F">
      <w:pPr>
        <w:pStyle w:val="Prrafodelista"/>
        <w:numPr>
          <w:ilvl w:val="5"/>
          <w:numId w:val="32"/>
        </w:numPr>
      </w:pPr>
      <w:r w:rsidRPr="00547650">
        <w:t>Monedas</w:t>
      </w:r>
    </w:p>
    <w:p w:rsidR="0084224F" w:rsidRPr="00547650" w:rsidRDefault="0084224F" w:rsidP="0084224F">
      <w:pPr>
        <w:pStyle w:val="Prrafodelista"/>
        <w:numPr>
          <w:ilvl w:val="5"/>
          <w:numId w:val="32"/>
        </w:numPr>
      </w:pPr>
      <w:r>
        <w:t>Tipos de cambio</w:t>
      </w:r>
    </w:p>
    <w:p w:rsidR="004317BF" w:rsidRPr="00212ED4" w:rsidRDefault="004317BF" w:rsidP="004317BF">
      <w:pPr>
        <w:pStyle w:val="Prrafodelista"/>
        <w:ind w:left="2475"/>
      </w:pPr>
    </w:p>
    <w:p w:rsidR="00850508" w:rsidRPr="00850508" w:rsidRDefault="00850508" w:rsidP="00850508">
      <w:pPr>
        <w:pStyle w:val="Prrafodelista"/>
        <w:numPr>
          <w:ilvl w:val="3"/>
          <w:numId w:val="32"/>
        </w:numPr>
        <w:rPr>
          <w:i/>
        </w:rPr>
      </w:pPr>
      <w:r w:rsidRPr="00850508">
        <w:rPr>
          <w:i/>
        </w:rPr>
        <w:t>Módulo 6 “</w:t>
      </w:r>
      <w:r w:rsidR="00CE7BD9">
        <w:rPr>
          <w:i/>
        </w:rPr>
        <w:t>Parámetros del sistema y c</w:t>
      </w:r>
      <w:r w:rsidRPr="00850508">
        <w:rPr>
          <w:i/>
        </w:rPr>
        <w:t xml:space="preserve">ontrol de </w:t>
      </w:r>
      <w:r w:rsidR="00CE7BD9">
        <w:rPr>
          <w:i/>
        </w:rPr>
        <w:t>acces</w:t>
      </w:r>
      <w:r w:rsidRPr="00850508">
        <w:rPr>
          <w:i/>
        </w:rPr>
        <w:t>os”</w:t>
      </w:r>
    </w:p>
    <w:p w:rsidR="009430DA" w:rsidRDefault="009430DA" w:rsidP="009430DA">
      <w:pPr>
        <w:pStyle w:val="Prrafodelista"/>
        <w:ind w:left="1701"/>
      </w:pPr>
    </w:p>
    <w:p w:rsidR="00A50631" w:rsidRDefault="00A50631" w:rsidP="009430DA">
      <w:pPr>
        <w:pStyle w:val="Prrafodelista"/>
        <w:ind w:left="1701"/>
      </w:pPr>
    </w:p>
    <w:p w:rsidR="00A50631" w:rsidRDefault="00A50631" w:rsidP="009430DA">
      <w:pPr>
        <w:pStyle w:val="Prrafodelista"/>
        <w:ind w:left="1701"/>
      </w:pPr>
    </w:p>
    <w:p w:rsidR="00A50631" w:rsidRDefault="00A50631" w:rsidP="009430DA">
      <w:pPr>
        <w:pStyle w:val="Prrafodelista"/>
        <w:ind w:left="1701"/>
      </w:pPr>
    </w:p>
    <w:p w:rsidR="002E3381" w:rsidRPr="002E3381" w:rsidRDefault="001C67CB" w:rsidP="00B72492">
      <w:pPr>
        <w:pStyle w:val="Prrafodelista"/>
        <w:numPr>
          <w:ilvl w:val="2"/>
          <w:numId w:val="32"/>
        </w:numPr>
        <w:rPr>
          <w:b/>
        </w:rPr>
      </w:pPr>
      <w:r>
        <w:rPr>
          <w:b/>
        </w:rPr>
        <w:t>Premisas que se consideran</w:t>
      </w:r>
      <w:r w:rsidR="00C60308">
        <w:rPr>
          <w:b/>
        </w:rPr>
        <w:t xml:space="preserve"> p</w:t>
      </w:r>
      <w:r w:rsidR="002E3381" w:rsidRPr="002E3381">
        <w:rPr>
          <w:b/>
        </w:rPr>
        <w:t>a</w:t>
      </w:r>
      <w:r w:rsidR="00C60308">
        <w:rPr>
          <w:b/>
        </w:rPr>
        <w:t>ra</w:t>
      </w:r>
      <w:r w:rsidR="002E3381" w:rsidRPr="002E3381">
        <w:rPr>
          <w:b/>
        </w:rPr>
        <w:t xml:space="preserve"> </w:t>
      </w:r>
      <w:r w:rsidR="000B18D9">
        <w:rPr>
          <w:b/>
        </w:rPr>
        <w:t>ofrecer el servicio</w:t>
      </w:r>
      <w:r w:rsidR="002E3381" w:rsidRPr="002E3381">
        <w:rPr>
          <w:b/>
        </w:rPr>
        <w:t>.</w:t>
      </w:r>
    </w:p>
    <w:p w:rsidR="00A50631" w:rsidRDefault="00A50631" w:rsidP="00A50631">
      <w:pPr>
        <w:pStyle w:val="Prrafodelista"/>
        <w:ind w:left="1494"/>
      </w:pPr>
    </w:p>
    <w:p w:rsidR="00956582" w:rsidRDefault="00956582" w:rsidP="00A50631">
      <w:pPr>
        <w:pStyle w:val="Prrafodelista"/>
        <w:ind w:left="1494"/>
      </w:pPr>
      <w:r>
        <w:t>A excepción del módulo de calidad los módulos informáticos que conformarán al SIEP serán construidos con uso de software libre o gratuito que se menciona a continuación:</w:t>
      </w:r>
    </w:p>
    <w:p w:rsidR="007B2AEE" w:rsidRDefault="007B2AEE" w:rsidP="00A50631">
      <w:pPr>
        <w:pStyle w:val="Prrafodelista"/>
        <w:ind w:left="1494"/>
      </w:pPr>
    </w:p>
    <w:p w:rsidR="00956582" w:rsidRDefault="00956582" w:rsidP="00A50631">
      <w:pPr>
        <w:pStyle w:val="Prrafodelista"/>
        <w:ind w:left="1701"/>
      </w:pPr>
      <w:r>
        <w:t>PHP</w:t>
      </w:r>
      <w:r w:rsidR="00A50631">
        <w:t xml:space="preserve"> para construir y modificar funcionalidad de los módulos (Lenguaje de programación)</w:t>
      </w:r>
    </w:p>
    <w:p w:rsidR="007B2AEE" w:rsidRDefault="007B2AEE" w:rsidP="00A50631">
      <w:pPr>
        <w:pStyle w:val="Prrafodelista"/>
        <w:ind w:left="1701"/>
      </w:pPr>
    </w:p>
    <w:p w:rsidR="00956582" w:rsidRDefault="00956582" w:rsidP="00A50631">
      <w:pPr>
        <w:pStyle w:val="Prrafodelista"/>
        <w:ind w:left="1701"/>
      </w:pPr>
      <w:r>
        <w:t>MySQL</w:t>
      </w:r>
      <w:r w:rsidR="00A50631">
        <w:t xml:space="preserve"> para almacenar los datos del sistema (Base de datos)</w:t>
      </w:r>
    </w:p>
    <w:p w:rsidR="007B2AEE" w:rsidRDefault="007B2AEE" w:rsidP="00BC663F">
      <w:pPr>
        <w:pStyle w:val="Prrafodelista"/>
        <w:ind w:left="1494"/>
      </w:pPr>
    </w:p>
    <w:p w:rsidR="00956582" w:rsidRDefault="00956582" w:rsidP="00BC663F">
      <w:pPr>
        <w:pStyle w:val="Prrafodelista"/>
        <w:ind w:left="1494"/>
      </w:pPr>
      <w:r>
        <w:t xml:space="preserve">Zuma TI realizará todas las actividades necesarias dentro de las fases descritas en </w:t>
      </w:r>
      <w:r w:rsidR="007B2AEE">
        <w:t xml:space="preserve">el punto 2.3.6 “Metodología” </w:t>
      </w:r>
      <w:r>
        <w:t xml:space="preserve">un </w:t>
      </w:r>
      <w:r w:rsidRPr="003B52ED">
        <w:rPr>
          <w:b/>
        </w:rPr>
        <w:t xml:space="preserve">período de </w:t>
      </w:r>
      <w:r>
        <w:rPr>
          <w:b/>
        </w:rPr>
        <w:t>cuatro</w:t>
      </w:r>
      <w:r w:rsidRPr="003B52ED">
        <w:rPr>
          <w:b/>
        </w:rPr>
        <w:t xml:space="preserve"> meses </w:t>
      </w:r>
      <w:r>
        <w:t>contados a partir de la fecha en que se firme el contrato e inicie el proyecto</w:t>
      </w:r>
    </w:p>
    <w:p w:rsidR="007B2AEE" w:rsidRDefault="007B2AEE" w:rsidP="00BC663F">
      <w:pPr>
        <w:pStyle w:val="Prrafodelista"/>
        <w:ind w:left="1494"/>
      </w:pPr>
    </w:p>
    <w:p w:rsidR="00956582" w:rsidRDefault="00956582" w:rsidP="00BC663F">
      <w:pPr>
        <w:pStyle w:val="Prrafodelista"/>
        <w:ind w:left="1494"/>
      </w:pPr>
      <w:r>
        <w:t>Las interface necesarias para el SAE y Procisa  cumplirán las especificaciones que las áreas usuarias especifiquen</w:t>
      </w:r>
    </w:p>
    <w:p w:rsidR="007B2AEE" w:rsidRDefault="007B2AEE" w:rsidP="00BC663F">
      <w:pPr>
        <w:pStyle w:val="Prrafodelista"/>
        <w:ind w:left="1494"/>
      </w:pPr>
    </w:p>
    <w:p w:rsidR="00956582" w:rsidRDefault="00956582" w:rsidP="00BC663F">
      <w:pPr>
        <w:pStyle w:val="Prrafodelista"/>
        <w:numPr>
          <w:ilvl w:val="2"/>
          <w:numId w:val="32"/>
        </w:numPr>
        <w:rPr>
          <w:b/>
        </w:rPr>
      </w:pPr>
      <w:r w:rsidRPr="007B2AEE">
        <w:rPr>
          <w:b/>
        </w:rPr>
        <w:t>Organización del equipo</w:t>
      </w:r>
      <w:r w:rsidR="007B2AEE" w:rsidRPr="007B2AEE">
        <w:rPr>
          <w:b/>
        </w:rPr>
        <w:t xml:space="preserve"> de trabajo</w:t>
      </w:r>
    </w:p>
    <w:p w:rsidR="007B2AEE" w:rsidRDefault="007B2AEE" w:rsidP="007B2AEE">
      <w:pPr>
        <w:pStyle w:val="Prrafodelista"/>
        <w:ind w:left="1494"/>
        <w:rPr>
          <w:b/>
        </w:rPr>
      </w:pPr>
    </w:p>
    <w:p w:rsidR="007B2AEE" w:rsidRDefault="007B2AEE" w:rsidP="007B2AEE">
      <w:pPr>
        <w:pStyle w:val="Prrafodelista"/>
        <w:ind w:left="1494"/>
      </w:pPr>
      <w:r>
        <w:t>Zuma TI utilizará dos</w:t>
      </w:r>
      <w:r w:rsidRPr="003B52ED">
        <w:rPr>
          <w:b/>
        </w:rPr>
        <w:t xml:space="preserve"> ingenieros </w:t>
      </w:r>
      <w:r>
        <w:t xml:space="preserve">de tiempo completo uno con nivel Senior el primero y el segundo con nivel Junior, además de </w:t>
      </w:r>
      <w:r w:rsidRPr="0064527A">
        <w:rPr>
          <w:b/>
        </w:rPr>
        <w:t xml:space="preserve">un </w:t>
      </w:r>
      <w:r>
        <w:rPr>
          <w:b/>
        </w:rPr>
        <w:t>consultor técnico</w:t>
      </w:r>
      <w:r>
        <w:t xml:space="preserve"> en un 15% de su tiempo con la experiencia y conocimiento de la solución propuesta</w:t>
      </w:r>
    </w:p>
    <w:p w:rsidR="007B2AEE" w:rsidRDefault="007B2AEE" w:rsidP="007B2AEE">
      <w:pPr>
        <w:pStyle w:val="Prrafodelista"/>
        <w:ind w:left="1494"/>
      </w:pPr>
    </w:p>
    <w:p w:rsidR="007B2AEE" w:rsidRDefault="007B2AEE" w:rsidP="007B2AEE">
      <w:pPr>
        <w:pStyle w:val="Prrafodelista"/>
        <w:ind w:left="1494"/>
      </w:pPr>
      <w:r>
        <w:t>Los ingenieros trabajaran en las oficinas de Zuma TI y asistirán las veces que sean necesarias para realizar acuerdos, revisar y entregar avances o cualquier actividad relacionada con el proyecto. En ocasiones podrá decidirse estar días completos en Sensient fragrances si así se considera conveniente para el proyecto o lo solicita Sensient</w:t>
      </w:r>
    </w:p>
    <w:p w:rsidR="007B2AEE" w:rsidRPr="007B2AEE" w:rsidRDefault="007B2AEE" w:rsidP="007B2AEE">
      <w:pPr>
        <w:pStyle w:val="Prrafodelista"/>
        <w:ind w:left="1494"/>
        <w:rPr>
          <w:b/>
        </w:rPr>
      </w:pPr>
    </w:p>
    <w:p w:rsidR="00956582" w:rsidRPr="007B2AEE" w:rsidRDefault="00956582" w:rsidP="00BC663F">
      <w:pPr>
        <w:pStyle w:val="Prrafodelista"/>
        <w:numPr>
          <w:ilvl w:val="2"/>
          <w:numId w:val="32"/>
        </w:numPr>
        <w:rPr>
          <w:b/>
        </w:rPr>
      </w:pPr>
      <w:r w:rsidRPr="007B2AEE">
        <w:rPr>
          <w:b/>
        </w:rPr>
        <w:t>Metodología</w:t>
      </w:r>
    </w:p>
    <w:p w:rsidR="007B2AEE" w:rsidRDefault="007B2AEE" w:rsidP="00BC663F">
      <w:pPr>
        <w:pStyle w:val="Prrafodelista"/>
        <w:ind w:left="1494"/>
      </w:pPr>
    </w:p>
    <w:p w:rsidR="00BC663F" w:rsidRDefault="00BC663F" w:rsidP="00BC663F">
      <w:pPr>
        <w:pStyle w:val="Prrafodelista"/>
        <w:ind w:left="1494"/>
        <w:rPr>
          <w:b/>
        </w:rPr>
      </w:pPr>
      <w:r>
        <w:t>Las fases del proyecto incluirán las siguientes</w:t>
      </w:r>
      <w:r w:rsidRPr="00706F3A">
        <w:rPr>
          <w:b/>
        </w:rPr>
        <w:t>: Análisis, Diseño, Desarrollo o construcción, pruebas de aceptación, capacitación, entrega y liberación</w:t>
      </w:r>
    </w:p>
    <w:p w:rsidR="007B2AEE" w:rsidRDefault="007B2AEE" w:rsidP="007B2AEE">
      <w:pPr>
        <w:pStyle w:val="Prrafodelista"/>
        <w:ind w:left="1494"/>
      </w:pPr>
    </w:p>
    <w:p w:rsidR="007B2AEE" w:rsidRDefault="007B2AEE" w:rsidP="007B2AEE">
      <w:pPr>
        <w:pStyle w:val="Prrafodelista"/>
        <w:ind w:left="1494"/>
      </w:pPr>
      <w:r>
        <w:t>Durante la etapa de análisis, Sensient  Fragrances y Zuma TI, deben ratificar con firmas autógrafas de los responsables del proyecto sobre los requerimientos y especificaciones que tendrá la aplicación informática.</w:t>
      </w:r>
    </w:p>
    <w:p w:rsidR="007B2AEE" w:rsidRDefault="007B2AEE" w:rsidP="007B2AEE">
      <w:pPr>
        <w:pStyle w:val="Prrafodelista"/>
        <w:ind w:left="1494"/>
      </w:pPr>
    </w:p>
    <w:p w:rsidR="007B2AEE" w:rsidRDefault="007B2AEE" w:rsidP="007B2AEE">
      <w:pPr>
        <w:pStyle w:val="Prrafodelista"/>
        <w:ind w:left="1494"/>
      </w:pPr>
      <w:r>
        <w:t>Zuma TI realizará juntas semanales de seguimiento al proyecto y requiere la presencia de la dirección General de Sensient fragrances para realizar acuerdos necesarios</w:t>
      </w:r>
    </w:p>
    <w:p w:rsidR="00423E0D" w:rsidRDefault="00423E0D" w:rsidP="007B2AEE">
      <w:pPr>
        <w:pStyle w:val="Prrafodelista"/>
        <w:ind w:left="1494"/>
      </w:pPr>
    </w:p>
    <w:p w:rsidR="00423E0D" w:rsidRDefault="00423E0D" w:rsidP="00423E0D">
      <w:pPr>
        <w:pStyle w:val="Prrafodelista"/>
        <w:ind w:left="1494"/>
      </w:pPr>
      <w:r>
        <w:t>Zuma TI recibirá las especificaciones y requerimientos del análisis y las diseñará de acuerdo a las mismas, previa firma de su confirmación por parte de la Dirección General</w:t>
      </w:r>
    </w:p>
    <w:p w:rsidR="00423E0D" w:rsidRDefault="00423E0D" w:rsidP="00423E0D">
      <w:pPr>
        <w:pStyle w:val="Prrafodelista"/>
        <w:ind w:left="1494"/>
      </w:pPr>
    </w:p>
    <w:p w:rsidR="00423E0D" w:rsidRDefault="00423E0D" w:rsidP="00423E0D">
      <w:pPr>
        <w:pStyle w:val="Prrafodelista"/>
        <w:ind w:left="1494"/>
      </w:pPr>
      <w:r>
        <w:t>Durante el transcurso de las fases del proyecto, ZUMA TI podrá aceptar cambios, siempre y cuando no se impacte el número de recursos requeridos ni el tiempo de realización de los mismos</w:t>
      </w:r>
    </w:p>
    <w:p w:rsidR="00BC663F" w:rsidRDefault="00BC663F" w:rsidP="00BC663F">
      <w:pPr>
        <w:pStyle w:val="Prrafodelista"/>
        <w:ind w:left="1494"/>
      </w:pPr>
    </w:p>
    <w:p w:rsidR="00BC663F" w:rsidRPr="007B2AEE" w:rsidRDefault="00BC663F" w:rsidP="00BC663F">
      <w:pPr>
        <w:pStyle w:val="Prrafodelista"/>
        <w:numPr>
          <w:ilvl w:val="2"/>
          <w:numId w:val="32"/>
        </w:numPr>
        <w:rPr>
          <w:b/>
        </w:rPr>
      </w:pPr>
      <w:r w:rsidRPr="007B2AEE">
        <w:rPr>
          <w:b/>
        </w:rPr>
        <w:t>Plan de trabajo</w:t>
      </w:r>
    </w:p>
    <w:p w:rsidR="00BC663F" w:rsidRDefault="00BC663F" w:rsidP="00BC663F">
      <w:pPr>
        <w:pStyle w:val="Prrafodelista"/>
        <w:ind w:left="1494"/>
      </w:pPr>
    </w:p>
    <w:p w:rsidR="00423E0D" w:rsidRDefault="00423E0D" w:rsidP="00423E0D">
      <w:pPr>
        <w:pStyle w:val="Prrafodelista"/>
        <w:ind w:left="1494"/>
      </w:pPr>
      <w:r>
        <w:t>El calendario de trabajo se debe establecer en un período de cuatro meses con entregables mensuales claramente definidos, antes de la firma e iniciar con el mismo</w:t>
      </w:r>
    </w:p>
    <w:p w:rsidR="00171160" w:rsidRDefault="00036129" w:rsidP="00171160">
      <w:pPr>
        <w:pStyle w:val="Ttulo1"/>
      </w:pPr>
      <w:bookmarkStart w:id="4" w:name="_Toc425440617"/>
      <w:r>
        <w:t>Entregables</w:t>
      </w:r>
      <w:bookmarkEnd w:id="4"/>
    </w:p>
    <w:p w:rsidR="00C51099" w:rsidRDefault="00C51099" w:rsidP="00C51099"/>
    <w:p w:rsidR="00C51099" w:rsidRPr="00C51099" w:rsidRDefault="00C51099" w:rsidP="002970CA">
      <w:pPr>
        <w:tabs>
          <w:tab w:val="left" w:pos="2552"/>
        </w:tabs>
        <w:ind w:left="708"/>
        <w:jc w:val="both"/>
      </w:pPr>
      <w:r>
        <w:t>De acuerdo a lo que se firme con la Dirección General al momento de firmar el contrato, previo al inicio del proyecto.</w:t>
      </w:r>
    </w:p>
    <w:p w:rsidR="00956582" w:rsidRDefault="00956582">
      <w:pPr>
        <w:spacing w:after="0" w:line="240" w:lineRule="auto"/>
      </w:pPr>
      <w:r>
        <w:br w:type="page"/>
      </w:r>
    </w:p>
    <w:p w:rsidR="00036129" w:rsidRDefault="00414D34" w:rsidP="00036129">
      <w:pPr>
        <w:pStyle w:val="Ttulo1"/>
      </w:pPr>
      <w:bookmarkStart w:id="5" w:name="_Toc425440618"/>
      <w:r>
        <w:lastRenderedPageBreak/>
        <w:t>Propuesta económica</w:t>
      </w:r>
      <w:bookmarkEnd w:id="5"/>
    </w:p>
    <w:p w:rsidR="00423E0D" w:rsidRDefault="00414D34" w:rsidP="00423E0D">
      <w:pPr>
        <w:pStyle w:val="Prrafodelista"/>
        <w:ind w:left="720"/>
      </w:pPr>
      <w:r>
        <w:t>Los costos de los recursos humanos a utilizar con sus costos por hora, horas mensuales y total del proyecto, se muestran en la tabla siguiente:</w:t>
      </w:r>
    </w:p>
    <w:p w:rsidR="00423E0D" w:rsidRDefault="00423E0D" w:rsidP="00423E0D">
      <w:pPr>
        <w:pStyle w:val="Prrafodelista"/>
        <w:ind w:left="720"/>
      </w:pPr>
    </w:p>
    <w:p w:rsidR="00423E0D" w:rsidRDefault="00423E0D" w:rsidP="00423E0D">
      <w:pPr>
        <w:pStyle w:val="Prrafodelista"/>
        <w:ind w:left="720"/>
        <w:jc w:val="center"/>
      </w:pPr>
      <w:r>
        <w:t xml:space="preserve">Tabla 1. </w:t>
      </w:r>
      <w:r w:rsidR="00414D34">
        <w:t>Costo del proyecto</w:t>
      </w:r>
    </w:p>
    <w:tbl>
      <w:tblPr>
        <w:tblW w:w="10100" w:type="dxa"/>
        <w:tblInd w:w="-497" w:type="dxa"/>
        <w:tblCellMar>
          <w:left w:w="70" w:type="dxa"/>
          <w:right w:w="70" w:type="dxa"/>
        </w:tblCellMar>
        <w:tblLook w:val="04A0" w:firstRow="1" w:lastRow="0" w:firstColumn="1" w:lastColumn="0" w:noHBand="0" w:noVBand="1"/>
      </w:tblPr>
      <w:tblGrid>
        <w:gridCol w:w="1480"/>
        <w:gridCol w:w="1960"/>
        <w:gridCol w:w="1740"/>
        <w:gridCol w:w="1920"/>
        <w:gridCol w:w="1520"/>
        <w:gridCol w:w="1480"/>
      </w:tblGrid>
      <w:tr w:rsidR="00414D34" w:rsidRPr="001079DC" w:rsidTr="005C20F5">
        <w:trPr>
          <w:trHeight w:val="1020"/>
        </w:trPr>
        <w:tc>
          <w:tcPr>
            <w:tcW w:w="1480" w:type="dxa"/>
            <w:tcBorders>
              <w:top w:val="single" w:sz="8" w:space="0" w:color="auto"/>
              <w:left w:val="single" w:sz="8" w:space="0" w:color="auto"/>
              <w:bottom w:val="nil"/>
              <w:right w:val="single" w:sz="8" w:space="0" w:color="FFFFFF"/>
            </w:tcBorders>
            <w:shd w:val="clear" w:color="000000" w:fill="000000"/>
            <w:vAlign w:val="center"/>
            <w:hideMark/>
          </w:tcPr>
          <w:p w:rsidR="00414D34" w:rsidRPr="001079DC" w:rsidRDefault="00414D34" w:rsidP="005C20F5">
            <w:pPr>
              <w:spacing w:after="0" w:line="240" w:lineRule="auto"/>
              <w:jc w:val="center"/>
              <w:rPr>
                <w:rFonts w:ascii="Arial" w:eastAsia="Times New Roman" w:hAnsi="Arial" w:cs="Arial"/>
                <w:color w:val="FFFFFF"/>
                <w:sz w:val="20"/>
                <w:szCs w:val="20"/>
                <w:lang w:val="es-MX" w:eastAsia="es-MX"/>
              </w:rPr>
            </w:pPr>
            <w:r w:rsidRPr="001079DC">
              <w:rPr>
                <w:rFonts w:ascii="Arial" w:eastAsia="Times New Roman" w:hAnsi="Arial" w:cs="Arial"/>
                <w:color w:val="FFFFFF"/>
                <w:sz w:val="20"/>
                <w:szCs w:val="20"/>
                <w:lang w:val="es-MX" w:eastAsia="es-MX"/>
              </w:rPr>
              <w:t>Nombre del recurso</w:t>
            </w:r>
          </w:p>
        </w:tc>
        <w:tc>
          <w:tcPr>
            <w:tcW w:w="1960" w:type="dxa"/>
            <w:tcBorders>
              <w:top w:val="single" w:sz="8" w:space="0" w:color="auto"/>
              <w:left w:val="nil"/>
              <w:bottom w:val="nil"/>
              <w:right w:val="single" w:sz="8" w:space="0" w:color="FFFFFF"/>
            </w:tcBorders>
            <w:shd w:val="clear" w:color="000000" w:fill="000000"/>
            <w:vAlign w:val="center"/>
            <w:hideMark/>
          </w:tcPr>
          <w:p w:rsidR="00414D34" w:rsidRPr="001079DC" w:rsidRDefault="00414D34" w:rsidP="005C20F5">
            <w:pPr>
              <w:spacing w:after="0" w:line="240" w:lineRule="auto"/>
              <w:jc w:val="center"/>
              <w:rPr>
                <w:rFonts w:ascii="Arial" w:eastAsia="Times New Roman" w:hAnsi="Arial" w:cs="Arial"/>
                <w:color w:val="FFFFFF"/>
                <w:sz w:val="20"/>
                <w:szCs w:val="20"/>
                <w:lang w:val="es-MX" w:eastAsia="es-MX"/>
              </w:rPr>
            </w:pPr>
            <w:r w:rsidRPr="001079DC">
              <w:rPr>
                <w:rFonts w:ascii="Arial" w:eastAsia="Times New Roman" w:hAnsi="Arial" w:cs="Arial"/>
                <w:color w:val="FFFFFF"/>
                <w:sz w:val="20"/>
                <w:szCs w:val="20"/>
                <w:lang w:val="es-MX" w:eastAsia="es-MX"/>
              </w:rPr>
              <w:t>Perfil del recurso</w:t>
            </w:r>
          </w:p>
        </w:tc>
        <w:tc>
          <w:tcPr>
            <w:tcW w:w="1740" w:type="dxa"/>
            <w:tcBorders>
              <w:top w:val="single" w:sz="8" w:space="0" w:color="auto"/>
              <w:left w:val="nil"/>
              <w:bottom w:val="nil"/>
              <w:right w:val="single" w:sz="8" w:space="0" w:color="FFFFFF"/>
            </w:tcBorders>
            <w:shd w:val="clear" w:color="000000" w:fill="000000"/>
            <w:vAlign w:val="center"/>
            <w:hideMark/>
          </w:tcPr>
          <w:p w:rsidR="00414D34" w:rsidRPr="001079DC" w:rsidRDefault="00414D34" w:rsidP="005C20F5">
            <w:pPr>
              <w:spacing w:after="0" w:line="240" w:lineRule="auto"/>
              <w:jc w:val="center"/>
              <w:rPr>
                <w:rFonts w:ascii="Arial" w:eastAsia="Times New Roman" w:hAnsi="Arial" w:cs="Arial"/>
                <w:color w:val="FFFFFF"/>
                <w:sz w:val="20"/>
                <w:szCs w:val="20"/>
                <w:lang w:val="es-MX" w:eastAsia="es-MX"/>
              </w:rPr>
            </w:pPr>
            <w:r w:rsidRPr="001079DC">
              <w:rPr>
                <w:rFonts w:ascii="Arial" w:eastAsia="Times New Roman" w:hAnsi="Arial" w:cs="Arial"/>
                <w:color w:val="FFFFFF"/>
                <w:sz w:val="20"/>
                <w:szCs w:val="20"/>
                <w:lang w:val="es-MX" w:eastAsia="es-MX"/>
              </w:rPr>
              <w:t xml:space="preserve">Tarifa por hora en Moneda Nacional </w:t>
            </w:r>
          </w:p>
        </w:tc>
        <w:tc>
          <w:tcPr>
            <w:tcW w:w="1920" w:type="dxa"/>
            <w:tcBorders>
              <w:top w:val="single" w:sz="8" w:space="0" w:color="auto"/>
              <w:left w:val="nil"/>
              <w:bottom w:val="nil"/>
              <w:right w:val="single" w:sz="8" w:space="0" w:color="auto"/>
            </w:tcBorders>
            <w:shd w:val="clear" w:color="000000" w:fill="000000"/>
            <w:vAlign w:val="center"/>
            <w:hideMark/>
          </w:tcPr>
          <w:p w:rsidR="00414D34" w:rsidRPr="001079DC" w:rsidRDefault="00414D34" w:rsidP="005C20F5">
            <w:pPr>
              <w:spacing w:after="0" w:line="240" w:lineRule="auto"/>
              <w:jc w:val="center"/>
              <w:rPr>
                <w:rFonts w:ascii="Arial" w:eastAsia="Times New Roman" w:hAnsi="Arial" w:cs="Arial"/>
                <w:color w:val="FFFFFF"/>
                <w:sz w:val="20"/>
                <w:szCs w:val="20"/>
                <w:lang w:val="es-MX" w:eastAsia="es-MX"/>
              </w:rPr>
            </w:pPr>
            <w:r w:rsidRPr="001079DC">
              <w:rPr>
                <w:rFonts w:ascii="Arial" w:eastAsia="Times New Roman" w:hAnsi="Arial" w:cs="Arial"/>
                <w:color w:val="FFFFFF"/>
                <w:sz w:val="20"/>
                <w:szCs w:val="20"/>
                <w:lang w:val="es-MX" w:eastAsia="es-MX"/>
              </w:rPr>
              <w:t xml:space="preserve">Horas al mes calculadas en base a  23 días hábiles y 8 </w:t>
            </w:r>
            <w:proofErr w:type="spellStart"/>
            <w:r w:rsidRPr="001079DC">
              <w:rPr>
                <w:rFonts w:ascii="Arial" w:eastAsia="Times New Roman" w:hAnsi="Arial" w:cs="Arial"/>
                <w:color w:val="FFFFFF"/>
                <w:sz w:val="20"/>
                <w:szCs w:val="20"/>
                <w:lang w:val="es-MX" w:eastAsia="es-MX"/>
              </w:rPr>
              <w:t>hrs</w:t>
            </w:r>
            <w:proofErr w:type="spellEnd"/>
            <w:r w:rsidRPr="001079DC">
              <w:rPr>
                <w:rFonts w:ascii="Arial" w:eastAsia="Times New Roman" w:hAnsi="Arial" w:cs="Arial"/>
                <w:color w:val="FFFFFF"/>
                <w:sz w:val="20"/>
                <w:szCs w:val="20"/>
                <w:lang w:val="es-MX" w:eastAsia="es-MX"/>
              </w:rPr>
              <w:t xml:space="preserve"> diarias</w:t>
            </w:r>
          </w:p>
        </w:tc>
        <w:tc>
          <w:tcPr>
            <w:tcW w:w="1520" w:type="dxa"/>
            <w:tcBorders>
              <w:top w:val="single" w:sz="8" w:space="0" w:color="auto"/>
              <w:left w:val="single" w:sz="8" w:space="0" w:color="FFFFFF"/>
              <w:bottom w:val="nil"/>
              <w:right w:val="single" w:sz="8" w:space="0" w:color="FFFFFF"/>
            </w:tcBorders>
            <w:shd w:val="clear" w:color="000000" w:fill="000000"/>
            <w:vAlign w:val="center"/>
            <w:hideMark/>
          </w:tcPr>
          <w:p w:rsidR="00414D34" w:rsidRPr="001079DC" w:rsidRDefault="00414D34" w:rsidP="005C20F5">
            <w:pPr>
              <w:spacing w:after="0" w:line="240" w:lineRule="auto"/>
              <w:jc w:val="center"/>
              <w:rPr>
                <w:rFonts w:ascii="Arial" w:eastAsia="Times New Roman" w:hAnsi="Arial" w:cs="Arial"/>
                <w:color w:val="FFFFFF"/>
                <w:sz w:val="20"/>
                <w:szCs w:val="20"/>
                <w:lang w:val="es-MX" w:eastAsia="es-MX"/>
              </w:rPr>
            </w:pPr>
            <w:r w:rsidRPr="001079DC">
              <w:rPr>
                <w:rFonts w:ascii="Arial" w:eastAsia="Times New Roman" w:hAnsi="Arial" w:cs="Arial"/>
                <w:color w:val="FFFFFF"/>
                <w:sz w:val="20"/>
                <w:szCs w:val="20"/>
                <w:lang w:val="es-MX" w:eastAsia="es-MX"/>
              </w:rPr>
              <w:t>Costo total al mes</w:t>
            </w:r>
            <w:r>
              <w:rPr>
                <w:rFonts w:ascii="Arial" w:eastAsia="Times New Roman" w:hAnsi="Arial" w:cs="Arial"/>
                <w:color w:val="FFFFFF"/>
                <w:sz w:val="20"/>
                <w:szCs w:val="20"/>
                <w:lang w:val="es-MX" w:eastAsia="es-MX"/>
              </w:rPr>
              <w:t xml:space="preserve"> en Moneda Nacional</w:t>
            </w:r>
            <w:r w:rsidRPr="001079DC">
              <w:rPr>
                <w:rFonts w:ascii="Arial" w:eastAsia="Times New Roman" w:hAnsi="Arial" w:cs="Arial"/>
                <w:color w:val="FFFFFF"/>
                <w:sz w:val="20"/>
                <w:szCs w:val="20"/>
                <w:lang w:val="es-MX" w:eastAsia="es-MX"/>
              </w:rPr>
              <w:t xml:space="preserve"> </w:t>
            </w:r>
          </w:p>
        </w:tc>
        <w:tc>
          <w:tcPr>
            <w:tcW w:w="1480" w:type="dxa"/>
            <w:tcBorders>
              <w:top w:val="single" w:sz="8" w:space="0" w:color="auto"/>
              <w:left w:val="nil"/>
              <w:bottom w:val="nil"/>
              <w:right w:val="single" w:sz="8" w:space="0" w:color="FFFFFF"/>
            </w:tcBorders>
            <w:shd w:val="clear" w:color="000000" w:fill="000000"/>
            <w:vAlign w:val="center"/>
            <w:hideMark/>
          </w:tcPr>
          <w:p w:rsidR="00414D34" w:rsidRPr="001079DC" w:rsidRDefault="00414D34" w:rsidP="005C20F5">
            <w:pPr>
              <w:spacing w:after="0" w:line="240" w:lineRule="auto"/>
              <w:jc w:val="center"/>
              <w:rPr>
                <w:rFonts w:ascii="Arial" w:eastAsia="Times New Roman" w:hAnsi="Arial" w:cs="Arial"/>
                <w:color w:val="FFFFFF"/>
                <w:sz w:val="20"/>
                <w:szCs w:val="20"/>
                <w:lang w:val="es-MX" w:eastAsia="es-MX"/>
              </w:rPr>
            </w:pPr>
            <w:r w:rsidRPr="001079DC">
              <w:rPr>
                <w:rFonts w:ascii="Arial" w:eastAsia="Times New Roman" w:hAnsi="Arial" w:cs="Arial"/>
                <w:color w:val="FFFFFF"/>
                <w:sz w:val="20"/>
                <w:szCs w:val="20"/>
                <w:lang w:val="es-MX" w:eastAsia="es-MX"/>
              </w:rPr>
              <w:t>Costo en USD T.C. 1</w:t>
            </w:r>
            <w:r>
              <w:rPr>
                <w:rFonts w:ascii="Arial" w:eastAsia="Times New Roman" w:hAnsi="Arial" w:cs="Arial"/>
                <w:color w:val="FFFFFF"/>
                <w:sz w:val="20"/>
                <w:szCs w:val="20"/>
                <w:lang w:val="es-MX" w:eastAsia="es-MX"/>
              </w:rPr>
              <w:t>6</w:t>
            </w:r>
            <w:r w:rsidRPr="001079DC">
              <w:rPr>
                <w:rFonts w:ascii="Arial" w:eastAsia="Times New Roman" w:hAnsi="Arial" w:cs="Arial"/>
                <w:color w:val="FFFFFF"/>
                <w:sz w:val="20"/>
                <w:szCs w:val="20"/>
                <w:lang w:val="es-MX" w:eastAsia="es-MX"/>
              </w:rPr>
              <w:t>.</w:t>
            </w:r>
            <w:r>
              <w:rPr>
                <w:rFonts w:ascii="Arial" w:eastAsia="Times New Roman" w:hAnsi="Arial" w:cs="Arial"/>
                <w:color w:val="FFFFFF"/>
                <w:sz w:val="20"/>
                <w:szCs w:val="20"/>
                <w:lang w:val="es-MX" w:eastAsia="es-MX"/>
              </w:rPr>
              <w:t>00</w:t>
            </w:r>
          </w:p>
        </w:tc>
      </w:tr>
      <w:tr w:rsidR="00414D34" w:rsidRPr="001079DC" w:rsidTr="00066AB7">
        <w:trPr>
          <w:trHeight w:val="255"/>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4D34" w:rsidRPr="001079DC" w:rsidRDefault="00414D34" w:rsidP="005C20F5">
            <w:pPr>
              <w:spacing w:after="0" w:line="240" w:lineRule="auto"/>
              <w:rPr>
                <w:rFonts w:ascii="Arial" w:eastAsia="Times New Roman" w:hAnsi="Arial" w:cs="Arial"/>
                <w:sz w:val="20"/>
                <w:szCs w:val="20"/>
                <w:lang w:val="es-MX" w:eastAsia="es-MX"/>
              </w:rPr>
            </w:pPr>
            <w:r w:rsidRPr="001079DC">
              <w:rPr>
                <w:rFonts w:ascii="Arial" w:eastAsia="Times New Roman" w:hAnsi="Arial" w:cs="Arial"/>
                <w:sz w:val="20"/>
                <w:szCs w:val="20"/>
                <w:lang w:val="es-MX" w:eastAsia="es-MX"/>
              </w:rPr>
              <w:t>Recurso 1</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414D34" w:rsidRPr="001079DC" w:rsidRDefault="00414D34" w:rsidP="005C20F5">
            <w:pPr>
              <w:spacing w:after="0" w:line="240" w:lineRule="auto"/>
              <w:rPr>
                <w:rFonts w:ascii="Arial" w:eastAsia="Times New Roman" w:hAnsi="Arial" w:cs="Arial"/>
                <w:sz w:val="20"/>
                <w:szCs w:val="20"/>
                <w:lang w:val="es-MX" w:eastAsia="es-MX"/>
              </w:rPr>
            </w:pPr>
            <w:r w:rsidRPr="001079DC">
              <w:rPr>
                <w:rFonts w:ascii="Arial" w:eastAsia="Times New Roman" w:hAnsi="Arial" w:cs="Arial"/>
                <w:sz w:val="20"/>
                <w:szCs w:val="20"/>
                <w:lang w:val="es-MX" w:eastAsia="es-MX"/>
              </w:rPr>
              <w:t>Ingeniero Sr.</w:t>
            </w:r>
          </w:p>
        </w:tc>
        <w:tc>
          <w:tcPr>
            <w:tcW w:w="1740" w:type="dxa"/>
            <w:tcBorders>
              <w:top w:val="single" w:sz="4" w:space="0" w:color="auto"/>
              <w:left w:val="nil"/>
              <w:bottom w:val="single" w:sz="4" w:space="0" w:color="auto"/>
              <w:right w:val="single" w:sz="4" w:space="0" w:color="auto"/>
            </w:tcBorders>
            <w:shd w:val="clear" w:color="auto" w:fill="auto"/>
            <w:noWrap/>
            <w:vAlign w:val="center"/>
          </w:tcPr>
          <w:p w:rsidR="00414D34" w:rsidRPr="001079DC" w:rsidRDefault="00414D34" w:rsidP="005C20F5">
            <w:pPr>
              <w:spacing w:after="0" w:line="240" w:lineRule="auto"/>
              <w:jc w:val="right"/>
              <w:rPr>
                <w:rFonts w:ascii="Arial" w:eastAsia="Times New Roman" w:hAnsi="Arial" w:cs="Arial"/>
                <w:sz w:val="20"/>
                <w:szCs w:val="20"/>
                <w:lang w:val="es-MX" w:eastAsia="es-MX"/>
              </w:rPr>
            </w:pP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414D34" w:rsidRPr="001079DC" w:rsidRDefault="00414D34" w:rsidP="005C20F5">
            <w:pPr>
              <w:spacing w:after="0" w:line="240" w:lineRule="auto"/>
              <w:rPr>
                <w:rFonts w:ascii="Arial" w:eastAsia="Times New Roman" w:hAnsi="Arial" w:cs="Arial"/>
                <w:sz w:val="20"/>
                <w:szCs w:val="20"/>
                <w:lang w:val="es-MX" w:eastAsia="es-MX"/>
              </w:rPr>
            </w:pPr>
            <w:r w:rsidRPr="001079DC">
              <w:rPr>
                <w:rFonts w:ascii="Arial" w:eastAsia="Times New Roman" w:hAnsi="Arial" w:cs="Arial"/>
                <w:sz w:val="20"/>
                <w:szCs w:val="20"/>
                <w:lang w:val="es-MX" w:eastAsia="es-MX"/>
              </w:rPr>
              <w:t xml:space="preserve">                        184 </w:t>
            </w:r>
          </w:p>
        </w:tc>
        <w:tc>
          <w:tcPr>
            <w:tcW w:w="1520" w:type="dxa"/>
            <w:tcBorders>
              <w:top w:val="single" w:sz="4" w:space="0" w:color="auto"/>
              <w:left w:val="nil"/>
              <w:bottom w:val="single" w:sz="4" w:space="0" w:color="auto"/>
              <w:right w:val="single" w:sz="4" w:space="0" w:color="auto"/>
            </w:tcBorders>
            <w:shd w:val="clear" w:color="auto" w:fill="auto"/>
            <w:noWrap/>
            <w:vAlign w:val="center"/>
          </w:tcPr>
          <w:p w:rsidR="00414D34" w:rsidRPr="001079DC" w:rsidRDefault="00414D34" w:rsidP="005C20F5">
            <w:pPr>
              <w:spacing w:after="0" w:line="240" w:lineRule="auto"/>
              <w:jc w:val="right"/>
              <w:rPr>
                <w:rFonts w:ascii="Arial" w:eastAsia="Times New Roman" w:hAnsi="Arial" w:cs="Arial"/>
                <w:sz w:val="20"/>
                <w:szCs w:val="20"/>
                <w:lang w:val="es-MX" w:eastAsia="es-MX"/>
              </w:rPr>
            </w:pPr>
          </w:p>
        </w:tc>
        <w:tc>
          <w:tcPr>
            <w:tcW w:w="1480" w:type="dxa"/>
            <w:tcBorders>
              <w:top w:val="single" w:sz="4" w:space="0" w:color="auto"/>
              <w:left w:val="nil"/>
              <w:bottom w:val="single" w:sz="4" w:space="0" w:color="auto"/>
              <w:right w:val="single" w:sz="4" w:space="0" w:color="auto"/>
            </w:tcBorders>
            <w:shd w:val="clear" w:color="auto" w:fill="auto"/>
            <w:noWrap/>
            <w:vAlign w:val="center"/>
          </w:tcPr>
          <w:p w:rsidR="00414D34" w:rsidRPr="001079DC" w:rsidRDefault="00414D34" w:rsidP="005C20F5">
            <w:pPr>
              <w:spacing w:after="0" w:line="240" w:lineRule="auto"/>
              <w:jc w:val="right"/>
              <w:rPr>
                <w:rFonts w:ascii="Arial" w:eastAsia="Times New Roman" w:hAnsi="Arial" w:cs="Arial"/>
                <w:sz w:val="20"/>
                <w:szCs w:val="20"/>
                <w:lang w:val="es-MX" w:eastAsia="es-MX"/>
              </w:rPr>
            </w:pPr>
          </w:p>
        </w:tc>
      </w:tr>
      <w:tr w:rsidR="00414D34" w:rsidRPr="001079DC" w:rsidTr="00066AB7">
        <w:trPr>
          <w:trHeight w:val="25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414D34" w:rsidRPr="001079DC" w:rsidRDefault="00414D34" w:rsidP="005C20F5">
            <w:pPr>
              <w:spacing w:after="0" w:line="240" w:lineRule="auto"/>
              <w:rPr>
                <w:rFonts w:ascii="Arial" w:eastAsia="Times New Roman" w:hAnsi="Arial" w:cs="Arial"/>
                <w:sz w:val="20"/>
                <w:szCs w:val="20"/>
                <w:lang w:val="es-MX" w:eastAsia="es-MX"/>
              </w:rPr>
            </w:pPr>
            <w:r w:rsidRPr="001079DC">
              <w:rPr>
                <w:rFonts w:ascii="Arial" w:eastAsia="Times New Roman" w:hAnsi="Arial" w:cs="Arial"/>
                <w:sz w:val="20"/>
                <w:szCs w:val="20"/>
                <w:lang w:val="es-MX" w:eastAsia="es-MX"/>
              </w:rPr>
              <w:t>Recurso 2</w:t>
            </w:r>
          </w:p>
        </w:tc>
        <w:tc>
          <w:tcPr>
            <w:tcW w:w="1960" w:type="dxa"/>
            <w:tcBorders>
              <w:top w:val="nil"/>
              <w:left w:val="nil"/>
              <w:bottom w:val="single" w:sz="4" w:space="0" w:color="auto"/>
              <w:right w:val="single" w:sz="4" w:space="0" w:color="auto"/>
            </w:tcBorders>
            <w:shd w:val="clear" w:color="auto" w:fill="auto"/>
            <w:vAlign w:val="center"/>
            <w:hideMark/>
          </w:tcPr>
          <w:p w:rsidR="00414D34" w:rsidRPr="001079DC" w:rsidRDefault="00414D34" w:rsidP="005C20F5">
            <w:pPr>
              <w:spacing w:after="0" w:line="240" w:lineRule="auto"/>
              <w:rPr>
                <w:rFonts w:ascii="Arial" w:eastAsia="Times New Roman" w:hAnsi="Arial" w:cs="Arial"/>
                <w:sz w:val="20"/>
                <w:szCs w:val="20"/>
                <w:lang w:val="es-MX" w:eastAsia="es-MX"/>
              </w:rPr>
            </w:pPr>
            <w:r w:rsidRPr="001079DC">
              <w:rPr>
                <w:rFonts w:ascii="Arial" w:eastAsia="Times New Roman" w:hAnsi="Arial" w:cs="Arial"/>
                <w:sz w:val="20"/>
                <w:szCs w:val="20"/>
                <w:lang w:val="es-MX" w:eastAsia="es-MX"/>
              </w:rPr>
              <w:t>Ingeniero Jr.</w:t>
            </w:r>
          </w:p>
        </w:tc>
        <w:tc>
          <w:tcPr>
            <w:tcW w:w="1740" w:type="dxa"/>
            <w:tcBorders>
              <w:top w:val="nil"/>
              <w:left w:val="nil"/>
              <w:bottom w:val="single" w:sz="4" w:space="0" w:color="auto"/>
              <w:right w:val="single" w:sz="4" w:space="0" w:color="auto"/>
            </w:tcBorders>
            <w:shd w:val="clear" w:color="auto" w:fill="auto"/>
            <w:noWrap/>
            <w:vAlign w:val="center"/>
          </w:tcPr>
          <w:p w:rsidR="00414D34" w:rsidRPr="001079DC" w:rsidRDefault="00414D34" w:rsidP="005C20F5">
            <w:pPr>
              <w:spacing w:after="0" w:line="240" w:lineRule="auto"/>
              <w:jc w:val="right"/>
              <w:rPr>
                <w:rFonts w:ascii="Arial" w:eastAsia="Times New Roman" w:hAnsi="Arial" w:cs="Arial"/>
                <w:sz w:val="20"/>
                <w:szCs w:val="20"/>
                <w:lang w:val="es-MX" w:eastAsia="es-MX"/>
              </w:rPr>
            </w:pPr>
          </w:p>
        </w:tc>
        <w:tc>
          <w:tcPr>
            <w:tcW w:w="1920" w:type="dxa"/>
            <w:tcBorders>
              <w:top w:val="nil"/>
              <w:left w:val="nil"/>
              <w:bottom w:val="single" w:sz="4" w:space="0" w:color="auto"/>
              <w:right w:val="single" w:sz="4" w:space="0" w:color="auto"/>
            </w:tcBorders>
            <w:shd w:val="clear" w:color="auto" w:fill="auto"/>
            <w:noWrap/>
            <w:vAlign w:val="center"/>
            <w:hideMark/>
          </w:tcPr>
          <w:p w:rsidR="00414D34" w:rsidRPr="001079DC" w:rsidRDefault="00414D34" w:rsidP="005C20F5">
            <w:pPr>
              <w:spacing w:after="0" w:line="240" w:lineRule="auto"/>
              <w:rPr>
                <w:rFonts w:ascii="Arial" w:eastAsia="Times New Roman" w:hAnsi="Arial" w:cs="Arial"/>
                <w:sz w:val="20"/>
                <w:szCs w:val="20"/>
                <w:lang w:val="es-MX" w:eastAsia="es-MX"/>
              </w:rPr>
            </w:pPr>
            <w:r w:rsidRPr="001079DC">
              <w:rPr>
                <w:rFonts w:ascii="Arial" w:eastAsia="Times New Roman" w:hAnsi="Arial" w:cs="Arial"/>
                <w:sz w:val="20"/>
                <w:szCs w:val="20"/>
                <w:lang w:val="es-MX" w:eastAsia="es-MX"/>
              </w:rPr>
              <w:t xml:space="preserve">                        184 </w:t>
            </w:r>
          </w:p>
        </w:tc>
        <w:tc>
          <w:tcPr>
            <w:tcW w:w="1520" w:type="dxa"/>
            <w:tcBorders>
              <w:top w:val="nil"/>
              <w:left w:val="nil"/>
              <w:bottom w:val="single" w:sz="4" w:space="0" w:color="auto"/>
              <w:right w:val="single" w:sz="4" w:space="0" w:color="auto"/>
            </w:tcBorders>
            <w:shd w:val="clear" w:color="auto" w:fill="auto"/>
            <w:noWrap/>
            <w:vAlign w:val="center"/>
          </w:tcPr>
          <w:p w:rsidR="00414D34" w:rsidRPr="001079DC" w:rsidRDefault="00414D34" w:rsidP="005C20F5">
            <w:pPr>
              <w:spacing w:after="0" w:line="240" w:lineRule="auto"/>
              <w:jc w:val="right"/>
              <w:rPr>
                <w:rFonts w:ascii="Arial" w:eastAsia="Times New Roman" w:hAnsi="Arial" w:cs="Arial"/>
                <w:sz w:val="20"/>
                <w:szCs w:val="20"/>
                <w:lang w:val="es-MX" w:eastAsia="es-MX"/>
              </w:rPr>
            </w:pPr>
          </w:p>
        </w:tc>
        <w:tc>
          <w:tcPr>
            <w:tcW w:w="1480" w:type="dxa"/>
            <w:tcBorders>
              <w:top w:val="nil"/>
              <w:left w:val="nil"/>
              <w:bottom w:val="single" w:sz="4" w:space="0" w:color="auto"/>
              <w:right w:val="single" w:sz="4" w:space="0" w:color="auto"/>
            </w:tcBorders>
            <w:shd w:val="clear" w:color="auto" w:fill="auto"/>
            <w:noWrap/>
            <w:vAlign w:val="center"/>
          </w:tcPr>
          <w:p w:rsidR="00414D34" w:rsidRPr="001079DC" w:rsidRDefault="00414D34" w:rsidP="005C20F5">
            <w:pPr>
              <w:spacing w:after="0" w:line="240" w:lineRule="auto"/>
              <w:jc w:val="right"/>
              <w:rPr>
                <w:rFonts w:ascii="Arial" w:eastAsia="Times New Roman" w:hAnsi="Arial" w:cs="Arial"/>
                <w:sz w:val="20"/>
                <w:szCs w:val="20"/>
                <w:lang w:val="es-MX" w:eastAsia="es-MX"/>
              </w:rPr>
            </w:pPr>
          </w:p>
        </w:tc>
      </w:tr>
      <w:tr w:rsidR="00414D34" w:rsidRPr="001079DC" w:rsidTr="00066AB7">
        <w:trPr>
          <w:trHeight w:val="25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414D34" w:rsidRPr="001079DC" w:rsidRDefault="00414D34" w:rsidP="005C20F5">
            <w:pPr>
              <w:spacing w:after="0" w:line="240" w:lineRule="auto"/>
              <w:rPr>
                <w:rFonts w:ascii="Arial" w:eastAsia="Times New Roman" w:hAnsi="Arial" w:cs="Arial"/>
                <w:sz w:val="20"/>
                <w:szCs w:val="20"/>
                <w:lang w:val="es-MX" w:eastAsia="es-MX"/>
              </w:rPr>
            </w:pPr>
            <w:r w:rsidRPr="001079DC">
              <w:rPr>
                <w:rFonts w:ascii="Arial" w:eastAsia="Times New Roman" w:hAnsi="Arial" w:cs="Arial"/>
                <w:sz w:val="20"/>
                <w:szCs w:val="20"/>
                <w:lang w:val="es-MX" w:eastAsia="es-MX"/>
              </w:rPr>
              <w:t>Recurso 3</w:t>
            </w:r>
          </w:p>
        </w:tc>
        <w:tc>
          <w:tcPr>
            <w:tcW w:w="1960" w:type="dxa"/>
            <w:tcBorders>
              <w:top w:val="nil"/>
              <w:left w:val="nil"/>
              <w:bottom w:val="single" w:sz="4" w:space="0" w:color="auto"/>
              <w:right w:val="single" w:sz="4" w:space="0" w:color="auto"/>
            </w:tcBorders>
            <w:shd w:val="clear" w:color="auto" w:fill="auto"/>
            <w:vAlign w:val="center"/>
            <w:hideMark/>
          </w:tcPr>
          <w:p w:rsidR="00414D34" w:rsidRPr="001079DC" w:rsidRDefault="00414D34" w:rsidP="005C20F5">
            <w:pPr>
              <w:spacing w:after="0" w:line="240" w:lineRule="auto"/>
              <w:rPr>
                <w:rFonts w:ascii="Arial" w:eastAsia="Times New Roman" w:hAnsi="Arial" w:cs="Arial"/>
                <w:sz w:val="20"/>
                <w:szCs w:val="20"/>
                <w:lang w:val="es-MX" w:eastAsia="es-MX"/>
              </w:rPr>
            </w:pPr>
            <w:r w:rsidRPr="001079DC">
              <w:rPr>
                <w:rFonts w:ascii="Arial" w:eastAsia="Times New Roman" w:hAnsi="Arial" w:cs="Arial"/>
                <w:sz w:val="20"/>
                <w:szCs w:val="20"/>
                <w:lang w:val="es-MX" w:eastAsia="es-MX"/>
              </w:rPr>
              <w:t>Consultor Técnico</w:t>
            </w:r>
          </w:p>
        </w:tc>
        <w:tc>
          <w:tcPr>
            <w:tcW w:w="1740" w:type="dxa"/>
            <w:tcBorders>
              <w:top w:val="nil"/>
              <w:left w:val="nil"/>
              <w:bottom w:val="single" w:sz="4" w:space="0" w:color="auto"/>
              <w:right w:val="single" w:sz="4" w:space="0" w:color="auto"/>
            </w:tcBorders>
            <w:shd w:val="clear" w:color="auto" w:fill="auto"/>
            <w:noWrap/>
            <w:vAlign w:val="center"/>
          </w:tcPr>
          <w:p w:rsidR="00414D34" w:rsidRPr="001079DC" w:rsidRDefault="00414D34" w:rsidP="005C20F5">
            <w:pPr>
              <w:spacing w:after="0" w:line="240" w:lineRule="auto"/>
              <w:jc w:val="right"/>
              <w:rPr>
                <w:rFonts w:ascii="Arial" w:eastAsia="Times New Roman" w:hAnsi="Arial" w:cs="Arial"/>
                <w:sz w:val="20"/>
                <w:szCs w:val="20"/>
                <w:lang w:val="es-MX" w:eastAsia="es-MX"/>
              </w:rPr>
            </w:pPr>
          </w:p>
        </w:tc>
        <w:tc>
          <w:tcPr>
            <w:tcW w:w="1920" w:type="dxa"/>
            <w:tcBorders>
              <w:top w:val="nil"/>
              <w:left w:val="nil"/>
              <w:bottom w:val="single" w:sz="4" w:space="0" w:color="auto"/>
              <w:right w:val="single" w:sz="4" w:space="0" w:color="auto"/>
            </w:tcBorders>
            <w:shd w:val="clear" w:color="auto" w:fill="auto"/>
            <w:noWrap/>
            <w:vAlign w:val="center"/>
            <w:hideMark/>
          </w:tcPr>
          <w:p w:rsidR="00414D34" w:rsidRPr="001079DC" w:rsidRDefault="00414D34" w:rsidP="005C20F5">
            <w:pPr>
              <w:spacing w:after="0" w:line="240" w:lineRule="auto"/>
              <w:rPr>
                <w:rFonts w:ascii="Arial" w:eastAsia="Times New Roman" w:hAnsi="Arial" w:cs="Arial"/>
                <w:sz w:val="20"/>
                <w:szCs w:val="20"/>
                <w:lang w:val="es-MX" w:eastAsia="es-MX"/>
              </w:rPr>
            </w:pPr>
            <w:r w:rsidRPr="001079DC">
              <w:rPr>
                <w:rFonts w:ascii="Arial" w:eastAsia="Times New Roman" w:hAnsi="Arial" w:cs="Arial"/>
                <w:sz w:val="20"/>
                <w:szCs w:val="20"/>
                <w:lang w:val="es-MX" w:eastAsia="es-MX"/>
              </w:rPr>
              <w:t xml:space="preserve">                          28 </w:t>
            </w:r>
          </w:p>
        </w:tc>
        <w:tc>
          <w:tcPr>
            <w:tcW w:w="1520" w:type="dxa"/>
            <w:tcBorders>
              <w:top w:val="nil"/>
              <w:left w:val="nil"/>
              <w:bottom w:val="single" w:sz="4" w:space="0" w:color="auto"/>
              <w:right w:val="single" w:sz="4" w:space="0" w:color="auto"/>
            </w:tcBorders>
            <w:shd w:val="clear" w:color="auto" w:fill="auto"/>
            <w:noWrap/>
            <w:vAlign w:val="center"/>
          </w:tcPr>
          <w:p w:rsidR="00414D34" w:rsidRPr="001079DC" w:rsidRDefault="00414D34" w:rsidP="005C20F5">
            <w:pPr>
              <w:spacing w:after="0" w:line="240" w:lineRule="auto"/>
              <w:jc w:val="right"/>
              <w:rPr>
                <w:rFonts w:ascii="Arial" w:eastAsia="Times New Roman" w:hAnsi="Arial" w:cs="Arial"/>
                <w:sz w:val="20"/>
                <w:szCs w:val="20"/>
                <w:lang w:val="es-MX" w:eastAsia="es-MX"/>
              </w:rPr>
            </w:pPr>
          </w:p>
        </w:tc>
        <w:tc>
          <w:tcPr>
            <w:tcW w:w="1480" w:type="dxa"/>
            <w:tcBorders>
              <w:top w:val="nil"/>
              <w:left w:val="nil"/>
              <w:bottom w:val="single" w:sz="4" w:space="0" w:color="auto"/>
              <w:right w:val="single" w:sz="4" w:space="0" w:color="auto"/>
            </w:tcBorders>
            <w:shd w:val="clear" w:color="auto" w:fill="auto"/>
            <w:noWrap/>
            <w:vAlign w:val="center"/>
          </w:tcPr>
          <w:p w:rsidR="00414D34" w:rsidRPr="001079DC" w:rsidRDefault="00414D34" w:rsidP="005C20F5">
            <w:pPr>
              <w:spacing w:after="0" w:line="240" w:lineRule="auto"/>
              <w:jc w:val="right"/>
              <w:rPr>
                <w:rFonts w:ascii="Arial" w:eastAsia="Times New Roman" w:hAnsi="Arial" w:cs="Arial"/>
                <w:sz w:val="20"/>
                <w:szCs w:val="20"/>
                <w:lang w:val="es-MX" w:eastAsia="es-MX"/>
              </w:rPr>
            </w:pPr>
          </w:p>
        </w:tc>
      </w:tr>
      <w:tr w:rsidR="00414D34" w:rsidRPr="001079DC" w:rsidTr="00066AB7">
        <w:trPr>
          <w:trHeight w:val="255"/>
        </w:trPr>
        <w:tc>
          <w:tcPr>
            <w:tcW w:w="7100" w:type="dxa"/>
            <w:gridSpan w:val="4"/>
            <w:tcBorders>
              <w:top w:val="nil"/>
              <w:left w:val="nil"/>
              <w:bottom w:val="nil"/>
              <w:right w:val="nil"/>
            </w:tcBorders>
            <w:shd w:val="clear" w:color="auto" w:fill="auto"/>
            <w:noWrap/>
            <w:vAlign w:val="bottom"/>
            <w:hideMark/>
          </w:tcPr>
          <w:p w:rsidR="00414D34" w:rsidRPr="001079DC" w:rsidRDefault="00414D34" w:rsidP="005C20F5">
            <w:pPr>
              <w:spacing w:after="0" w:line="240" w:lineRule="auto"/>
              <w:jc w:val="right"/>
              <w:rPr>
                <w:rFonts w:ascii="Arial" w:eastAsia="Times New Roman" w:hAnsi="Arial" w:cs="Arial"/>
                <w:sz w:val="20"/>
                <w:szCs w:val="20"/>
                <w:lang w:val="es-MX" w:eastAsia="es-MX"/>
              </w:rPr>
            </w:pPr>
            <w:r w:rsidRPr="001079DC">
              <w:rPr>
                <w:rFonts w:ascii="Arial" w:eastAsia="Times New Roman" w:hAnsi="Arial" w:cs="Arial"/>
                <w:sz w:val="20"/>
                <w:szCs w:val="20"/>
                <w:lang w:val="es-MX" w:eastAsia="es-MX"/>
              </w:rPr>
              <w:t xml:space="preserve">Subtotal </w:t>
            </w:r>
          </w:p>
        </w:tc>
        <w:tc>
          <w:tcPr>
            <w:tcW w:w="1520" w:type="dxa"/>
            <w:tcBorders>
              <w:top w:val="nil"/>
              <w:left w:val="single" w:sz="4" w:space="0" w:color="auto"/>
              <w:bottom w:val="single" w:sz="4" w:space="0" w:color="auto"/>
              <w:right w:val="single" w:sz="4" w:space="0" w:color="auto"/>
            </w:tcBorders>
            <w:shd w:val="clear" w:color="auto" w:fill="auto"/>
            <w:noWrap/>
            <w:vAlign w:val="bottom"/>
          </w:tcPr>
          <w:p w:rsidR="00414D34" w:rsidRPr="001079DC" w:rsidRDefault="00414D34" w:rsidP="005C20F5">
            <w:pPr>
              <w:spacing w:after="0" w:line="240" w:lineRule="auto"/>
              <w:jc w:val="right"/>
              <w:rPr>
                <w:rFonts w:ascii="Arial" w:eastAsia="Times New Roman" w:hAnsi="Arial" w:cs="Arial"/>
                <w:sz w:val="20"/>
                <w:szCs w:val="20"/>
                <w:lang w:val="es-MX" w:eastAsia="es-MX"/>
              </w:rPr>
            </w:pPr>
          </w:p>
        </w:tc>
        <w:tc>
          <w:tcPr>
            <w:tcW w:w="1480" w:type="dxa"/>
            <w:tcBorders>
              <w:top w:val="nil"/>
              <w:left w:val="nil"/>
              <w:bottom w:val="single" w:sz="4" w:space="0" w:color="auto"/>
              <w:right w:val="single" w:sz="4" w:space="0" w:color="auto"/>
            </w:tcBorders>
            <w:shd w:val="clear" w:color="auto" w:fill="auto"/>
            <w:noWrap/>
            <w:vAlign w:val="center"/>
          </w:tcPr>
          <w:p w:rsidR="00414D34" w:rsidRPr="001079DC" w:rsidRDefault="00414D34" w:rsidP="005C20F5">
            <w:pPr>
              <w:spacing w:after="0" w:line="240" w:lineRule="auto"/>
              <w:jc w:val="right"/>
              <w:rPr>
                <w:rFonts w:ascii="Arial" w:eastAsia="Times New Roman" w:hAnsi="Arial" w:cs="Arial"/>
                <w:sz w:val="20"/>
                <w:szCs w:val="20"/>
                <w:lang w:val="es-MX" w:eastAsia="es-MX"/>
              </w:rPr>
            </w:pPr>
          </w:p>
        </w:tc>
      </w:tr>
      <w:tr w:rsidR="00414D34" w:rsidRPr="001079DC" w:rsidTr="00066AB7">
        <w:trPr>
          <w:trHeight w:val="255"/>
        </w:trPr>
        <w:tc>
          <w:tcPr>
            <w:tcW w:w="7100" w:type="dxa"/>
            <w:gridSpan w:val="4"/>
            <w:tcBorders>
              <w:top w:val="nil"/>
              <w:left w:val="nil"/>
              <w:bottom w:val="nil"/>
              <w:right w:val="nil"/>
            </w:tcBorders>
            <w:shd w:val="clear" w:color="auto" w:fill="auto"/>
            <w:noWrap/>
            <w:vAlign w:val="bottom"/>
            <w:hideMark/>
          </w:tcPr>
          <w:p w:rsidR="00414D34" w:rsidRPr="001079DC" w:rsidRDefault="00414D34" w:rsidP="005C20F5">
            <w:pPr>
              <w:spacing w:after="0" w:line="240" w:lineRule="auto"/>
              <w:jc w:val="right"/>
              <w:rPr>
                <w:rFonts w:ascii="Arial" w:eastAsia="Times New Roman" w:hAnsi="Arial" w:cs="Arial"/>
                <w:sz w:val="20"/>
                <w:szCs w:val="20"/>
                <w:lang w:val="es-MX" w:eastAsia="es-MX"/>
              </w:rPr>
            </w:pPr>
            <w:r w:rsidRPr="001079DC">
              <w:rPr>
                <w:rFonts w:ascii="Arial" w:eastAsia="Times New Roman" w:hAnsi="Arial" w:cs="Arial"/>
                <w:sz w:val="20"/>
                <w:szCs w:val="20"/>
                <w:lang w:val="es-MX" w:eastAsia="es-MX"/>
              </w:rPr>
              <w:t>IVA</w:t>
            </w:r>
          </w:p>
        </w:tc>
        <w:tc>
          <w:tcPr>
            <w:tcW w:w="1520" w:type="dxa"/>
            <w:tcBorders>
              <w:top w:val="nil"/>
              <w:left w:val="single" w:sz="4" w:space="0" w:color="auto"/>
              <w:bottom w:val="single" w:sz="4" w:space="0" w:color="auto"/>
              <w:right w:val="single" w:sz="4" w:space="0" w:color="auto"/>
            </w:tcBorders>
            <w:shd w:val="clear" w:color="auto" w:fill="auto"/>
            <w:noWrap/>
            <w:vAlign w:val="bottom"/>
          </w:tcPr>
          <w:p w:rsidR="00414D34" w:rsidRPr="001079DC" w:rsidRDefault="00414D34" w:rsidP="005C20F5">
            <w:pPr>
              <w:spacing w:after="0" w:line="240" w:lineRule="auto"/>
              <w:jc w:val="right"/>
              <w:rPr>
                <w:rFonts w:ascii="Arial" w:eastAsia="Times New Roman" w:hAnsi="Arial" w:cs="Arial"/>
                <w:sz w:val="20"/>
                <w:szCs w:val="20"/>
                <w:lang w:val="es-MX" w:eastAsia="es-MX"/>
              </w:rPr>
            </w:pPr>
          </w:p>
        </w:tc>
        <w:tc>
          <w:tcPr>
            <w:tcW w:w="1480" w:type="dxa"/>
            <w:tcBorders>
              <w:top w:val="nil"/>
              <w:left w:val="nil"/>
              <w:bottom w:val="single" w:sz="4" w:space="0" w:color="auto"/>
              <w:right w:val="single" w:sz="4" w:space="0" w:color="auto"/>
            </w:tcBorders>
            <w:shd w:val="clear" w:color="auto" w:fill="auto"/>
            <w:noWrap/>
            <w:vAlign w:val="center"/>
          </w:tcPr>
          <w:p w:rsidR="00414D34" w:rsidRPr="001079DC" w:rsidRDefault="00414D34" w:rsidP="005C20F5">
            <w:pPr>
              <w:spacing w:after="0" w:line="240" w:lineRule="auto"/>
              <w:jc w:val="right"/>
              <w:rPr>
                <w:rFonts w:ascii="Arial" w:eastAsia="Times New Roman" w:hAnsi="Arial" w:cs="Arial"/>
                <w:sz w:val="20"/>
                <w:szCs w:val="20"/>
                <w:lang w:val="es-MX" w:eastAsia="es-MX"/>
              </w:rPr>
            </w:pPr>
          </w:p>
        </w:tc>
      </w:tr>
      <w:tr w:rsidR="00414D34" w:rsidRPr="001079DC" w:rsidTr="00066AB7">
        <w:trPr>
          <w:trHeight w:val="255"/>
        </w:trPr>
        <w:tc>
          <w:tcPr>
            <w:tcW w:w="7100" w:type="dxa"/>
            <w:gridSpan w:val="4"/>
            <w:tcBorders>
              <w:top w:val="nil"/>
              <w:left w:val="nil"/>
              <w:bottom w:val="nil"/>
              <w:right w:val="nil"/>
            </w:tcBorders>
            <w:shd w:val="clear" w:color="auto" w:fill="auto"/>
            <w:noWrap/>
            <w:vAlign w:val="bottom"/>
            <w:hideMark/>
          </w:tcPr>
          <w:p w:rsidR="00414D34" w:rsidRPr="001079DC" w:rsidRDefault="00414D34" w:rsidP="005C20F5">
            <w:pPr>
              <w:spacing w:after="0" w:line="240" w:lineRule="auto"/>
              <w:jc w:val="right"/>
              <w:rPr>
                <w:rFonts w:ascii="Arial" w:eastAsia="Times New Roman" w:hAnsi="Arial" w:cs="Arial"/>
                <w:sz w:val="20"/>
                <w:szCs w:val="20"/>
                <w:lang w:val="es-MX" w:eastAsia="es-MX"/>
              </w:rPr>
            </w:pPr>
            <w:r w:rsidRPr="001079DC">
              <w:rPr>
                <w:rFonts w:ascii="Arial" w:eastAsia="Times New Roman" w:hAnsi="Arial" w:cs="Arial"/>
                <w:sz w:val="20"/>
                <w:szCs w:val="20"/>
                <w:lang w:val="es-MX" w:eastAsia="es-MX"/>
              </w:rPr>
              <w:t>Total mensual</w:t>
            </w:r>
          </w:p>
        </w:tc>
        <w:tc>
          <w:tcPr>
            <w:tcW w:w="1520" w:type="dxa"/>
            <w:tcBorders>
              <w:top w:val="nil"/>
              <w:left w:val="single" w:sz="4" w:space="0" w:color="auto"/>
              <w:bottom w:val="single" w:sz="4" w:space="0" w:color="auto"/>
              <w:right w:val="single" w:sz="4" w:space="0" w:color="auto"/>
            </w:tcBorders>
            <w:shd w:val="clear" w:color="auto" w:fill="auto"/>
            <w:noWrap/>
            <w:vAlign w:val="bottom"/>
          </w:tcPr>
          <w:p w:rsidR="00414D34" w:rsidRPr="001079DC" w:rsidRDefault="00414D34" w:rsidP="005C20F5">
            <w:pPr>
              <w:spacing w:after="0" w:line="240" w:lineRule="auto"/>
              <w:jc w:val="right"/>
              <w:rPr>
                <w:rFonts w:ascii="Arial" w:eastAsia="Times New Roman" w:hAnsi="Arial" w:cs="Arial"/>
                <w:b/>
                <w:bCs/>
                <w:i/>
                <w:iCs/>
                <w:sz w:val="20"/>
                <w:szCs w:val="20"/>
                <w:lang w:val="es-MX" w:eastAsia="es-MX"/>
              </w:rPr>
            </w:pPr>
          </w:p>
        </w:tc>
        <w:tc>
          <w:tcPr>
            <w:tcW w:w="1480" w:type="dxa"/>
            <w:tcBorders>
              <w:top w:val="nil"/>
              <w:left w:val="nil"/>
              <w:bottom w:val="single" w:sz="4" w:space="0" w:color="auto"/>
              <w:right w:val="single" w:sz="4" w:space="0" w:color="auto"/>
            </w:tcBorders>
            <w:shd w:val="clear" w:color="auto" w:fill="auto"/>
            <w:noWrap/>
            <w:vAlign w:val="center"/>
          </w:tcPr>
          <w:p w:rsidR="00414D34" w:rsidRPr="001079DC" w:rsidRDefault="00414D34" w:rsidP="005C20F5">
            <w:pPr>
              <w:spacing w:after="0" w:line="240" w:lineRule="auto"/>
              <w:jc w:val="right"/>
              <w:rPr>
                <w:rFonts w:ascii="Arial" w:eastAsia="Times New Roman" w:hAnsi="Arial" w:cs="Arial"/>
                <w:sz w:val="20"/>
                <w:szCs w:val="20"/>
                <w:lang w:val="es-MX" w:eastAsia="es-MX"/>
              </w:rPr>
            </w:pPr>
          </w:p>
        </w:tc>
      </w:tr>
      <w:tr w:rsidR="00414D34" w:rsidRPr="001079DC" w:rsidTr="00066AB7">
        <w:trPr>
          <w:trHeight w:val="255"/>
        </w:trPr>
        <w:tc>
          <w:tcPr>
            <w:tcW w:w="7100" w:type="dxa"/>
            <w:gridSpan w:val="4"/>
            <w:tcBorders>
              <w:top w:val="nil"/>
              <w:left w:val="nil"/>
              <w:bottom w:val="nil"/>
              <w:right w:val="nil"/>
            </w:tcBorders>
            <w:shd w:val="clear" w:color="auto" w:fill="auto"/>
            <w:noWrap/>
            <w:vAlign w:val="bottom"/>
            <w:hideMark/>
          </w:tcPr>
          <w:p w:rsidR="00414D34" w:rsidRPr="001079DC" w:rsidRDefault="00414D34" w:rsidP="005C20F5">
            <w:pPr>
              <w:spacing w:after="0" w:line="240" w:lineRule="auto"/>
              <w:jc w:val="right"/>
              <w:rPr>
                <w:rFonts w:ascii="Arial" w:eastAsia="Times New Roman" w:hAnsi="Arial" w:cs="Arial"/>
                <w:sz w:val="20"/>
                <w:szCs w:val="20"/>
                <w:lang w:val="es-MX" w:eastAsia="es-MX"/>
              </w:rPr>
            </w:pPr>
            <w:r w:rsidRPr="001079DC">
              <w:rPr>
                <w:rFonts w:ascii="Arial" w:eastAsia="Times New Roman" w:hAnsi="Arial" w:cs="Arial"/>
                <w:sz w:val="20"/>
                <w:szCs w:val="20"/>
                <w:lang w:val="es-MX" w:eastAsia="es-MX"/>
              </w:rPr>
              <w:t>Total a cinco meses</w:t>
            </w:r>
          </w:p>
        </w:tc>
        <w:tc>
          <w:tcPr>
            <w:tcW w:w="1520" w:type="dxa"/>
            <w:tcBorders>
              <w:top w:val="nil"/>
              <w:left w:val="single" w:sz="4" w:space="0" w:color="auto"/>
              <w:bottom w:val="single" w:sz="4" w:space="0" w:color="auto"/>
              <w:right w:val="single" w:sz="4" w:space="0" w:color="auto"/>
            </w:tcBorders>
            <w:shd w:val="clear" w:color="auto" w:fill="auto"/>
            <w:noWrap/>
            <w:vAlign w:val="bottom"/>
          </w:tcPr>
          <w:p w:rsidR="00414D34" w:rsidRPr="001079DC" w:rsidRDefault="00414D34" w:rsidP="005C20F5">
            <w:pPr>
              <w:spacing w:after="0" w:line="240" w:lineRule="auto"/>
              <w:jc w:val="right"/>
              <w:rPr>
                <w:rFonts w:ascii="Arial" w:eastAsia="Times New Roman" w:hAnsi="Arial" w:cs="Arial"/>
                <w:b/>
                <w:bCs/>
                <w:i/>
                <w:iCs/>
                <w:sz w:val="20"/>
                <w:szCs w:val="20"/>
                <w:lang w:val="es-MX" w:eastAsia="es-MX"/>
              </w:rPr>
            </w:pPr>
          </w:p>
        </w:tc>
        <w:tc>
          <w:tcPr>
            <w:tcW w:w="1480" w:type="dxa"/>
            <w:tcBorders>
              <w:top w:val="nil"/>
              <w:left w:val="nil"/>
              <w:bottom w:val="single" w:sz="4" w:space="0" w:color="auto"/>
              <w:right w:val="single" w:sz="4" w:space="0" w:color="auto"/>
            </w:tcBorders>
            <w:shd w:val="clear" w:color="auto" w:fill="auto"/>
            <w:noWrap/>
            <w:vAlign w:val="center"/>
          </w:tcPr>
          <w:p w:rsidR="00414D34" w:rsidRPr="001079DC" w:rsidRDefault="00414D34" w:rsidP="005C20F5">
            <w:pPr>
              <w:spacing w:after="0" w:line="240" w:lineRule="auto"/>
              <w:jc w:val="right"/>
              <w:rPr>
                <w:rFonts w:ascii="Arial" w:eastAsia="Times New Roman" w:hAnsi="Arial" w:cs="Arial"/>
                <w:sz w:val="20"/>
                <w:szCs w:val="20"/>
                <w:lang w:val="es-MX" w:eastAsia="es-MX"/>
              </w:rPr>
            </w:pPr>
          </w:p>
        </w:tc>
      </w:tr>
    </w:tbl>
    <w:p w:rsidR="00956582" w:rsidRDefault="00956582" w:rsidP="00956582">
      <w:pPr>
        <w:pStyle w:val="Ttulo1"/>
        <w:numPr>
          <w:ilvl w:val="0"/>
          <w:numId w:val="0"/>
        </w:numPr>
        <w:ind w:left="720"/>
      </w:pPr>
    </w:p>
    <w:p w:rsidR="00956582" w:rsidRDefault="00956582" w:rsidP="00956582">
      <w:pPr>
        <w:rPr>
          <w:rFonts w:ascii="Cambria" w:eastAsia="Times New Roman" w:hAnsi="Cambria"/>
          <w:color w:val="365F91"/>
          <w:sz w:val="28"/>
          <w:szCs w:val="28"/>
        </w:rPr>
      </w:pPr>
      <w:r>
        <w:br w:type="page"/>
      </w:r>
    </w:p>
    <w:p w:rsidR="00036129" w:rsidRDefault="00036129" w:rsidP="00036129">
      <w:pPr>
        <w:pStyle w:val="Ttulo1"/>
      </w:pPr>
      <w:bookmarkStart w:id="6" w:name="_Toc425440619"/>
      <w:r>
        <w:lastRenderedPageBreak/>
        <w:t>Garantía</w:t>
      </w:r>
      <w:r w:rsidR="00956582">
        <w:t xml:space="preserve"> del servicio</w:t>
      </w:r>
      <w:bookmarkEnd w:id="6"/>
    </w:p>
    <w:p w:rsidR="007B2AEE" w:rsidRDefault="007B2AEE" w:rsidP="007B2AEE">
      <w:pPr>
        <w:pStyle w:val="Prrafodelista"/>
        <w:ind w:left="720"/>
      </w:pPr>
      <w:r>
        <w:t xml:space="preserve">Zuma TI da garantía de sus desarrollos durante seis meses siguientes a la finalización del proyecto, siempre y cuando, las causas sean atribuibles a fallas o errores en las actividades realizadas por el personal de la empresa que participó en el servicio </w:t>
      </w:r>
    </w:p>
    <w:p w:rsidR="00016A2E" w:rsidRDefault="00016A2E">
      <w:pPr>
        <w:spacing w:after="0" w:line="240" w:lineRule="auto"/>
        <w:rPr>
          <w:rFonts w:asciiTheme="minorHAnsi" w:hAnsiTheme="minorHAnsi"/>
        </w:rPr>
      </w:pPr>
    </w:p>
    <w:p w:rsidR="007B2AEE" w:rsidRDefault="007B2AEE">
      <w:pPr>
        <w:spacing w:after="0" w:line="240" w:lineRule="auto"/>
        <w:rPr>
          <w:rFonts w:asciiTheme="minorHAnsi" w:hAnsiTheme="minorHAnsi"/>
        </w:rPr>
      </w:pPr>
    </w:p>
    <w:p w:rsidR="007B2AEE" w:rsidRDefault="007B2AEE">
      <w:pPr>
        <w:spacing w:after="0" w:line="240" w:lineRule="auto"/>
        <w:rPr>
          <w:rFonts w:asciiTheme="minorHAnsi" w:hAnsiTheme="minorHAnsi"/>
        </w:rPr>
      </w:pPr>
    </w:p>
    <w:p w:rsidR="007B2AEE" w:rsidRDefault="007B2AEE">
      <w:pPr>
        <w:spacing w:after="0" w:line="240" w:lineRule="auto"/>
        <w:rPr>
          <w:rFonts w:asciiTheme="minorHAnsi" w:hAnsiTheme="minorHAnsi"/>
        </w:rPr>
      </w:pPr>
    </w:p>
    <w:p w:rsidR="007B2AEE" w:rsidRDefault="007B2AEE">
      <w:pPr>
        <w:spacing w:after="0" w:line="240" w:lineRule="auto"/>
        <w:rPr>
          <w:rFonts w:asciiTheme="minorHAnsi" w:hAnsiTheme="minorHAnsi"/>
        </w:rPr>
      </w:pPr>
    </w:p>
    <w:p w:rsidR="007B2AEE" w:rsidRDefault="007B2AEE">
      <w:pPr>
        <w:spacing w:after="0" w:line="240" w:lineRule="auto"/>
        <w:rPr>
          <w:rFonts w:asciiTheme="minorHAnsi" w:hAnsiTheme="minorHAnsi"/>
        </w:rPr>
      </w:pPr>
    </w:p>
    <w:p w:rsidR="007B2AEE" w:rsidRDefault="007B2AEE">
      <w:pPr>
        <w:spacing w:after="0" w:line="240" w:lineRule="auto"/>
        <w:rPr>
          <w:rFonts w:asciiTheme="minorHAnsi" w:hAnsiTheme="minorHAnsi"/>
        </w:rPr>
      </w:pPr>
    </w:p>
    <w:p w:rsidR="007B2AEE" w:rsidRDefault="007B2AEE">
      <w:pPr>
        <w:spacing w:after="0" w:line="240" w:lineRule="auto"/>
        <w:rPr>
          <w:rFonts w:asciiTheme="minorHAnsi" w:hAnsiTheme="minorHAnsi"/>
        </w:rPr>
      </w:pPr>
    </w:p>
    <w:p w:rsidR="009E02AD" w:rsidRDefault="009E02AD" w:rsidP="00383C9A">
      <w:pPr>
        <w:jc w:val="both"/>
        <w:rPr>
          <w:rFonts w:asciiTheme="minorHAnsi" w:hAnsiTheme="minorHAnsi" w:cstheme="minorHAnsi"/>
        </w:rPr>
      </w:pPr>
    </w:p>
    <w:p w:rsidR="008079C1" w:rsidRDefault="008079C1" w:rsidP="00383C9A">
      <w:pPr>
        <w:jc w:val="both"/>
        <w:rPr>
          <w:rFonts w:asciiTheme="minorHAnsi" w:hAnsiTheme="minorHAnsi" w:cstheme="minorHAnsi"/>
        </w:rPr>
      </w:pPr>
    </w:p>
    <w:p w:rsidR="008079C1" w:rsidRDefault="008079C1" w:rsidP="00383C9A">
      <w:pPr>
        <w:jc w:val="both"/>
        <w:rPr>
          <w:rFonts w:asciiTheme="minorHAnsi" w:hAnsiTheme="minorHAnsi" w:cstheme="minorHAnsi"/>
        </w:rPr>
      </w:pPr>
    </w:p>
    <w:p w:rsidR="00383C9A" w:rsidRPr="00D96D21" w:rsidRDefault="00FC536A" w:rsidP="003E5631">
      <w:pPr>
        <w:ind w:left="567"/>
        <w:jc w:val="both"/>
        <w:rPr>
          <w:rFonts w:asciiTheme="minorHAnsi" w:hAnsiTheme="minorHAnsi" w:cstheme="minorHAnsi"/>
          <w:lang w:val="es-MX"/>
        </w:rPr>
      </w:pPr>
      <w:r w:rsidRPr="00D96D21">
        <w:rPr>
          <w:rFonts w:asciiTheme="minorHAnsi" w:hAnsiTheme="minorHAnsi" w:cstheme="minorHAnsi"/>
          <w:lang w:val="es-MX"/>
        </w:rPr>
        <w:t>Ing</w:t>
      </w:r>
      <w:r w:rsidR="00831FA9" w:rsidRPr="00D96D21">
        <w:rPr>
          <w:rFonts w:asciiTheme="minorHAnsi" w:hAnsiTheme="minorHAnsi" w:cstheme="minorHAnsi"/>
          <w:lang w:val="es-MX"/>
        </w:rPr>
        <w:t xml:space="preserve">. </w:t>
      </w:r>
      <w:r w:rsidRPr="00D96D21">
        <w:rPr>
          <w:rFonts w:asciiTheme="minorHAnsi" w:hAnsiTheme="minorHAnsi" w:cstheme="minorHAnsi"/>
          <w:lang w:val="es-MX"/>
        </w:rPr>
        <w:t>David E. Sánchez Hinojosa</w:t>
      </w:r>
    </w:p>
    <w:p w:rsidR="00A7416B" w:rsidRPr="00D96D21" w:rsidRDefault="00A7416B" w:rsidP="00383C9A">
      <w:pPr>
        <w:pStyle w:val="Default"/>
        <w:rPr>
          <w:rFonts w:asciiTheme="minorHAnsi" w:hAnsiTheme="minorHAnsi" w:cstheme="minorHAnsi"/>
          <w:sz w:val="22"/>
          <w:szCs w:val="22"/>
          <w:lang w:val="es-MX"/>
        </w:rPr>
      </w:pPr>
    </w:p>
    <w:p w:rsidR="00FC536A" w:rsidRPr="00D96D21" w:rsidRDefault="00FC536A" w:rsidP="00383C9A">
      <w:pPr>
        <w:pStyle w:val="Default"/>
        <w:rPr>
          <w:rFonts w:asciiTheme="minorHAnsi" w:hAnsiTheme="minorHAnsi" w:cstheme="minorHAnsi"/>
          <w:sz w:val="22"/>
          <w:szCs w:val="22"/>
          <w:lang w:val="es-MX"/>
        </w:rPr>
      </w:pPr>
    </w:p>
    <w:p w:rsidR="007235F2" w:rsidRPr="00D96D21" w:rsidRDefault="00FC536A" w:rsidP="003E5631">
      <w:pPr>
        <w:pStyle w:val="Default"/>
        <w:ind w:left="567"/>
        <w:rPr>
          <w:rFonts w:asciiTheme="minorHAnsi" w:hAnsiTheme="minorHAnsi" w:cstheme="minorHAnsi"/>
          <w:sz w:val="22"/>
          <w:szCs w:val="22"/>
          <w:lang w:val="es-MX"/>
        </w:rPr>
      </w:pPr>
      <w:r w:rsidRPr="00D96D21">
        <w:rPr>
          <w:rFonts w:asciiTheme="minorHAnsi" w:hAnsiTheme="minorHAnsi" w:cstheme="minorHAnsi"/>
          <w:sz w:val="22"/>
          <w:szCs w:val="22"/>
          <w:lang w:val="es-MX"/>
        </w:rPr>
        <w:t>Director General</w:t>
      </w:r>
    </w:p>
    <w:p w:rsidR="00383C9A" w:rsidRPr="00E92E2A" w:rsidRDefault="00383C9A" w:rsidP="003E5631">
      <w:pPr>
        <w:pStyle w:val="Default"/>
        <w:ind w:left="567"/>
        <w:rPr>
          <w:rFonts w:asciiTheme="minorHAnsi" w:hAnsiTheme="minorHAnsi" w:cstheme="minorHAnsi"/>
          <w:sz w:val="22"/>
          <w:szCs w:val="22"/>
        </w:rPr>
      </w:pPr>
      <w:r w:rsidRPr="00E92E2A">
        <w:rPr>
          <w:rFonts w:asciiTheme="minorHAnsi" w:hAnsiTheme="minorHAnsi" w:cstheme="minorHAnsi"/>
          <w:sz w:val="22"/>
          <w:szCs w:val="22"/>
        </w:rPr>
        <w:t>Zuma Tecnologías de Información</w:t>
      </w:r>
      <w:r w:rsidR="00EB6002">
        <w:rPr>
          <w:rFonts w:asciiTheme="minorHAnsi" w:hAnsiTheme="minorHAnsi" w:cstheme="minorHAnsi"/>
          <w:sz w:val="22"/>
          <w:szCs w:val="22"/>
        </w:rPr>
        <w:t xml:space="preserve"> S.C.</w:t>
      </w:r>
    </w:p>
    <w:p w:rsidR="00D654C6" w:rsidRPr="00E92E2A" w:rsidRDefault="00D654C6" w:rsidP="0078602B">
      <w:pPr>
        <w:pStyle w:val="Default"/>
        <w:rPr>
          <w:rFonts w:asciiTheme="minorHAnsi" w:hAnsiTheme="minorHAnsi" w:cstheme="minorHAnsi"/>
          <w:sz w:val="18"/>
          <w:szCs w:val="18"/>
        </w:rPr>
      </w:pPr>
    </w:p>
    <w:p w:rsidR="00BE6C28" w:rsidRPr="00E92E2A" w:rsidRDefault="00BE6C28">
      <w:pPr>
        <w:rPr>
          <w:rFonts w:asciiTheme="minorHAnsi" w:hAnsiTheme="minorHAnsi"/>
        </w:rPr>
      </w:pPr>
    </w:p>
    <w:sectPr w:rsidR="00BE6C28" w:rsidRPr="00E92E2A" w:rsidSect="000B450B">
      <w:headerReference w:type="default" r:id="rId14"/>
      <w:footerReference w:type="default" r:id="rId15"/>
      <w:type w:val="continuous"/>
      <w:pgSz w:w="11906" w:h="16838"/>
      <w:pgMar w:top="828"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B99" w:rsidRDefault="00FF5B99" w:rsidP="00B43308">
      <w:pPr>
        <w:spacing w:after="0" w:line="240" w:lineRule="auto"/>
      </w:pPr>
      <w:r>
        <w:separator/>
      </w:r>
    </w:p>
  </w:endnote>
  <w:endnote w:type="continuationSeparator" w:id="0">
    <w:p w:rsidR="00FF5B99" w:rsidRDefault="00FF5B99" w:rsidP="00B4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
    <w:altName w:val="DI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C53" w:rsidRDefault="008D6C53" w:rsidP="00AD6421">
    <w:pPr>
      <w:pStyle w:val="Piedepgina"/>
      <w:pBdr>
        <w:top w:val="thinThickSmallGap" w:sz="24" w:space="1" w:color="622423" w:themeColor="accent2" w:themeShade="7F"/>
      </w:pBdr>
      <w:tabs>
        <w:tab w:val="clear" w:pos="4419"/>
        <w:tab w:val="clear" w:pos="8838"/>
        <w:tab w:val="right" w:pos="8504"/>
      </w:tabs>
      <w:rPr>
        <w:rFonts w:asciiTheme="majorHAnsi" w:hAnsiTheme="majorHAnsi"/>
      </w:rPr>
    </w:pPr>
    <w:r>
      <w:rPr>
        <w:rFonts w:asciiTheme="majorHAnsi" w:hAnsiTheme="majorHAnsi"/>
      </w:rPr>
      <w:t xml:space="preserve">Documento </w:t>
    </w:r>
    <w:r w:rsidR="000713F3">
      <w:rPr>
        <w:rFonts w:asciiTheme="majorHAnsi" w:hAnsiTheme="majorHAnsi"/>
      </w:rPr>
      <w:t>Confidencial</w:t>
    </w:r>
    <w:r>
      <w:rPr>
        <w:rFonts w:asciiTheme="majorHAnsi" w:hAnsiTheme="majorHAnsi"/>
      </w:rPr>
      <w:t xml:space="preserve"> –propiedad de Zuma TI-</w:t>
    </w:r>
    <w:r w:rsidR="00AD6421">
      <w:rPr>
        <w:rFonts w:asciiTheme="majorHAnsi" w:hAnsiTheme="majorHAnsi"/>
      </w:rPr>
      <w:tab/>
    </w:r>
    <w:r>
      <w:rPr>
        <w:rFonts w:asciiTheme="majorHAnsi" w:hAnsiTheme="majorHAnsi"/>
      </w:rPr>
      <w:t xml:space="preserve">Página </w:t>
    </w:r>
    <w:r w:rsidR="00A478C8">
      <w:fldChar w:fldCharType="begin"/>
    </w:r>
    <w:r w:rsidR="00E57A32">
      <w:instrText xml:space="preserve"> PAGE   \* MERGEFORMAT </w:instrText>
    </w:r>
    <w:r w:rsidR="00A478C8">
      <w:fldChar w:fldCharType="separate"/>
    </w:r>
    <w:r w:rsidR="00AE3C08" w:rsidRPr="00AE3C08">
      <w:rPr>
        <w:rFonts w:asciiTheme="majorHAnsi" w:hAnsiTheme="majorHAnsi"/>
        <w:noProof/>
      </w:rPr>
      <w:t>14</w:t>
    </w:r>
    <w:r w:rsidR="00A478C8">
      <w:rPr>
        <w:rFonts w:asciiTheme="majorHAnsi" w:hAnsiTheme="majorHAnsi"/>
        <w:noProof/>
      </w:rPr>
      <w:fldChar w:fldCharType="end"/>
    </w:r>
    <w:r>
      <w:t xml:space="preserve"> de </w:t>
    </w:r>
    <w:fldSimple w:instr=" NUMPAGES  \* Arabic  \* MERGEFORMAT ">
      <w:r w:rsidR="00AE3C08">
        <w:rPr>
          <w:noProof/>
        </w:rPr>
        <w:t>14</w:t>
      </w:r>
    </w:fldSimple>
  </w:p>
  <w:p w:rsidR="008D6C53" w:rsidRDefault="008D6C5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B99" w:rsidRDefault="00FF5B99" w:rsidP="00B43308">
      <w:pPr>
        <w:spacing w:after="0" w:line="240" w:lineRule="auto"/>
      </w:pPr>
      <w:r>
        <w:separator/>
      </w:r>
    </w:p>
  </w:footnote>
  <w:footnote w:type="continuationSeparator" w:id="0">
    <w:p w:rsidR="00FF5B99" w:rsidRDefault="00FF5B99" w:rsidP="00B433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7BF" w:rsidRDefault="00AF5116" w:rsidP="000B450B">
    <w:pPr>
      <w:pStyle w:val="Encabezado"/>
      <w:jc w:val="right"/>
    </w:pPr>
    <w:r>
      <w:rPr>
        <w:noProof/>
        <w:lang w:val="es-MX" w:eastAsia="es-MX"/>
      </w:rPr>
      <w:drawing>
        <wp:anchor distT="0" distB="0" distL="114300" distR="114300" simplePos="0" relativeHeight="251659264" behindDoc="1" locked="0" layoutInCell="1" allowOverlap="1">
          <wp:simplePos x="0" y="0"/>
          <wp:positionH relativeFrom="column">
            <wp:posOffset>-140335</wp:posOffset>
          </wp:positionH>
          <wp:positionV relativeFrom="paragraph">
            <wp:posOffset>-152400</wp:posOffset>
          </wp:positionV>
          <wp:extent cx="1186180" cy="889635"/>
          <wp:effectExtent l="0" t="0" r="0" b="5715"/>
          <wp:wrapThrough wrapText="bothSides">
            <wp:wrapPolygon edited="0">
              <wp:start x="1388" y="0"/>
              <wp:lineTo x="0" y="2313"/>
              <wp:lineTo x="0" y="10176"/>
              <wp:lineTo x="1041" y="15726"/>
              <wp:lineTo x="4857" y="21276"/>
              <wp:lineTo x="5550" y="21276"/>
              <wp:lineTo x="8325" y="21276"/>
              <wp:lineTo x="9019" y="21276"/>
              <wp:lineTo x="10407" y="16188"/>
              <wp:lineTo x="21161" y="14801"/>
              <wp:lineTo x="21161" y="7863"/>
              <wp:lineTo x="9366" y="6938"/>
              <wp:lineTo x="5897" y="1850"/>
              <wp:lineTo x="4163" y="0"/>
              <wp:lineTo x="1388" y="0"/>
            </wp:wrapPolygon>
          </wp:wrapThrough>
          <wp:docPr id="10" name="Imagen 1" descr="logo_zuma_transparen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zuma_transparente (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6180" cy="889635"/>
                  </a:xfrm>
                  <a:prstGeom prst="rect">
                    <a:avLst/>
                  </a:prstGeom>
                  <a:noFill/>
                  <a:ln>
                    <a:noFill/>
                  </a:ln>
                </pic:spPr>
              </pic:pic>
            </a:graphicData>
          </a:graphic>
        </wp:anchor>
      </w:drawing>
    </w:r>
    <w:r w:rsidR="004317BF">
      <w:t>Anexo técnico para</w:t>
    </w:r>
  </w:p>
  <w:p w:rsidR="008D6C53" w:rsidRDefault="004317BF" w:rsidP="000B450B">
    <w:pPr>
      <w:pStyle w:val="Encabezado"/>
      <w:jc w:val="right"/>
    </w:pPr>
    <w:r>
      <w:t>Construir e iniciar operación del SIEP</w:t>
    </w:r>
    <w:r w:rsidR="000B450B">
      <w:t xml:space="preserve">            </w:t>
    </w:r>
  </w:p>
  <w:p w:rsidR="009D7D4A" w:rsidRDefault="009D7D4A" w:rsidP="000B450B">
    <w:pPr>
      <w:pStyle w:val="Encabezado"/>
      <w:jc w:val="right"/>
    </w:pPr>
  </w:p>
  <w:p w:rsidR="004A1AA8" w:rsidRDefault="004A1AA8" w:rsidP="000B450B">
    <w:pPr>
      <w:pStyle w:val="Encabezado"/>
      <w:jc w:val="right"/>
    </w:pPr>
  </w:p>
  <w:p w:rsidR="008D6C53" w:rsidRDefault="00316016" w:rsidP="00B43308">
    <w:pPr>
      <w:pStyle w:val="Encabezado"/>
      <w:jc w:val="right"/>
    </w:pPr>
    <w:r>
      <w:rPr>
        <w:noProof/>
        <w:lang w:val="es-MX" w:eastAsia="es-MX"/>
      </w:rPr>
      <w:drawing>
        <wp:inline distT="0" distB="0" distL="0" distR="0">
          <wp:extent cx="5397690" cy="112452"/>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7690" cy="11245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pt;height:12pt" o:bullet="t">
        <v:imagedata r:id="rId1" o:title="mso556C"/>
      </v:shape>
    </w:pict>
  </w:numPicBullet>
  <w:numPicBullet w:numPicBulletId="1">
    <w:pict>
      <v:shape id="_x0000_i1039" type="#_x0000_t75" alt="http://i.dell.com/images/global/configurator/general/spacer.gif" style="width:.75pt;height:.75pt;visibility:visible" o:bullet="t">
        <v:imagedata r:id="rId2" o:title="spacer"/>
      </v:shape>
    </w:pict>
  </w:numPicBullet>
  <w:abstractNum w:abstractNumId="0" w15:restartNumberingAfterBreak="0">
    <w:nsid w:val="04E74898"/>
    <w:multiLevelType w:val="hybridMultilevel"/>
    <w:tmpl w:val="89CA75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7033FF0"/>
    <w:multiLevelType w:val="hybridMultilevel"/>
    <w:tmpl w:val="48626710"/>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EF45E8C"/>
    <w:multiLevelType w:val="hybridMultilevel"/>
    <w:tmpl w:val="F31E57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FB4989"/>
    <w:multiLevelType w:val="hybridMultilevel"/>
    <w:tmpl w:val="64B274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18355C"/>
    <w:multiLevelType w:val="hybridMultilevel"/>
    <w:tmpl w:val="356AB5FA"/>
    <w:lvl w:ilvl="0" w:tplc="080A0007">
      <w:start w:val="1"/>
      <w:numFmt w:val="bullet"/>
      <w:lvlText w:val=""/>
      <w:lvlPicBulletId w:val="0"/>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7735E98"/>
    <w:multiLevelType w:val="hybridMultilevel"/>
    <w:tmpl w:val="810C30BE"/>
    <w:lvl w:ilvl="0" w:tplc="9F6EA5F2">
      <w:numFmt w:val="bullet"/>
      <w:lvlText w:val="•"/>
      <w:lvlJc w:val="left"/>
      <w:pPr>
        <w:ind w:left="3204" w:hanging="360"/>
      </w:pPr>
      <w:rPr>
        <w:rFonts w:ascii="Calibri" w:eastAsia="Calibri" w:hAnsi="Calibri" w:cs="Calibri"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437026F"/>
    <w:multiLevelType w:val="hybridMultilevel"/>
    <w:tmpl w:val="28606ADE"/>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7" w15:restartNumberingAfterBreak="0">
    <w:nsid w:val="24452740"/>
    <w:multiLevelType w:val="hybridMultilevel"/>
    <w:tmpl w:val="FC6690A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29056E2A"/>
    <w:multiLevelType w:val="hybridMultilevel"/>
    <w:tmpl w:val="193A4E1C"/>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9" w15:restartNumberingAfterBreak="0">
    <w:nsid w:val="2D9161CD"/>
    <w:multiLevelType w:val="multilevel"/>
    <w:tmpl w:val="EB1AD172"/>
    <w:lvl w:ilvl="0">
      <w:start w:val="1"/>
      <w:numFmt w:val="decimal"/>
      <w:lvlText w:val="%1."/>
      <w:lvlJc w:val="left"/>
      <w:pPr>
        <w:ind w:left="2136" w:hanging="360"/>
      </w:pPr>
      <w:rPr>
        <w:rFonts w:hint="default"/>
      </w:rPr>
    </w:lvl>
    <w:lvl w:ilvl="1">
      <w:start w:val="1"/>
      <w:numFmt w:val="decimal"/>
      <w:isLgl/>
      <w:lvlText w:val="%1.%2"/>
      <w:lvlJc w:val="left"/>
      <w:pPr>
        <w:ind w:left="2421" w:hanging="645"/>
      </w:pPr>
      <w:rPr>
        <w:rFonts w:hint="default"/>
      </w:rPr>
    </w:lvl>
    <w:lvl w:ilvl="2">
      <w:start w:val="4"/>
      <w:numFmt w:val="decimal"/>
      <w:isLgl/>
      <w:lvlText w:val="%1.%2.%3"/>
      <w:lvlJc w:val="left"/>
      <w:pPr>
        <w:ind w:left="2496" w:hanging="720"/>
      </w:pPr>
      <w:rPr>
        <w:rFonts w:hint="default"/>
      </w:rPr>
    </w:lvl>
    <w:lvl w:ilvl="3">
      <w:start w:val="1"/>
      <w:numFmt w:val="decimal"/>
      <w:isLgl/>
      <w:lvlText w:val="%1.%2.%3.%4"/>
      <w:lvlJc w:val="left"/>
      <w:pPr>
        <w:ind w:left="2496"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2856" w:hanging="1080"/>
      </w:pPr>
      <w:rPr>
        <w:rFonts w:hint="default"/>
      </w:rPr>
    </w:lvl>
    <w:lvl w:ilvl="6">
      <w:start w:val="1"/>
      <w:numFmt w:val="decimal"/>
      <w:isLgl/>
      <w:lvlText w:val="%1.%2.%3.%4.%5.%6.%7"/>
      <w:lvlJc w:val="left"/>
      <w:pPr>
        <w:ind w:left="3216" w:hanging="1440"/>
      </w:pPr>
      <w:rPr>
        <w:rFonts w:hint="default"/>
      </w:rPr>
    </w:lvl>
    <w:lvl w:ilvl="7">
      <w:start w:val="1"/>
      <w:numFmt w:val="decimal"/>
      <w:isLgl/>
      <w:lvlText w:val="%1.%2.%3.%4.%5.%6.%7.%8"/>
      <w:lvlJc w:val="left"/>
      <w:pPr>
        <w:ind w:left="3216" w:hanging="1440"/>
      </w:pPr>
      <w:rPr>
        <w:rFonts w:hint="default"/>
      </w:rPr>
    </w:lvl>
    <w:lvl w:ilvl="8">
      <w:start w:val="1"/>
      <w:numFmt w:val="decimal"/>
      <w:isLgl/>
      <w:lvlText w:val="%1.%2.%3.%4.%5.%6.%7.%8.%9"/>
      <w:lvlJc w:val="left"/>
      <w:pPr>
        <w:ind w:left="3216" w:hanging="1440"/>
      </w:pPr>
      <w:rPr>
        <w:rFonts w:hint="default"/>
      </w:rPr>
    </w:lvl>
  </w:abstractNum>
  <w:abstractNum w:abstractNumId="10" w15:restartNumberingAfterBreak="0">
    <w:nsid w:val="35984D1F"/>
    <w:multiLevelType w:val="hybridMultilevel"/>
    <w:tmpl w:val="D34EED4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15:restartNumberingAfterBreak="0">
    <w:nsid w:val="35D86B6E"/>
    <w:multiLevelType w:val="multilevel"/>
    <w:tmpl w:val="27D0D6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89029AA"/>
    <w:multiLevelType w:val="hybridMultilevel"/>
    <w:tmpl w:val="4B7097B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3902526D"/>
    <w:multiLevelType w:val="hybridMultilevel"/>
    <w:tmpl w:val="B75268D0"/>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3A296502"/>
    <w:multiLevelType w:val="hybridMultilevel"/>
    <w:tmpl w:val="8FBA7C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B5446FD"/>
    <w:multiLevelType w:val="hybridMultilevel"/>
    <w:tmpl w:val="B8041704"/>
    <w:lvl w:ilvl="0" w:tplc="9F6EA5F2">
      <w:numFmt w:val="bullet"/>
      <w:lvlText w:val="•"/>
      <w:lvlJc w:val="left"/>
      <w:pPr>
        <w:ind w:left="2484" w:hanging="360"/>
      </w:pPr>
      <w:rPr>
        <w:rFonts w:ascii="Calibri" w:eastAsia="Calibri" w:hAnsi="Calibri" w:cs="Calibri"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43432417"/>
    <w:multiLevelType w:val="multilevel"/>
    <w:tmpl w:val="70FAAE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AF71ABA"/>
    <w:multiLevelType w:val="hybridMultilevel"/>
    <w:tmpl w:val="0F34B4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CA526FB"/>
    <w:multiLevelType w:val="hybridMultilevel"/>
    <w:tmpl w:val="36166B64"/>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9" w15:restartNumberingAfterBreak="0">
    <w:nsid w:val="4D22546A"/>
    <w:multiLevelType w:val="hybridMultilevel"/>
    <w:tmpl w:val="0ABC20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29F6559"/>
    <w:multiLevelType w:val="hybridMultilevel"/>
    <w:tmpl w:val="94F4DFF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54132D3E"/>
    <w:multiLevelType w:val="hybridMultilevel"/>
    <w:tmpl w:val="C74AD4B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56541BE6"/>
    <w:multiLevelType w:val="hybridMultilevel"/>
    <w:tmpl w:val="F680238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573D750D"/>
    <w:multiLevelType w:val="hybridMultilevel"/>
    <w:tmpl w:val="78C6B6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A8D09D6"/>
    <w:multiLevelType w:val="hybridMultilevel"/>
    <w:tmpl w:val="F78E921C"/>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5DA70DDB"/>
    <w:multiLevelType w:val="hybridMultilevel"/>
    <w:tmpl w:val="73B0C67C"/>
    <w:lvl w:ilvl="0" w:tplc="080A0001">
      <w:start w:val="1"/>
      <w:numFmt w:val="bullet"/>
      <w:lvlText w:val=""/>
      <w:lvlJc w:val="left"/>
      <w:pPr>
        <w:ind w:left="2214" w:hanging="360"/>
      </w:pPr>
      <w:rPr>
        <w:rFonts w:ascii="Symbol" w:hAnsi="Symbol" w:hint="default"/>
      </w:rPr>
    </w:lvl>
    <w:lvl w:ilvl="1" w:tplc="080A0003" w:tentative="1">
      <w:start w:val="1"/>
      <w:numFmt w:val="bullet"/>
      <w:lvlText w:val="o"/>
      <w:lvlJc w:val="left"/>
      <w:pPr>
        <w:ind w:left="2934" w:hanging="360"/>
      </w:pPr>
      <w:rPr>
        <w:rFonts w:ascii="Courier New" w:hAnsi="Courier New" w:cs="Courier New" w:hint="default"/>
      </w:rPr>
    </w:lvl>
    <w:lvl w:ilvl="2" w:tplc="080A0005" w:tentative="1">
      <w:start w:val="1"/>
      <w:numFmt w:val="bullet"/>
      <w:lvlText w:val=""/>
      <w:lvlJc w:val="left"/>
      <w:pPr>
        <w:ind w:left="3654" w:hanging="360"/>
      </w:pPr>
      <w:rPr>
        <w:rFonts w:ascii="Wingdings" w:hAnsi="Wingdings" w:hint="default"/>
      </w:rPr>
    </w:lvl>
    <w:lvl w:ilvl="3" w:tplc="080A0001" w:tentative="1">
      <w:start w:val="1"/>
      <w:numFmt w:val="bullet"/>
      <w:lvlText w:val=""/>
      <w:lvlJc w:val="left"/>
      <w:pPr>
        <w:ind w:left="4374" w:hanging="360"/>
      </w:pPr>
      <w:rPr>
        <w:rFonts w:ascii="Symbol" w:hAnsi="Symbol" w:hint="default"/>
      </w:rPr>
    </w:lvl>
    <w:lvl w:ilvl="4" w:tplc="080A0003" w:tentative="1">
      <w:start w:val="1"/>
      <w:numFmt w:val="bullet"/>
      <w:lvlText w:val="o"/>
      <w:lvlJc w:val="left"/>
      <w:pPr>
        <w:ind w:left="5094" w:hanging="360"/>
      </w:pPr>
      <w:rPr>
        <w:rFonts w:ascii="Courier New" w:hAnsi="Courier New" w:cs="Courier New" w:hint="default"/>
      </w:rPr>
    </w:lvl>
    <w:lvl w:ilvl="5" w:tplc="080A0005" w:tentative="1">
      <w:start w:val="1"/>
      <w:numFmt w:val="bullet"/>
      <w:lvlText w:val=""/>
      <w:lvlJc w:val="left"/>
      <w:pPr>
        <w:ind w:left="5814" w:hanging="360"/>
      </w:pPr>
      <w:rPr>
        <w:rFonts w:ascii="Wingdings" w:hAnsi="Wingdings" w:hint="default"/>
      </w:rPr>
    </w:lvl>
    <w:lvl w:ilvl="6" w:tplc="080A0001" w:tentative="1">
      <w:start w:val="1"/>
      <w:numFmt w:val="bullet"/>
      <w:lvlText w:val=""/>
      <w:lvlJc w:val="left"/>
      <w:pPr>
        <w:ind w:left="6534" w:hanging="360"/>
      </w:pPr>
      <w:rPr>
        <w:rFonts w:ascii="Symbol" w:hAnsi="Symbol" w:hint="default"/>
      </w:rPr>
    </w:lvl>
    <w:lvl w:ilvl="7" w:tplc="080A0003" w:tentative="1">
      <w:start w:val="1"/>
      <w:numFmt w:val="bullet"/>
      <w:lvlText w:val="o"/>
      <w:lvlJc w:val="left"/>
      <w:pPr>
        <w:ind w:left="7254" w:hanging="360"/>
      </w:pPr>
      <w:rPr>
        <w:rFonts w:ascii="Courier New" w:hAnsi="Courier New" w:cs="Courier New" w:hint="default"/>
      </w:rPr>
    </w:lvl>
    <w:lvl w:ilvl="8" w:tplc="080A0005" w:tentative="1">
      <w:start w:val="1"/>
      <w:numFmt w:val="bullet"/>
      <w:lvlText w:val=""/>
      <w:lvlJc w:val="left"/>
      <w:pPr>
        <w:ind w:left="7974" w:hanging="360"/>
      </w:pPr>
      <w:rPr>
        <w:rFonts w:ascii="Wingdings" w:hAnsi="Wingdings" w:hint="default"/>
      </w:rPr>
    </w:lvl>
  </w:abstractNum>
  <w:abstractNum w:abstractNumId="26" w15:restartNumberingAfterBreak="0">
    <w:nsid w:val="65506FE7"/>
    <w:multiLevelType w:val="multilevel"/>
    <w:tmpl w:val="3690892C"/>
    <w:lvl w:ilvl="0">
      <w:start w:val="1"/>
      <w:numFmt w:val="decimal"/>
      <w:pStyle w:val="Ttulo1"/>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27" w15:restartNumberingAfterBreak="0">
    <w:nsid w:val="682A5D25"/>
    <w:multiLevelType w:val="multilevel"/>
    <w:tmpl w:val="27D0D648"/>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28" w15:restartNumberingAfterBreak="0">
    <w:nsid w:val="6C4A3427"/>
    <w:multiLevelType w:val="hybridMultilevel"/>
    <w:tmpl w:val="F2F66D0C"/>
    <w:lvl w:ilvl="0" w:tplc="0C0A0001">
      <w:start w:val="1"/>
      <w:numFmt w:val="bullet"/>
      <w:lvlText w:val=""/>
      <w:lvlJc w:val="left"/>
      <w:pPr>
        <w:ind w:left="1470" w:hanging="360"/>
      </w:pPr>
      <w:rPr>
        <w:rFonts w:ascii="Symbol" w:hAnsi="Symbol" w:hint="default"/>
      </w:rPr>
    </w:lvl>
    <w:lvl w:ilvl="1" w:tplc="0C0A0003" w:tentative="1">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abstractNum w:abstractNumId="29" w15:restartNumberingAfterBreak="0">
    <w:nsid w:val="6D6F1A4F"/>
    <w:multiLevelType w:val="hybridMultilevel"/>
    <w:tmpl w:val="9D346696"/>
    <w:lvl w:ilvl="0" w:tplc="080A0017">
      <w:start w:val="1"/>
      <w:numFmt w:val="lowerLetter"/>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5">
      <w:start w:val="1"/>
      <w:numFmt w:val="bullet"/>
      <w:lvlText w:val=""/>
      <w:lvlJc w:val="left"/>
      <w:pPr>
        <w:ind w:left="2880" w:hanging="360"/>
      </w:pPr>
      <w:rPr>
        <w:rFonts w:ascii="Wingdings" w:hAnsi="Wingdings" w:hint="default"/>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DD8527D"/>
    <w:multiLevelType w:val="hybridMultilevel"/>
    <w:tmpl w:val="918629B2"/>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1" w15:restartNumberingAfterBreak="0">
    <w:nsid w:val="6F462B5E"/>
    <w:multiLevelType w:val="hybridMultilevel"/>
    <w:tmpl w:val="776041E8"/>
    <w:lvl w:ilvl="0" w:tplc="9F6EA5F2">
      <w:numFmt w:val="bullet"/>
      <w:lvlText w:val="•"/>
      <w:lvlJc w:val="left"/>
      <w:pPr>
        <w:ind w:left="1080" w:hanging="360"/>
      </w:pPr>
      <w:rPr>
        <w:rFonts w:ascii="Calibri" w:eastAsia="Calibri" w:hAnsi="Calibri" w:cs="Calibri" w:hint="default"/>
      </w:rPr>
    </w:lvl>
    <w:lvl w:ilvl="1" w:tplc="0C0A0003">
      <w:start w:val="1"/>
      <w:numFmt w:val="bullet"/>
      <w:lvlText w:val="o"/>
      <w:lvlJc w:val="left"/>
      <w:pPr>
        <w:ind w:left="36" w:hanging="360"/>
      </w:pPr>
      <w:rPr>
        <w:rFonts w:ascii="Courier New" w:hAnsi="Courier New" w:cs="Courier New" w:hint="default"/>
      </w:rPr>
    </w:lvl>
    <w:lvl w:ilvl="2" w:tplc="0C0A0005">
      <w:start w:val="1"/>
      <w:numFmt w:val="bullet"/>
      <w:lvlText w:val=""/>
      <w:lvlJc w:val="left"/>
      <w:pPr>
        <w:ind w:left="756" w:hanging="360"/>
      </w:pPr>
      <w:rPr>
        <w:rFonts w:ascii="Wingdings" w:hAnsi="Wingdings" w:hint="default"/>
      </w:rPr>
    </w:lvl>
    <w:lvl w:ilvl="3" w:tplc="0C0A0001">
      <w:start w:val="1"/>
      <w:numFmt w:val="bullet"/>
      <w:lvlText w:val=""/>
      <w:lvlJc w:val="left"/>
      <w:pPr>
        <w:ind w:left="1476" w:hanging="360"/>
      </w:pPr>
      <w:rPr>
        <w:rFonts w:ascii="Symbol" w:hAnsi="Symbol" w:hint="default"/>
      </w:rPr>
    </w:lvl>
    <w:lvl w:ilvl="4" w:tplc="0C0A0003">
      <w:start w:val="1"/>
      <w:numFmt w:val="bullet"/>
      <w:lvlText w:val="o"/>
      <w:lvlJc w:val="left"/>
      <w:pPr>
        <w:ind w:left="2196" w:hanging="360"/>
      </w:pPr>
      <w:rPr>
        <w:rFonts w:ascii="Courier New" w:hAnsi="Courier New" w:cs="Courier New" w:hint="default"/>
      </w:rPr>
    </w:lvl>
    <w:lvl w:ilvl="5" w:tplc="0C0A0005" w:tentative="1">
      <w:start w:val="1"/>
      <w:numFmt w:val="bullet"/>
      <w:lvlText w:val=""/>
      <w:lvlJc w:val="left"/>
      <w:pPr>
        <w:ind w:left="2916" w:hanging="360"/>
      </w:pPr>
      <w:rPr>
        <w:rFonts w:ascii="Wingdings" w:hAnsi="Wingdings" w:hint="default"/>
      </w:rPr>
    </w:lvl>
    <w:lvl w:ilvl="6" w:tplc="0C0A0001" w:tentative="1">
      <w:start w:val="1"/>
      <w:numFmt w:val="bullet"/>
      <w:lvlText w:val=""/>
      <w:lvlJc w:val="left"/>
      <w:pPr>
        <w:ind w:left="3636" w:hanging="360"/>
      </w:pPr>
      <w:rPr>
        <w:rFonts w:ascii="Symbol" w:hAnsi="Symbol" w:hint="default"/>
      </w:rPr>
    </w:lvl>
    <w:lvl w:ilvl="7" w:tplc="0C0A0003" w:tentative="1">
      <w:start w:val="1"/>
      <w:numFmt w:val="bullet"/>
      <w:lvlText w:val="o"/>
      <w:lvlJc w:val="left"/>
      <w:pPr>
        <w:ind w:left="4356" w:hanging="360"/>
      </w:pPr>
      <w:rPr>
        <w:rFonts w:ascii="Courier New" w:hAnsi="Courier New" w:cs="Courier New" w:hint="default"/>
      </w:rPr>
    </w:lvl>
    <w:lvl w:ilvl="8" w:tplc="0C0A0005" w:tentative="1">
      <w:start w:val="1"/>
      <w:numFmt w:val="bullet"/>
      <w:lvlText w:val=""/>
      <w:lvlJc w:val="left"/>
      <w:pPr>
        <w:ind w:left="5076" w:hanging="360"/>
      </w:pPr>
      <w:rPr>
        <w:rFonts w:ascii="Wingdings" w:hAnsi="Wingdings" w:hint="default"/>
      </w:rPr>
    </w:lvl>
  </w:abstractNum>
  <w:abstractNum w:abstractNumId="32" w15:restartNumberingAfterBreak="0">
    <w:nsid w:val="714D5A82"/>
    <w:multiLevelType w:val="hybridMultilevel"/>
    <w:tmpl w:val="CC30C244"/>
    <w:lvl w:ilvl="0" w:tplc="9EC45A04">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3" w15:restartNumberingAfterBreak="0">
    <w:nsid w:val="71CD21E9"/>
    <w:multiLevelType w:val="hybridMultilevel"/>
    <w:tmpl w:val="8EACF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6AA1C39"/>
    <w:multiLevelType w:val="hybridMultilevel"/>
    <w:tmpl w:val="D7322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7677889"/>
    <w:multiLevelType w:val="hybridMultilevel"/>
    <w:tmpl w:val="FE7EB216"/>
    <w:lvl w:ilvl="0" w:tplc="9C0035E4">
      <w:start w:val="1"/>
      <w:numFmt w:val="bullet"/>
      <w:lvlText w:val=""/>
      <w:lvlPicBulletId w:val="1"/>
      <w:lvlJc w:val="left"/>
      <w:pPr>
        <w:tabs>
          <w:tab w:val="num" w:pos="720"/>
        </w:tabs>
        <w:ind w:left="720" w:hanging="360"/>
      </w:pPr>
      <w:rPr>
        <w:rFonts w:ascii="Symbol" w:hAnsi="Symbol" w:hint="default"/>
      </w:rPr>
    </w:lvl>
    <w:lvl w:ilvl="1" w:tplc="CDBC247A" w:tentative="1">
      <w:start w:val="1"/>
      <w:numFmt w:val="bullet"/>
      <w:lvlText w:val=""/>
      <w:lvlJc w:val="left"/>
      <w:pPr>
        <w:tabs>
          <w:tab w:val="num" w:pos="1440"/>
        </w:tabs>
        <w:ind w:left="1440" w:hanging="360"/>
      </w:pPr>
      <w:rPr>
        <w:rFonts w:ascii="Symbol" w:hAnsi="Symbol" w:hint="default"/>
      </w:rPr>
    </w:lvl>
    <w:lvl w:ilvl="2" w:tplc="E3FA7F70" w:tentative="1">
      <w:start w:val="1"/>
      <w:numFmt w:val="bullet"/>
      <w:lvlText w:val=""/>
      <w:lvlJc w:val="left"/>
      <w:pPr>
        <w:tabs>
          <w:tab w:val="num" w:pos="2160"/>
        </w:tabs>
        <w:ind w:left="2160" w:hanging="360"/>
      </w:pPr>
      <w:rPr>
        <w:rFonts w:ascii="Symbol" w:hAnsi="Symbol" w:hint="default"/>
      </w:rPr>
    </w:lvl>
    <w:lvl w:ilvl="3" w:tplc="8C589142" w:tentative="1">
      <w:start w:val="1"/>
      <w:numFmt w:val="bullet"/>
      <w:lvlText w:val=""/>
      <w:lvlJc w:val="left"/>
      <w:pPr>
        <w:tabs>
          <w:tab w:val="num" w:pos="2880"/>
        </w:tabs>
        <w:ind w:left="2880" w:hanging="360"/>
      </w:pPr>
      <w:rPr>
        <w:rFonts w:ascii="Symbol" w:hAnsi="Symbol" w:hint="default"/>
      </w:rPr>
    </w:lvl>
    <w:lvl w:ilvl="4" w:tplc="125CCB2C" w:tentative="1">
      <w:start w:val="1"/>
      <w:numFmt w:val="bullet"/>
      <w:lvlText w:val=""/>
      <w:lvlJc w:val="left"/>
      <w:pPr>
        <w:tabs>
          <w:tab w:val="num" w:pos="3600"/>
        </w:tabs>
        <w:ind w:left="3600" w:hanging="360"/>
      </w:pPr>
      <w:rPr>
        <w:rFonts w:ascii="Symbol" w:hAnsi="Symbol" w:hint="default"/>
      </w:rPr>
    </w:lvl>
    <w:lvl w:ilvl="5" w:tplc="E8C447B0" w:tentative="1">
      <w:start w:val="1"/>
      <w:numFmt w:val="bullet"/>
      <w:lvlText w:val=""/>
      <w:lvlJc w:val="left"/>
      <w:pPr>
        <w:tabs>
          <w:tab w:val="num" w:pos="4320"/>
        </w:tabs>
        <w:ind w:left="4320" w:hanging="360"/>
      </w:pPr>
      <w:rPr>
        <w:rFonts w:ascii="Symbol" w:hAnsi="Symbol" w:hint="default"/>
      </w:rPr>
    </w:lvl>
    <w:lvl w:ilvl="6" w:tplc="BA62B8EE" w:tentative="1">
      <w:start w:val="1"/>
      <w:numFmt w:val="bullet"/>
      <w:lvlText w:val=""/>
      <w:lvlJc w:val="left"/>
      <w:pPr>
        <w:tabs>
          <w:tab w:val="num" w:pos="5040"/>
        </w:tabs>
        <w:ind w:left="5040" w:hanging="360"/>
      </w:pPr>
      <w:rPr>
        <w:rFonts w:ascii="Symbol" w:hAnsi="Symbol" w:hint="default"/>
      </w:rPr>
    </w:lvl>
    <w:lvl w:ilvl="7" w:tplc="3824426C" w:tentative="1">
      <w:start w:val="1"/>
      <w:numFmt w:val="bullet"/>
      <w:lvlText w:val=""/>
      <w:lvlJc w:val="left"/>
      <w:pPr>
        <w:tabs>
          <w:tab w:val="num" w:pos="5760"/>
        </w:tabs>
        <w:ind w:left="5760" w:hanging="360"/>
      </w:pPr>
      <w:rPr>
        <w:rFonts w:ascii="Symbol" w:hAnsi="Symbol" w:hint="default"/>
      </w:rPr>
    </w:lvl>
    <w:lvl w:ilvl="8" w:tplc="B1EE95D6"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7FBB0D09"/>
    <w:multiLevelType w:val="hybridMultilevel"/>
    <w:tmpl w:val="7FF8D488"/>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36"/>
  </w:num>
  <w:num w:numId="3">
    <w:abstractNumId w:val="17"/>
  </w:num>
  <w:num w:numId="4">
    <w:abstractNumId w:val="11"/>
  </w:num>
  <w:num w:numId="5">
    <w:abstractNumId w:val="28"/>
  </w:num>
  <w:num w:numId="6">
    <w:abstractNumId w:val="14"/>
  </w:num>
  <w:num w:numId="7">
    <w:abstractNumId w:val="20"/>
  </w:num>
  <w:num w:numId="8">
    <w:abstractNumId w:val="9"/>
  </w:num>
  <w:num w:numId="9">
    <w:abstractNumId w:val="13"/>
  </w:num>
  <w:num w:numId="10">
    <w:abstractNumId w:val="15"/>
  </w:num>
  <w:num w:numId="11">
    <w:abstractNumId w:val="33"/>
  </w:num>
  <w:num w:numId="12">
    <w:abstractNumId w:val="0"/>
  </w:num>
  <w:num w:numId="13">
    <w:abstractNumId w:val="23"/>
  </w:num>
  <w:num w:numId="14">
    <w:abstractNumId w:val="31"/>
  </w:num>
  <w:num w:numId="15">
    <w:abstractNumId w:val="5"/>
  </w:num>
  <w:num w:numId="16">
    <w:abstractNumId w:val="1"/>
  </w:num>
  <w:num w:numId="17">
    <w:abstractNumId w:val="16"/>
  </w:num>
  <w:num w:numId="18">
    <w:abstractNumId w:val="12"/>
  </w:num>
  <w:num w:numId="19">
    <w:abstractNumId w:val="7"/>
  </w:num>
  <w:num w:numId="20">
    <w:abstractNumId w:val="35"/>
  </w:num>
  <w:num w:numId="21">
    <w:abstractNumId w:val="21"/>
  </w:num>
  <w:num w:numId="22">
    <w:abstractNumId w:val="10"/>
  </w:num>
  <w:num w:numId="23">
    <w:abstractNumId w:val="34"/>
  </w:num>
  <w:num w:numId="24">
    <w:abstractNumId w:val="22"/>
  </w:num>
  <w:num w:numId="25">
    <w:abstractNumId w:val="32"/>
  </w:num>
  <w:num w:numId="26">
    <w:abstractNumId w:val="27"/>
  </w:num>
  <w:num w:numId="27">
    <w:abstractNumId w:val="29"/>
  </w:num>
  <w:num w:numId="28">
    <w:abstractNumId w:val="24"/>
  </w:num>
  <w:num w:numId="29">
    <w:abstractNumId w:val="3"/>
  </w:num>
  <w:num w:numId="30">
    <w:abstractNumId w:val="2"/>
  </w:num>
  <w:num w:numId="31">
    <w:abstractNumId w:val="19"/>
  </w:num>
  <w:num w:numId="32">
    <w:abstractNumId w:val="26"/>
  </w:num>
  <w:num w:numId="33">
    <w:abstractNumId w:val="26"/>
    <w:lvlOverride w:ilvl="0">
      <w:startOverride w:val="1"/>
    </w:lvlOverride>
  </w:num>
  <w:num w:numId="34">
    <w:abstractNumId w:val="18"/>
  </w:num>
  <w:num w:numId="35">
    <w:abstractNumId w:val="30"/>
  </w:num>
  <w:num w:numId="36">
    <w:abstractNumId w:val="8"/>
  </w:num>
  <w:num w:numId="37">
    <w:abstractNumId w:val="25"/>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C28"/>
    <w:rsid w:val="00000113"/>
    <w:rsid w:val="00000EC4"/>
    <w:rsid w:val="000019EF"/>
    <w:rsid w:val="000045D3"/>
    <w:rsid w:val="000077F9"/>
    <w:rsid w:val="000129DB"/>
    <w:rsid w:val="000145E1"/>
    <w:rsid w:val="000160D4"/>
    <w:rsid w:val="00016A2E"/>
    <w:rsid w:val="00020AD1"/>
    <w:rsid w:val="000254D5"/>
    <w:rsid w:val="000267F0"/>
    <w:rsid w:val="000274F6"/>
    <w:rsid w:val="000303F0"/>
    <w:rsid w:val="00031692"/>
    <w:rsid w:val="00036129"/>
    <w:rsid w:val="00036BF7"/>
    <w:rsid w:val="0003760B"/>
    <w:rsid w:val="0004130D"/>
    <w:rsid w:val="00044208"/>
    <w:rsid w:val="00044A27"/>
    <w:rsid w:val="00045256"/>
    <w:rsid w:val="0004624E"/>
    <w:rsid w:val="000546BA"/>
    <w:rsid w:val="00056C17"/>
    <w:rsid w:val="00063258"/>
    <w:rsid w:val="0006354D"/>
    <w:rsid w:val="00066AB7"/>
    <w:rsid w:val="000713F3"/>
    <w:rsid w:val="000726CB"/>
    <w:rsid w:val="000730B5"/>
    <w:rsid w:val="00073A8F"/>
    <w:rsid w:val="00076788"/>
    <w:rsid w:val="00076B50"/>
    <w:rsid w:val="00081138"/>
    <w:rsid w:val="0008141C"/>
    <w:rsid w:val="00081748"/>
    <w:rsid w:val="00085C14"/>
    <w:rsid w:val="0009223C"/>
    <w:rsid w:val="000938B5"/>
    <w:rsid w:val="000943A6"/>
    <w:rsid w:val="00095128"/>
    <w:rsid w:val="000955E6"/>
    <w:rsid w:val="00095838"/>
    <w:rsid w:val="000971DF"/>
    <w:rsid w:val="00097334"/>
    <w:rsid w:val="000A302D"/>
    <w:rsid w:val="000B18D9"/>
    <w:rsid w:val="000B2EFA"/>
    <w:rsid w:val="000B34A3"/>
    <w:rsid w:val="000B450B"/>
    <w:rsid w:val="000B71A4"/>
    <w:rsid w:val="000C23D6"/>
    <w:rsid w:val="000C45FB"/>
    <w:rsid w:val="000C7AE6"/>
    <w:rsid w:val="000D0856"/>
    <w:rsid w:val="000D2E1E"/>
    <w:rsid w:val="000E1677"/>
    <w:rsid w:val="000E4426"/>
    <w:rsid w:val="000E4D8E"/>
    <w:rsid w:val="000F45B2"/>
    <w:rsid w:val="000F6A34"/>
    <w:rsid w:val="001013E4"/>
    <w:rsid w:val="00101F22"/>
    <w:rsid w:val="0010373F"/>
    <w:rsid w:val="00104136"/>
    <w:rsid w:val="00104E9F"/>
    <w:rsid w:val="0010571B"/>
    <w:rsid w:val="001079DC"/>
    <w:rsid w:val="001118C6"/>
    <w:rsid w:val="00111E8A"/>
    <w:rsid w:val="001250EB"/>
    <w:rsid w:val="00126389"/>
    <w:rsid w:val="00140072"/>
    <w:rsid w:val="001474E5"/>
    <w:rsid w:val="0014766E"/>
    <w:rsid w:val="00154702"/>
    <w:rsid w:val="001572EB"/>
    <w:rsid w:val="001573C6"/>
    <w:rsid w:val="001709EE"/>
    <w:rsid w:val="00171160"/>
    <w:rsid w:val="00171CC8"/>
    <w:rsid w:val="00172927"/>
    <w:rsid w:val="00172E0B"/>
    <w:rsid w:val="001734AD"/>
    <w:rsid w:val="00174122"/>
    <w:rsid w:val="00180AF8"/>
    <w:rsid w:val="0018107C"/>
    <w:rsid w:val="001838C8"/>
    <w:rsid w:val="00187316"/>
    <w:rsid w:val="0019385C"/>
    <w:rsid w:val="00193AEB"/>
    <w:rsid w:val="0019510F"/>
    <w:rsid w:val="00197604"/>
    <w:rsid w:val="00197AE7"/>
    <w:rsid w:val="00197BC1"/>
    <w:rsid w:val="001A2B29"/>
    <w:rsid w:val="001A3726"/>
    <w:rsid w:val="001A5432"/>
    <w:rsid w:val="001B2B1B"/>
    <w:rsid w:val="001B3950"/>
    <w:rsid w:val="001B7145"/>
    <w:rsid w:val="001C23DE"/>
    <w:rsid w:val="001C67CB"/>
    <w:rsid w:val="001D160C"/>
    <w:rsid w:val="001D7AFF"/>
    <w:rsid w:val="001E067A"/>
    <w:rsid w:val="001E293B"/>
    <w:rsid w:val="001E3191"/>
    <w:rsid w:val="001E3347"/>
    <w:rsid w:val="001E4B92"/>
    <w:rsid w:val="001E6897"/>
    <w:rsid w:val="001F2D73"/>
    <w:rsid w:val="001F2EBD"/>
    <w:rsid w:val="001F53D8"/>
    <w:rsid w:val="00202380"/>
    <w:rsid w:val="0020273C"/>
    <w:rsid w:val="00203F2E"/>
    <w:rsid w:val="00204B7A"/>
    <w:rsid w:val="00205BE1"/>
    <w:rsid w:val="00212ED4"/>
    <w:rsid w:val="00216E5C"/>
    <w:rsid w:val="00221B21"/>
    <w:rsid w:val="00227652"/>
    <w:rsid w:val="00227998"/>
    <w:rsid w:val="00232AC8"/>
    <w:rsid w:val="00232B04"/>
    <w:rsid w:val="00237174"/>
    <w:rsid w:val="002373BD"/>
    <w:rsid w:val="002504F3"/>
    <w:rsid w:val="002540D3"/>
    <w:rsid w:val="00257056"/>
    <w:rsid w:val="002605DE"/>
    <w:rsid w:val="00264B71"/>
    <w:rsid w:val="00267D45"/>
    <w:rsid w:val="00267E9D"/>
    <w:rsid w:val="0027014E"/>
    <w:rsid w:val="00270A33"/>
    <w:rsid w:val="00272683"/>
    <w:rsid w:val="002735FC"/>
    <w:rsid w:val="00281A93"/>
    <w:rsid w:val="002823DF"/>
    <w:rsid w:val="002840F1"/>
    <w:rsid w:val="00292F82"/>
    <w:rsid w:val="002933F8"/>
    <w:rsid w:val="0029412B"/>
    <w:rsid w:val="00294297"/>
    <w:rsid w:val="00294DE3"/>
    <w:rsid w:val="0029589C"/>
    <w:rsid w:val="002970CA"/>
    <w:rsid w:val="002A137A"/>
    <w:rsid w:val="002A36EE"/>
    <w:rsid w:val="002A4EAB"/>
    <w:rsid w:val="002A5B8E"/>
    <w:rsid w:val="002A5DD9"/>
    <w:rsid w:val="002B10F6"/>
    <w:rsid w:val="002B7C87"/>
    <w:rsid w:val="002C2F2D"/>
    <w:rsid w:val="002C5F17"/>
    <w:rsid w:val="002C6138"/>
    <w:rsid w:val="002D1798"/>
    <w:rsid w:val="002D50F0"/>
    <w:rsid w:val="002D5688"/>
    <w:rsid w:val="002E2EB0"/>
    <w:rsid w:val="002E3381"/>
    <w:rsid w:val="002E3BD6"/>
    <w:rsid w:val="002E456D"/>
    <w:rsid w:val="002E6A7E"/>
    <w:rsid w:val="002F434B"/>
    <w:rsid w:val="002F461A"/>
    <w:rsid w:val="002F4ED6"/>
    <w:rsid w:val="003045F4"/>
    <w:rsid w:val="00305648"/>
    <w:rsid w:val="003056CE"/>
    <w:rsid w:val="00306538"/>
    <w:rsid w:val="00310396"/>
    <w:rsid w:val="003148C5"/>
    <w:rsid w:val="00315705"/>
    <w:rsid w:val="00315870"/>
    <w:rsid w:val="00315C65"/>
    <w:rsid w:val="00316016"/>
    <w:rsid w:val="0031682D"/>
    <w:rsid w:val="00316D0B"/>
    <w:rsid w:val="00320C9D"/>
    <w:rsid w:val="0032340E"/>
    <w:rsid w:val="00332286"/>
    <w:rsid w:val="00334856"/>
    <w:rsid w:val="00336D7E"/>
    <w:rsid w:val="0034470F"/>
    <w:rsid w:val="00344E88"/>
    <w:rsid w:val="0034543E"/>
    <w:rsid w:val="00351D77"/>
    <w:rsid w:val="003552D0"/>
    <w:rsid w:val="00356745"/>
    <w:rsid w:val="0037297D"/>
    <w:rsid w:val="003735B3"/>
    <w:rsid w:val="003771C0"/>
    <w:rsid w:val="00383C9A"/>
    <w:rsid w:val="0038545E"/>
    <w:rsid w:val="003862AF"/>
    <w:rsid w:val="00392545"/>
    <w:rsid w:val="00395875"/>
    <w:rsid w:val="003A0632"/>
    <w:rsid w:val="003A1DAE"/>
    <w:rsid w:val="003A260B"/>
    <w:rsid w:val="003A415C"/>
    <w:rsid w:val="003A4ECD"/>
    <w:rsid w:val="003A5B57"/>
    <w:rsid w:val="003A6405"/>
    <w:rsid w:val="003B149E"/>
    <w:rsid w:val="003B3268"/>
    <w:rsid w:val="003B52ED"/>
    <w:rsid w:val="003C23EF"/>
    <w:rsid w:val="003C43C0"/>
    <w:rsid w:val="003C4531"/>
    <w:rsid w:val="003D28D1"/>
    <w:rsid w:val="003E1274"/>
    <w:rsid w:val="003E5631"/>
    <w:rsid w:val="003E64CB"/>
    <w:rsid w:val="003F12CB"/>
    <w:rsid w:val="003F17B3"/>
    <w:rsid w:val="0040688A"/>
    <w:rsid w:val="00407C1E"/>
    <w:rsid w:val="00414D34"/>
    <w:rsid w:val="00420039"/>
    <w:rsid w:val="004201EC"/>
    <w:rsid w:val="00421803"/>
    <w:rsid w:val="00423D47"/>
    <w:rsid w:val="00423E0D"/>
    <w:rsid w:val="00423EF2"/>
    <w:rsid w:val="004317BF"/>
    <w:rsid w:val="004458B8"/>
    <w:rsid w:val="00445F53"/>
    <w:rsid w:val="00450AE4"/>
    <w:rsid w:val="0046074D"/>
    <w:rsid w:val="00474453"/>
    <w:rsid w:val="00474B01"/>
    <w:rsid w:val="00475308"/>
    <w:rsid w:val="00475423"/>
    <w:rsid w:val="00483484"/>
    <w:rsid w:val="00493315"/>
    <w:rsid w:val="00496671"/>
    <w:rsid w:val="0049687E"/>
    <w:rsid w:val="00496CA2"/>
    <w:rsid w:val="0049749F"/>
    <w:rsid w:val="004A08E1"/>
    <w:rsid w:val="004A1AA8"/>
    <w:rsid w:val="004A2B02"/>
    <w:rsid w:val="004B05CB"/>
    <w:rsid w:val="004B53BC"/>
    <w:rsid w:val="004B77CA"/>
    <w:rsid w:val="004C490A"/>
    <w:rsid w:val="004C7296"/>
    <w:rsid w:val="004D53B0"/>
    <w:rsid w:val="004D60CA"/>
    <w:rsid w:val="004E06FF"/>
    <w:rsid w:val="004E1ACD"/>
    <w:rsid w:val="004E23D3"/>
    <w:rsid w:val="004E2F17"/>
    <w:rsid w:val="004E2F4B"/>
    <w:rsid w:val="004E3992"/>
    <w:rsid w:val="004E55EB"/>
    <w:rsid w:val="004E6CFC"/>
    <w:rsid w:val="004E7275"/>
    <w:rsid w:val="004F12FF"/>
    <w:rsid w:val="0050328D"/>
    <w:rsid w:val="00503F33"/>
    <w:rsid w:val="005045B4"/>
    <w:rsid w:val="005048C0"/>
    <w:rsid w:val="005054EF"/>
    <w:rsid w:val="00506088"/>
    <w:rsid w:val="00507520"/>
    <w:rsid w:val="0051073C"/>
    <w:rsid w:val="00513554"/>
    <w:rsid w:val="00514C77"/>
    <w:rsid w:val="00514DAB"/>
    <w:rsid w:val="005154B8"/>
    <w:rsid w:val="00515F6F"/>
    <w:rsid w:val="00516A45"/>
    <w:rsid w:val="00520D8F"/>
    <w:rsid w:val="00521DC2"/>
    <w:rsid w:val="0052273A"/>
    <w:rsid w:val="00523331"/>
    <w:rsid w:val="005241B2"/>
    <w:rsid w:val="00526CAE"/>
    <w:rsid w:val="0053315E"/>
    <w:rsid w:val="00534E67"/>
    <w:rsid w:val="005360E8"/>
    <w:rsid w:val="00536131"/>
    <w:rsid w:val="005445F4"/>
    <w:rsid w:val="005448D8"/>
    <w:rsid w:val="00544AEC"/>
    <w:rsid w:val="00546412"/>
    <w:rsid w:val="00547650"/>
    <w:rsid w:val="00550450"/>
    <w:rsid w:val="00550A60"/>
    <w:rsid w:val="00550FD0"/>
    <w:rsid w:val="005576CF"/>
    <w:rsid w:val="0056003A"/>
    <w:rsid w:val="00560DCA"/>
    <w:rsid w:val="00561001"/>
    <w:rsid w:val="00561101"/>
    <w:rsid w:val="005619FA"/>
    <w:rsid w:val="00562A41"/>
    <w:rsid w:val="005631E9"/>
    <w:rsid w:val="00565F93"/>
    <w:rsid w:val="0056661B"/>
    <w:rsid w:val="00566875"/>
    <w:rsid w:val="005716E6"/>
    <w:rsid w:val="00573167"/>
    <w:rsid w:val="00573814"/>
    <w:rsid w:val="0058015F"/>
    <w:rsid w:val="005810F4"/>
    <w:rsid w:val="005856B8"/>
    <w:rsid w:val="00586D09"/>
    <w:rsid w:val="0059204F"/>
    <w:rsid w:val="005938E4"/>
    <w:rsid w:val="0059770C"/>
    <w:rsid w:val="005978B3"/>
    <w:rsid w:val="005A09EC"/>
    <w:rsid w:val="005A0E23"/>
    <w:rsid w:val="005A1A3C"/>
    <w:rsid w:val="005A2253"/>
    <w:rsid w:val="005A2890"/>
    <w:rsid w:val="005A34C9"/>
    <w:rsid w:val="005A387F"/>
    <w:rsid w:val="005A436A"/>
    <w:rsid w:val="005A593D"/>
    <w:rsid w:val="005A63B8"/>
    <w:rsid w:val="005A74B1"/>
    <w:rsid w:val="005B307D"/>
    <w:rsid w:val="005B377C"/>
    <w:rsid w:val="005B55F3"/>
    <w:rsid w:val="005B6A70"/>
    <w:rsid w:val="005C06C8"/>
    <w:rsid w:val="005D4AA1"/>
    <w:rsid w:val="005D6B09"/>
    <w:rsid w:val="005E109E"/>
    <w:rsid w:val="005E1EAF"/>
    <w:rsid w:val="005E3E10"/>
    <w:rsid w:val="005F0D36"/>
    <w:rsid w:val="005F399D"/>
    <w:rsid w:val="005F66D3"/>
    <w:rsid w:val="005F6D0B"/>
    <w:rsid w:val="00600EB8"/>
    <w:rsid w:val="0061076A"/>
    <w:rsid w:val="00610AE7"/>
    <w:rsid w:val="00616C33"/>
    <w:rsid w:val="006217E1"/>
    <w:rsid w:val="006227D3"/>
    <w:rsid w:val="0062554C"/>
    <w:rsid w:val="00633948"/>
    <w:rsid w:val="00634232"/>
    <w:rsid w:val="00641832"/>
    <w:rsid w:val="00643123"/>
    <w:rsid w:val="0064527A"/>
    <w:rsid w:val="0065215B"/>
    <w:rsid w:val="0065371C"/>
    <w:rsid w:val="00654FB4"/>
    <w:rsid w:val="00655EDA"/>
    <w:rsid w:val="00662CC2"/>
    <w:rsid w:val="006661B2"/>
    <w:rsid w:val="006676B5"/>
    <w:rsid w:val="00667907"/>
    <w:rsid w:val="006705C2"/>
    <w:rsid w:val="00670DDB"/>
    <w:rsid w:val="00674E5B"/>
    <w:rsid w:val="006771CB"/>
    <w:rsid w:val="00677A78"/>
    <w:rsid w:val="00687426"/>
    <w:rsid w:val="00690197"/>
    <w:rsid w:val="0069070F"/>
    <w:rsid w:val="00692B2D"/>
    <w:rsid w:val="0069364E"/>
    <w:rsid w:val="00695CC9"/>
    <w:rsid w:val="0069609E"/>
    <w:rsid w:val="006966F8"/>
    <w:rsid w:val="0069735B"/>
    <w:rsid w:val="006A26F8"/>
    <w:rsid w:val="006A4630"/>
    <w:rsid w:val="006A6133"/>
    <w:rsid w:val="006A68FD"/>
    <w:rsid w:val="006B6074"/>
    <w:rsid w:val="006B6BA7"/>
    <w:rsid w:val="006C2D8E"/>
    <w:rsid w:val="006C5878"/>
    <w:rsid w:val="006C7EF1"/>
    <w:rsid w:val="006D1868"/>
    <w:rsid w:val="006D4D3D"/>
    <w:rsid w:val="006D62D6"/>
    <w:rsid w:val="006E1A50"/>
    <w:rsid w:val="006F0174"/>
    <w:rsid w:val="006F14EC"/>
    <w:rsid w:val="0070244F"/>
    <w:rsid w:val="00702B11"/>
    <w:rsid w:val="00702E18"/>
    <w:rsid w:val="00706F3A"/>
    <w:rsid w:val="007076BC"/>
    <w:rsid w:val="00711754"/>
    <w:rsid w:val="00712228"/>
    <w:rsid w:val="007134FE"/>
    <w:rsid w:val="007212B5"/>
    <w:rsid w:val="00721F16"/>
    <w:rsid w:val="007235F2"/>
    <w:rsid w:val="007255D2"/>
    <w:rsid w:val="007301D4"/>
    <w:rsid w:val="00730E82"/>
    <w:rsid w:val="00742671"/>
    <w:rsid w:val="00743A2A"/>
    <w:rsid w:val="00745359"/>
    <w:rsid w:val="007473CB"/>
    <w:rsid w:val="007501BF"/>
    <w:rsid w:val="00753055"/>
    <w:rsid w:val="00754F63"/>
    <w:rsid w:val="00756608"/>
    <w:rsid w:val="00760A40"/>
    <w:rsid w:val="0076275B"/>
    <w:rsid w:val="00764CF6"/>
    <w:rsid w:val="00766341"/>
    <w:rsid w:val="00767588"/>
    <w:rsid w:val="00770B9B"/>
    <w:rsid w:val="00770E4B"/>
    <w:rsid w:val="00771AFC"/>
    <w:rsid w:val="00775367"/>
    <w:rsid w:val="00776F6E"/>
    <w:rsid w:val="0078084A"/>
    <w:rsid w:val="00781438"/>
    <w:rsid w:val="0078259C"/>
    <w:rsid w:val="00783BFA"/>
    <w:rsid w:val="00784297"/>
    <w:rsid w:val="007850A2"/>
    <w:rsid w:val="0078602B"/>
    <w:rsid w:val="00792739"/>
    <w:rsid w:val="00794E41"/>
    <w:rsid w:val="00796842"/>
    <w:rsid w:val="00797BAA"/>
    <w:rsid w:val="007A1D7C"/>
    <w:rsid w:val="007A7335"/>
    <w:rsid w:val="007B0447"/>
    <w:rsid w:val="007B2AEE"/>
    <w:rsid w:val="007C38D9"/>
    <w:rsid w:val="007D2074"/>
    <w:rsid w:val="007E2196"/>
    <w:rsid w:val="007E480C"/>
    <w:rsid w:val="007E6FEC"/>
    <w:rsid w:val="007F12BD"/>
    <w:rsid w:val="007F18FB"/>
    <w:rsid w:val="007F6ECF"/>
    <w:rsid w:val="007F72F2"/>
    <w:rsid w:val="008002CD"/>
    <w:rsid w:val="00800390"/>
    <w:rsid w:val="00802483"/>
    <w:rsid w:val="00805EC6"/>
    <w:rsid w:val="00807757"/>
    <w:rsid w:val="008079C1"/>
    <w:rsid w:val="008113F9"/>
    <w:rsid w:val="0081339C"/>
    <w:rsid w:val="008225AD"/>
    <w:rsid w:val="00822BA4"/>
    <w:rsid w:val="0082498D"/>
    <w:rsid w:val="00831515"/>
    <w:rsid w:val="00831FA9"/>
    <w:rsid w:val="00832675"/>
    <w:rsid w:val="00834447"/>
    <w:rsid w:val="0084224F"/>
    <w:rsid w:val="00844170"/>
    <w:rsid w:val="00850508"/>
    <w:rsid w:val="0085142A"/>
    <w:rsid w:val="00851AAC"/>
    <w:rsid w:val="008531EA"/>
    <w:rsid w:val="008620F9"/>
    <w:rsid w:val="00871F4F"/>
    <w:rsid w:val="008728A1"/>
    <w:rsid w:val="0087323D"/>
    <w:rsid w:val="00876BA4"/>
    <w:rsid w:val="00876D7D"/>
    <w:rsid w:val="0088067C"/>
    <w:rsid w:val="00883222"/>
    <w:rsid w:val="008856B6"/>
    <w:rsid w:val="008866D8"/>
    <w:rsid w:val="00893C14"/>
    <w:rsid w:val="00895271"/>
    <w:rsid w:val="00895A51"/>
    <w:rsid w:val="008B1D52"/>
    <w:rsid w:val="008B5C60"/>
    <w:rsid w:val="008B7F2D"/>
    <w:rsid w:val="008C1015"/>
    <w:rsid w:val="008C2C30"/>
    <w:rsid w:val="008C2DDB"/>
    <w:rsid w:val="008C50CF"/>
    <w:rsid w:val="008C7EB8"/>
    <w:rsid w:val="008C7F89"/>
    <w:rsid w:val="008D6C53"/>
    <w:rsid w:val="008E4F2E"/>
    <w:rsid w:val="008E587A"/>
    <w:rsid w:val="008F4B4B"/>
    <w:rsid w:val="00901977"/>
    <w:rsid w:val="00902E82"/>
    <w:rsid w:val="00917739"/>
    <w:rsid w:val="00920D1B"/>
    <w:rsid w:val="00923264"/>
    <w:rsid w:val="00923525"/>
    <w:rsid w:val="00924A27"/>
    <w:rsid w:val="00930347"/>
    <w:rsid w:val="00930DFE"/>
    <w:rsid w:val="00932837"/>
    <w:rsid w:val="00933D89"/>
    <w:rsid w:val="00934572"/>
    <w:rsid w:val="00937E5D"/>
    <w:rsid w:val="00940D72"/>
    <w:rsid w:val="00942D46"/>
    <w:rsid w:val="009430DA"/>
    <w:rsid w:val="00946AC1"/>
    <w:rsid w:val="00950AC5"/>
    <w:rsid w:val="009541A7"/>
    <w:rsid w:val="009563BF"/>
    <w:rsid w:val="00956582"/>
    <w:rsid w:val="009624E1"/>
    <w:rsid w:val="0096286A"/>
    <w:rsid w:val="00965F2F"/>
    <w:rsid w:val="00967B0C"/>
    <w:rsid w:val="00970DE0"/>
    <w:rsid w:val="00970F91"/>
    <w:rsid w:val="00972BB5"/>
    <w:rsid w:val="009752C4"/>
    <w:rsid w:val="00980F97"/>
    <w:rsid w:val="0098317A"/>
    <w:rsid w:val="00993ECD"/>
    <w:rsid w:val="00994288"/>
    <w:rsid w:val="00996E6D"/>
    <w:rsid w:val="009A5001"/>
    <w:rsid w:val="009A7896"/>
    <w:rsid w:val="009B282B"/>
    <w:rsid w:val="009B47A7"/>
    <w:rsid w:val="009B6EC6"/>
    <w:rsid w:val="009C2DA3"/>
    <w:rsid w:val="009D2AAE"/>
    <w:rsid w:val="009D52D5"/>
    <w:rsid w:val="009D7D4A"/>
    <w:rsid w:val="009E02AD"/>
    <w:rsid w:val="009E0B9E"/>
    <w:rsid w:val="009E3B26"/>
    <w:rsid w:val="009E52D7"/>
    <w:rsid w:val="009F6E16"/>
    <w:rsid w:val="00A0321E"/>
    <w:rsid w:val="00A06D99"/>
    <w:rsid w:val="00A1141B"/>
    <w:rsid w:val="00A12D52"/>
    <w:rsid w:val="00A1643F"/>
    <w:rsid w:val="00A26BA8"/>
    <w:rsid w:val="00A27AB6"/>
    <w:rsid w:val="00A30D3F"/>
    <w:rsid w:val="00A3198B"/>
    <w:rsid w:val="00A353D8"/>
    <w:rsid w:val="00A401F2"/>
    <w:rsid w:val="00A42AEB"/>
    <w:rsid w:val="00A46A44"/>
    <w:rsid w:val="00A478C8"/>
    <w:rsid w:val="00A50631"/>
    <w:rsid w:val="00A5068B"/>
    <w:rsid w:val="00A51257"/>
    <w:rsid w:val="00A5360E"/>
    <w:rsid w:val="00A544CB"/>
    <w:rsid w:val="00A565C5"/>
    <w:rsid w:val="00A56964"/>
    <w:rsid w:val="00A57A15"/>
    <w:rsid w:val="00A62610"/>
    <w:rsid w:val="00A6271D"/>
    <w:rsid w:val="00A714E2"/>
    <w:rsid w:val="00A7416B"/>
    <w:rsid w:val="00A765DD"/>
    <w:rsid w:val="00A82DCC"/>
    <w:rsid w:val="00A90FB6"/>
    <w:rsid w:val="00AA6369"/>
    <w:rsid w:val="00AB0697"/>
    <w:rsid w:val="00AB14CD"/>
    <w:rsid w:val="00AB6F4B"/>
    <w:rsid w:val="00AC2289"/>
    <w:rsid w:val="00AC6EBE"/>
    <w:rsid w:val="00AD5CA7"/>
    <w:rsid w:val="00AD6421"/>
    <w:rsid w:val="00AD7BA5"/>
    <w:rsid w:val="00AE2973"/>
    <w:rsid w:val="00AE3C08"/>
    <w:rsid w:val="00AF055A"/>
    <w:rsid w:val="00AF192C"/>
    <w:rsid w:val="00AF5116"/>
    <w:rsid w:val="00AF6B2F"/>
    <w:rsid w:val="00AF6D04"/>
    <w:rsid w:val="00AF6E5C"/>
    <w:rsid w:val="00B05332"/>
    <w:rsid w:val="00B05F8A"/>
    <w:rsid w:val="00B1311E"/>
    <w:rsid w:val="00B20332"/>
    <w:rsid w:val="00B21A2A"/>
    <w:rsid w:val="00B2349F"/>
    <w:rsid w:val="00B33070"/>
    <w:rsid w:val="00B364CD"/>
    <w:rsid w:val="00B36D5D"/>
    <w:rsid w:val="00B416E4"/>
    <w:rsid w:val="00B41D67"/>
    <w:rsid w:val="00B42D75"/>
    <w:rsid w:val="00B43308"/>
    <w:rsid w:val="00B44281"/>
    <w:rsid w:val="00B53A0F"/>
    <w:rsid w:val="00B53E5E"/>
    <w:rsid w:val="00B540C8"/>
    <w:rsid w:val="00B5495B"/>
    <w:rsid w:val="00B60625"/>
    <w:rsid w:val="00B627CB"/>
    <w:rsid w:val="00B661B2"/>
    <w:rsid w:val="00B67A3E"/>
    <w:rsid w:val="00B67D90"/>
    <w:rsid w:val="00B7089B"/>
    <w:rsid w:val="00B70C94"/>
    <w:rsid w:val="00B72492"/>
    <w:rsid w:val="00B75B8D"/>
    <w:rsid w:val="00B80290"/>
    <w:rsid w:val="00B80A33"/>
    <w:rsid w:val="00B812A8"/>
    <w:rsid w:val="00B81774"/>
    <w:rsid w:val="00B82205"/>
    <w:rsid w:val="00B93A0F"/>
    <w:rsid w:val="00B93B1E"/>
    <w:rsid w:val="00B94F43"/>
    <w:rsid w:val="00BA1615"/>
    <w:rsid w:val="00BA2AF5"/>
    <w:rsid w:val="00BA359C"/>
    <w:rsid w:val="00BA72F7"/>
    <w:rsid w:val="00BB6E3C"/>
    <w:rsid w:val="00BC02FF"/>
    <w:rsid w:val="00BC5D7D"/>
    <w:rsid w:val="00BC663F"/>
    <w:rsid w:val="00BC6730"/>
    <w:rsid w:val="00BC6FC0"/>
    <w:rsid w:val="00BD4EA6"/>
    <w:rsid w:val="00BD5F1E"/>
    <w:rsid w:val="00BE00C8"/>
    <w:rsid w:val="00BE2A0F"/>
    <w:rsid w:val="00BE6C28"/>
    <w:rsid w:val="00BE6E3A"/>
    <w:rsid w:val="00BF3A98"/>
    <w:rsid w:val="00BF409B"/>
    <w:rsid w:val="00BF4A04"/>
    <w:rsid w:val="00BF725A"/>
    <w:rsid w:val="00C01DF2"/>
    <w:rsid w:val="00C02311"/>
    <w:rsid w:val="00C0573B"/>
    <w:rsid w:val="00C06AF7"/>
    <w:rsid w:val="00C07798"/>
    <w:rsid w:val="00C103D8"/>
    <w:rsid w:val="00C145F9"/>
    <w:rsid w:val="00C14D85"/>
    <w:rsid w:val="00C15873"/>
    <w:rsid w:val="00C17EBB"/>
    <w:rsid w:val="00C20651"/>
    <w:rsid w:val="00C251E3"/>
    <w:rsid w:val="00C26E0D"/>
    <w:rsid w:val="00C318E6"/>
    <w:rsid w:val="00C40C2B"/>
    <w:rsid w:val="00C46CC5"/>
    <w:rsid w:val="00C51099"/>
    <w:rsid w:val="00C52756"/>
    <w:rsid w:val="00C55EC6"/>
    <w:rsid w:val="00C56FF6"/>
    <w:rsid w:val="00C60066"/>
    <w:rsid w:val="00C60308"/>
    <w:rsid w:val="00C60F31"/>
    <w:rsid w:val="00C66255"/>
    <w:rsid w:val="00C7200C"/>
    <w:rsid w:val="00C75D33"/>
    <w:rsid w:val="00C77964"/>
    <w:rsid w:val="00C80BB8"/>
    <w:rsid w:val="00C812EA"/>
    <w:rsid w:val="00C81693"/>
    <w:rsid w:val="00C81879"/>
    <w:rsid w:val="00C82ECB"/>
    <w:rsid w:val="00C83A1B"/>
    <w:rsid w:val="00C85537"/>
    <w:rsid w:val="00C85959"/>
    <w:rsid w:val="00C9210B"/>
    <w:rsid w:val="00C92690"/>
    <w:rsid w:val="00C94885"/>
    <w:rsid w:val="00C96837"/>
    <w:rsid w:val="00C97B6B"/>
    <w:rsid w:val="00CA0EE8"/>
    <w:rsid w:val="00CA5776"/>
    <w:rsid w:val="00CA7358"/>
    <w:rsid w:val="00CB1C35"/>
    <w:rsid w:val="00CB4255"/>
    <w:rsid w:val="00CB7239"/>
    <w:rsid w:val="00CC086B"/>
    <w:rsid w:val="00CD138E"/>
    <w:rsid w:val="00CD20C4"/>
    <w:rsid w:val="00CD2130"/>
    <w:rsid w:val="00CD461A"/>
    <w:rsid w:val="00CD684A"/>
    <w:rsid w:val="00CD792D"/>
    <w:rsid w:val="00CE0905"/>
    <w:rsid w:val="00CE1FF0"/>
    <w:rsid w:val="00CE314F"/>
    <w:rsid w:val="00CE4252"/>
    <w:rsid w:val="00CE469A"/>
    <w:rsid w:val="00CE5D37"/>
    <w:rsid w:val="00CE7BD9"/>
    <w:rsid w:val="00CF1D6B"/>
    <w:rsid w:val="00CF1F98"/>
    <w:rsid w:val="00CF23D1"/>
    <w:rsid w:val="00CF3B85"/>
    <w:rsid w:val="00CF53CB"/>
    <w:rsid w:val="00CF6FC4"/>
    <w:rsid w:val="00D017DF"/>
    <w:rsid w:val="00D047E9"/>
    <w:rsid w:val="00D10A25"/>
    <w:rsid w:val="00D11CE3"/>
    <w:rsid w:val="00D16578"/>
    <w:rsid w:val="00D22691"/>
    <w:rsid w:val="00D23454"/>
    <w:rsid w:val="00D2391D"/>
    <w:rsid w:val="00D31D18"/>
    <w:rsid w:val="00D31F79"/>
    <w:rsid w:val="00D3574F"/>
    <w:rsid w:val="00D3697A"/>
    <w:rsid w:val="00D40C1D"/>
    <w:rsid w:val="00D41837"/>
    <w:rsid w:val="00D41ECE"/>
    <w:rsid w:val="00D440BD"/>
    <w:rsid w:val="00D448C7"/>
    <w:rsid w:val="00D44CB3"/>
    <w:rsid w:val="00D52B17"/>
    <w:rsid w:val="00D55EE4"/>
    <w:rsid w:val="00D56BBE"/>
    <w:rsid w:val="00D56F66"/>
    <w:rsid w:val="00D572E0"/>
    <w:rsid w:val="00D62CD4"/>
    <w:rsid w:val="00D63E5D"/>
    <w:rsid w:val="00D640AE"/>
    <w:rsid w:val="00D654C6"/>
    <w:rsid w:val="00D66514"/>
    <w:rsid w:val="00D66A77"/>
    <w:rsid w:val="00D70566"/>
    <w:rsid w:val="00D71482"/>
    <w:rsid w:val="00D73269"/>
    <w:rsid w:val="00D76064"/>
    <w:rsid w:val="00D76514"/>
    <w:rsid w:val="00D7722C"/>
    <w:rsid w:val="00D77B47"/>
    <w:rsid w:val="00D80A26"/>
    <w:rsid w:val="00D83A3B"/>
    <w:rsid w:val="00D86D0B"/>
    <w:rsid w:val="00D94712"/>
    <w:rsid w:val="00D96B9F"/>
    <w:rsid w:val="00D96D21"/>
    <w:rsid w:val="00DA3AE3"/>
    <w:rsid w:val="00DB042E"/>
    <w:rsid w:val="00DB153E"/>
    <w:rsid w:val="00DB58F6"/>
    <w:rsid w:val="00DB6CB0"/>
    <w:rsid w:val="00DB7194"/>
    <w:rsid w:val="00DB798E"/>
    <w:rsid w:val="00DC1104"/>
    <w:rsid w:val="00DC31BA"/>
    <w:rsid w:val="00DC38D3"/>
    <w:rsid w:val="00DC4397"/>
    <w:rsid w:val="00DC5DE6"/>
    <w:rsid w:val="00DD5F10"/>
    <w:rsid w:val="00DD6533"/>
    <w:rsid w:val="00DD6CCC"/>
    <w:rsid w:val="00DE00B0"/>
    <w:rsid w:val="00DE41DF"/>
    <w:rsid w:val="00DE4E5A"/>
    <w:rsid w:val="00DE7E9C"/>
    <w:rsid w:val="00DF33E8"/>
    <w:rsid w:val="00E0410D"/>
    <w:rsid w:val="00E05322"/>
    <w:rsid w:val="00E061DD"/>
    <w:rsid w:val="00E070E9"/>
    <w:rsid w:val="00E10D0D"/>
    <w:rsid w:val="00E1101C"/>
    <w:rsid w:val="00E11D46"/>
    <w:rsid w:val="00E164AC"/>
    <w:rsid w:val="00E22050"/>
    <w:rsid w:val="00E23DB4"/>
    <w:rsid w:val="00E27BF5"/>
    <w:rsid w:val="00E36B2F"/>
    <w:rsid w:val="00E4495F"/>
    <w:rsid w:val="00E5047D"/>
    <w:rsid w:val="00E505DD"/>
    <w:rsid w:val="00E50B57"/>
    <w:rsid w:val="00E5114A"/>
    <w:rsid w:val="00E51A5D"/>
    <w:rsid w:val="00E52309"/>
    <w:rsid w:val="00E57A32"/>
    <w:rsid w:val="00E7237C"/>
    <w:rsid w:val="00E72A47"/>
    <w:rsid w:val="00E72E62"/>
    <w:rsid w:val="00E8398B"/>
    <w:rsid w:val="00E8427F"/>
    <w:rsid w:val="00E926C0"/>
    <w:rsid w:val="00E92E2A"/>
    <w:rsid w:val="00E95EA9"/>
    <w:rsid w:val="00E9728D"/>
    <w:rsid w:val="00EA198A"/>
    <w:rsid w:val="00EA24E1"/>
    <w:rsid w:val="00EA31F0"/>
    <w:rsid w:val="00EA39D3"/>
    <w:rsid w:val="00EB013F"/>
    <w:rsid w:val="00EB0B09"/>
    <w:rsid w:val="00EB6002"/>
    <w:rsid w:val="00EC2A0A"/>
    <w:rsid w:val="00EC332C"/>
    <w:rsid w:val="00EC6ABF"/>
    <w:rsid w:val="00EC7F91"/>
    <w:rsid w:val="00ED1E8D"/>
    <w:rsid w:val="00ED221A"/>
    <w:rsid w:val="00ED26A9"/>
    <w:rsid w:val="00ED2E7C"/>
    <w:rsid w:val="00ED41F6"/>
    <w:rsid w:val="00EE01EC"/>
    <w:rsid w:val="00EF5633"/>
    <w:rsid w:val="00F019F5"/>
    <w:rsid w:val="00F02BE6"/>
    <w:rsid w:val="00F0453E"/>
    <w:rsid w:val="00F06E41"/>
    <w:rsid w:val="00F06EE7"/>
    <w:rsid w:val="00F101FE"/>
    <w:rsid w:val="00F114B8"/>
    <w:rsid w:val="00F12B97"/>
    <w:rsid w:val="00F13440"/>
    <w:rsid w:val="00F13F74"/>
    <w:rsid w:val="00F16105"/>
    <w:rsid w:val="00F266CE"/>
    <w:rsid w:val="00F2680C"/>
    <w:rsid w:val="00F328A2"/>
    <w:rsid w:val="00F3430F"/>
    <w:rsid w:val="00F3649C"/>
    <w:rsid w:val="00F36AC3"/>
    <w:rsid w:val="00F420AE"/>
    <w:rsid w:val="00F458EC"/>
    <w:rsid w:val="00F46F2F"/>
    <w:rsid w:val="00F47C33"/>
    <w:rsid w:val="00F51CED"/>
    <w:rsid w:val="00F558D5"/>
    <w:rsid w:val="00F6000B"/>
    <w:rsid w:val="00F61429"/>
    <w:rsid w:val="00F66431"/>
    <w:rsid w:val="00F82AEE"/>
    <w:rsid w:val="00F833DE"/>
    <w:rsid w:val="00F901A0"/>
    <w:rsid w:val="00F90C22"/>
    <w:rsid w:val="00F9366D"/>
    <w:rsid w:val="00F97FCF"/>
    <w:rsid w:val="00FA019D"/>
    <w:rsid w:val="00FA3392"/>
    <w:rsid w:val="00FA3E0A"/>
    <w:rsid w:val="00FA43CF"/>
    <w:rsid w:val="00FB40AB"/>
    <w:rsid w:val="00FC0464"/>
    <w:rsid w:val="00FC1B3D"/>
    <w:rsid w:val="00FC2AB1"/>
    <w:rsid w:val="00FC536A"/>
    <w:rsid w:val="00FD0AB8"/>
    <w:rsid w:val="00FD293D"/>
    <w:rsid w:val="00FD2C96"/>
    <w:rsid w:val="00FD596C"/>
    <w:rsid w:val="00FD70AD"/>
    <w:rsid w:val="00FE052C"/>
    <w:rsid w:val="00FE193A"/>
    <w:rsid w:val="00FE2B7F"/>
    <w:rsid w:val="00FE557E"/>
    <w:rsid w:val="00FE60CD"/>
    <w:rsid w:val="00FF10A4"/>
    <w:rsid w:val="00FF177B"/>
    <w:rsid w:val="00FF5B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F15E36-03DA-440A-B3C2-047876FF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4E1"/>
    <w:pPr>
      <w:spacing w:after="200" w:line="276" w:lineRule="auto"/>
    </w:pPr>
    <w:rPr>
      <w:sz w:val="22"/>
      <w:szCs w:val="22"/>
      <w:lang w:eastAsia="en-US"/>
    </w:rPr>
  </w:style>
  <w:style w:type="paragraph" w:styleId="Ttulo1">
    <w:name w:val="heading 1"/>
    <w:basedOn w:val="Normal"/>
    <w:next w:val="Normal"/>
    <w:link w:val="Ttulo1Car"/>
    <w:uiPriority w:val="9"/>
    <w:qFormat/>
    <w:rsid w:val="009E3B26"/>
    <w:pPr>
      <w:keepNext/>
      <w:keepLines/>
      <w:numPr>
        <w:numId w:val="32"/>
      </w:numPr>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semiHidden/>
    <w:unhideWhenUsed/>
    <w:qFormat/>
    <w:rsid w:val="00807757"/>
    <w:pPr>
      <w:keepNext/>
      <w:keepLines/>
      <w:spacing w:before="200" w:after="0"/>
      <w:outlineLvl w:val="1"/>
    </w:pPr>
    <w:rPr>
      <w:rFonts w:ascii="Cambria" w:eastAsia="Times New Roman" w:hAnsi="Cambria"/>
      <w:b/>
      <w:bCs/>
      <w:color w:val="4F81BD"/>
      <w:sz w:val="26"/>
      <w:szCs w:val="26"/>
    </w:rPr>
  </w:style>
  <w:style w:type="paragraph" w:styleId="Ttulo4">
    <w:name w:val="heading 4"/>
    <w:basedOn w:val="Normal"/>
    <w:next w:val="Normal"/>
    <w:link w:val="Ttulo4Car"/>
    <w:uiPriority w:val="9"/>
    <w:semiHidden/>
    <w:unhideWhenUsed/>
    <w:qFormat/>
    <w:rsid w:val="00B131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33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3308"/>
  </w:style>
  <w:style w:type="paragraph" w:styleId="Piedepgina">
    <w:name w:val="footer"/>
    <w:basedOn w:val="Normal"/>
    <w:link w:val="PiedepginaCar"/>
    <w:uiPriority w:val="99"/>
    <w:unhideWhenUsed/>
    <w:rsid w:val="00B433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3308"/>
  </w:style>
  <w:style w:type="paragraph" w:styleId="Textodeglobo">
    <w:name w:val="Balloon Text"/>
    <w:basedOn w:val="Normal"/>
    <w:link w:val="TextodegloboCar"/>
    <w:uiPriority w:val="99"/>
    <w:semiHidden/>
    <w:unhideWhenUsed/>
    <w:rsid w:val="00B433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3308"/>
    <w:rPr>
      <w:rFonts w:ascii="Tahoma" w:hAnsi="Tahoma" w:cs="Tahoma"/>
      <w:sz w:val="16"/>
      <w:szCs w:val="16"/>
    </w:rPr>
  </w:style>
  <w:style w:type="paragraph" w:styleId="Sinespaciado">
    <w:name w:val="No Spacing"/>
    <w:link w:val="SinespaciadoCar"/>
    <w:uiPriority w:val="1"/>
    <w:qFormat/>
    <w:rsid w:val="00662CC2"/>
    <w:rPr>
      <w:rFonts w:eastAsia="Times New Roman"/>
      <w:sz w:val="22"/>
      <w:szCs w:val="22"/>
      <w:lang w:eastAsia="en-US"/>
    </w:rPr>
  </w:style>
  <w:style w:type="character" w:customStyle="1" w:styleId="SinespaciadoCar">
    <w:name w:val="Sin espaciado Car"/>
    <w:basedOn w:val="Fuentedeprrafopredeter"/>
    <w:link w:val="Sinespaciado"/>
    <w:uiPriority w:val="1"/>
    <w:rsid w:val="00662CC2"/>
    <w:rPr>
      <w:rFonts w:eastAsia="Times New Roman"/>
      <w:sz w:val="22"/>
      <w:szCs w:val="22"/>
      <w:lang w:val="es-ES" w:eastAsia="en-US" w:bidi="ar-SA"/>
    </w:rPr>
  </w:style>
  <w:style w:type="character" w:customStyle="1" w:styleId="apple-style-span">
    <w:name w:val="apple-style-span"/>
    <w:basedOn w:val="Fuentedeprrafopredeter"/>
    <w:rsid w:val="00662CC2"/>
  </w:style>
  <w:style w:type="paragraph" w:styleId="Prrafodelista">
    <w:name w:val="List Paragraph"/>
    <w:basedOn w:val="Normal"/>
    <w:uiPriority w:val="34"/>
    <w:qFormat/>
    <w:rsid w:val="003A4ECD"/>
    <w:pPr>
      <w:spacing w:before="160" w:after="160"/>
      <w:ind w:left="567"/>
      <w:contextualSpacing/>
      <w:jc w:val="both"/>
    </w:pPr>
  </w:style>
  <w:style w:type="paragraph" w:customStyle="1" w:styleId="Default">
    <w:name w:val="Default"/>
    <w:rsid w:val="00933D89"/>
    <w:pPr>
      <w:autoSpaceDE w:val="0"/>
      <w:autoSpaceDN w:val="0"/>
      <w:adjustRightInd w:val="0"/>
    </w:pPr>
    <w:rPr>
      <w:rFonts w:ascii="DIN" w:hAnsi="DIN" w:cs="DIN"/>
      <w:color w:val="000000"/>
      <w:sz w:val="24"/>
      <w:szCs w:val="24"/>
      <w:lang w:eastAsia="en-US"/>
    </w:rPr>
  </w:style>
  <w:style w:type="character" w:customStyle="1" w:styleId="Ttulo2Car">
    <w:name w:val="Título 2 Car"/>
    <w:basedOn w:val="Fuentedeprrafopredeter"/>
    <w:link w:val="Ttulo2"/>
    <w:uiPriority w:val="9"/>
    <w:semiHidden/>
    <w:rsid w:val="00807757"/>
    <w:rPr>
      <w:rFonts w:ascii="Cambria" w:eastAsia="Times New Roman" w:hAnsi="Cambria" w:cs="Times New Roman"/>
      <w:b/>
      <w:bCs/>
      <w:color w:val="4F81BD"/>
      <w:sz w:val="26"/>
      <w:szCs w:val="26"/>
    </w:rPr>
  </w:style>
  <w:style w:type="character" w:customStyle="1" w:styleId="Ttulo1Car">
    <w:name w:val="Título 1 Car"/>
    <w:basedOn w:val="Fuentedeprrafopredeter"/>
    <w:link w:val="Ttulo1"/>
    <w:uiPriority w:val="9"/>
    <w:rsid w:val="009E3B26"/>
    <w:rPr>
      <w:rFonts w:ascii="Cambria" w:eastAsia="Times New Roman" w:hAnsi="Cambria"/>
      <w:b/>
      <w:bCs/>
      <w:color w:val="365F91"/>
      <w:sz w:val="28"/>
      <w:szCs w:val="28"/>
      <w:lang w:eastAsia="en-US"/>
    </w:rPr>
  </w:style>
  <w:style w:type="paragraph" w:styleId="TtulodeTDC">
    <w:name w:val="TOC Heading"/>
    <w:basedOn w:val="Ttulo1"/>
    <w:next w:val="Normal"/>
    <w:uiPriority w:val="39"/>
    <w:semiHidden/>
    <w:unhideWhenUsed/>
    <w:qFormat/>
    <w:rsid w:val="00807757"/>
    <w:pPr>
      <w:outlineLvl w:val="9"/>
    </w:pPr>
  </w:style>
  <w:style w:type="paragraph" w:styleId="TDC2">
    <w:name w:val="toc 2"/>
    <w:basedOn w:val="Normal"/>
    <w:next w:val="Normal"/>
    <w:autoRedefine/>
    <w:uiPriority w:val="39"/>
    <w:semiHidden/>
    <w:unhideWhenUsed/>
    <w:qFormat/>
    <w:rsid w:val="00807757"/>
    <w:pPr>
      <w:spacing w:after="100"/>
      <w:ind w:left="220"/>
    </w:pPr>
    <w:rPr>
      <w:rFonts w:eastAsia="Times New Roman"/>
    </w:rPr>
  </w:style>
  <w:style w:type="paragraph" w:styleId="TDC1">
    <w:name w:val="toc 1"/>
    <w:basedOn w:val="Normal"/>
    <w:next w:val="Normal"/>
    <w:autoRedefine/>
    <w:uiPriority w:val="39"/>
    <w:unhideWhenUsed/>
    <w:qFormat/>
    <w:rsid w:val="00807757"/>
    <w:pPr>
      <w:spacing w:after="100"/>
    </w:pPr>
    <w:rPr>
      <w:rFonts w:eastAsia="Times New Roman"/>
    </w:rPr>
  </w:style>
  <w:style w:type="paragraph" w:styleId="TDC3">
    <w:name w:val="toc 3"/>
    <w:basedOn w:val="Normal"/>
    <w:next w:val="Normal"/>
    <w:autoRedefine/>
    <w:uiPriority w:val="39"/>
    <w:semiHidden/>
    <w:unhideWhenUsed/>
    <w:qFormat/>
    <w:rsid w:val="00807757"/>
    <w:pPr>
      <w:spacing w:after="100"/>
      <w:ind w:left="440"/>
    </w:pPr>
    <w:rPr>
      <w:rFonts w:eastAsia="Times New Roman"/>
    </w:rPr>
  </w:style>
  <w:style w:type="paragraph" w:styleId="ndice1">
    <w:name w:val="index 1"/>
    <w:basedOn w:val="Normal"/>
    <w:next w:val="Normal"/>
    <w:autoRedefine/>
    <w:uiPriority w:val="99"/>
    <w:semiHidden/>
    <w:unhideWhenUsed/>
    <w:rsid w:val="00D66514"/>
    <w:pPr>
      <w:spacing w:after="0" w:line="240" w:lineRule="auto"/>
      <w:ind w:left="220" w:hanging="220"/>
    </w:pPr>
  </w:style>
  <w:style w:type="character" w:styleId="Hipervnculo">
    <w:name w:val="Hyperlink"/>
    <w:basedOn w:val="Fuentedeprrafopredeter"/>
    <w:uiPriority w:val="99"/>
    <w:unhideWhenUsed/>
    <w:rsid w:val="00D66514"/>
    <w:rPr>
      <w:color w:val="0000FF"/>
      <w:u w:val="single"/>
    </w:rPr>
  </w:style>
  <w:style w:type="paragraph" w:styleId="NormalWeb">
    <w:name w:val="Normal (Web)"/>
    <w:basedOn w:val="Normal"/>
    <w:uiPriority w:val="99"/>
    <w:unhideWhenUsed/>
    <w:rsid w:val="00F558D5"/>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paraintropara">
    <w:name w:val="para_intropara"/>
    <w:basedOn w:val="Fuentedeprrafopredeter"/>
    <w:rsid w:val="00F558D5"/>
  </w:style>
  <w:style w:type="character" w:customStyle="1" w:styleId="pricingretaildesc">
    <w:name w:val="pricing_retail_desc"/>
    <w:basedOn w:val="Fuentedeprrafopredeter"/>
    <w:rsid w:val="00F558D5"/>
  </w:style>
  <w:style w:type="character" w:customStyle="1" w:styleId="pricingretailprice">
    <w:name w:val="pricing_retail_price"/>
    <w:basedOn w:val="Fuentedeprrafopredeter"/>
    <w:rsid w:val="00F558D5"/>
  </w:style>
  <w:style w:type="character" w:customStyle="1" w:styleId="pricingdiscountdesc">
    <w:name w:val="pricing_discount_desc"/>
    <w:basedOn w:val="Fuentedeprrafopredeter"/>
    <w:rsid w:val="00F558D5"/>
  </w:style>
  <w:style w:type="character" w:customStyle="1" w:styleId="pricingdiscountprice">
    <w:name w:val="pricing_discount_price"/>
    <w:basedOn w:val="Fuentedeprrafopredeter"/>
    <w:rsid w:val="00F558D5"/>
  </w:style>
  <w:style w:type="character" w:customStyle="1" w:styleId="pricingsaledesc">
    <w:name w:val="pricing_sale_desc"/>
    <w:basedOn w:val="Fuentedeprrafopredeter"/>
    <w:rsid w:val="00F558D5"/>
  </w:style>
  <w:style w:type="character" w:customStyle="1" w:styleId="pricingsaleprice">
    <w:name w:val="pricing_sale_price"/>
    <w:basedOn w:val="Fuentedeprrafopredeter"/>
    <w:rsid w:val="00F558D5"/>
  </w:style>
  <w:style w:type="character" w:customStyle="1" w:styleId="parasmall">
    <w:name w:val="para_small"/>
    <w:basedOn w:val="Fuentedeprrafopredeter"/>
    <w:rsid w:val="00F558D5"/>
  </w:style>
  <w:style w:type="character" w:styleId="Hipervnculovisitado">
    <w:name w:val="FollowedHyperlink"/>
    <w:basedOn w:val="Fuentedeprrafopredeter"/>
    <w:uiPriority w:val="99"/>
    <w:semiHidden/>
    <w:unhideWhenUsed/>
    <w:rsid w:val="00F558D5"/>
    <w:rPr>
      <w:color w:val="800080"/>
      <w:u w:val="single"/>
    </w:rPr>
  </w:style>
  <w:style w:type="character" w:customStyle="1" w:styleId="scpcccontrollink">
    <w:name w:val="scpcc_controllink"/>
    <w:basedOn w:val="Fuentedeprrafopredeter"/>
    <w:rsid w:val="00F558D5"/>
  </w:style>
  <w:style w:type="character" w:customStyle="1" w:styleId="titleemph">
    <w:name w:val="title_emph"/>
    <w:basedOn w:val="Fuentedeprrafopredeter"/>
    <w:rsid w:val="00F558D5"/>
  </w:style>
  <w:style w:type="character" w:customStyle="1" w:styleId="para">
    <w:name w:val="para"/>
    <w:basedOn w:val="Fuentedeprrafopredeter"/>
    <w:rsid w:val="00F558D5"/>
  </w:style>
  <w:style w:type="character" w:customStyle="1" w:styleId="olttablecontentcfg">
    <w:name w:val="olt_table_content_cfg"/>
    <w:basedOn w:val="Fuentedeprrafopredeter"/>
    <w:rsid w:val="00F558D5"/>
  </w:style>
  <w:style w:type="table" w:styleId="Tablaconcuadrcula">
    <w:name w:val="Table Grid"/>
    <w:basedOn w:val="Tablanormal"/>
    <w:uiPriority w:val="59"/>
    <w:rsid w:val="001E4B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uesto">
    <w:name w:val="Title"/>
    <w:basedOn w:val="Normal"/>
    <w:next w:val="Normal"/>
    <w:link w:val="PuestoCar"/>
    <w:uiPriority w:val="10"/>
    <w:qFormat/>
    <w:rsid w:val="00B05F8A"/>
    <w:pPr>
      <w:autoSpaceDE w:val="0"/>
      <w:autoSpaceDN w:val="0"/>
      <w:adjustRightInd w:val="0"/>
      <w:spacing w:after="120" w:line="240" w:lineRule="auto"/>
      <w:jc w:val="center"/>
    </w:pPr>
    <w:rPr>
      <w:rFonts w:ascii="Arial" w:hAnsi="Arial" w:cs="Arial"/>
      <w:b/>
      <w:sz w:val="36"/>
      <w:szCs w:val="20"/>
      <w:lang w:val="es-MX"/>
    </w:rPr>
  </w:style>
  <w:style w:type="character" w:customStyle="1" w:styleId="PuestoCar">
    <w:name w:val="Puesto Car"/>
    <w:basedOn w:val="Fuentedeprrafopredeter"/>
    <w:link w:val="Puesto"/>
    <w:uiPriority w:val="10"/>
    <w:rsid w:val="00B05F8A"/>
    <w:rPr>
      <w:rFonts w:ascii="Arial" w:hAnsi="Arial" w:cs="Arial"/>
      <w:b/>
      <w:sz w:val="36"/>
      <w:lang w:val="es-MX" w:eastAsia="en-US"/>
    </w:rPr>
  </w:style>
  <w:style w:type="paragraph" w:customStyle="1" w:styleId="aTexto">
    <w:name w:val="aTexto"/>
    <w:basedOn w:val="Normal"/>
    <w:rsid w:val="00B05F8A"/>
    <w:pPr>
      <w:overflowPunct w:val="0"/>
      <w:autoSpaceDE w:val="0"/>
      <w:autoSpaceDN w:val="0"/>
      <w:adjustRightInd w:val="0"/>
      <w:spacing w:after="0" w:line="240" w:lineRule="auto"/>
      <w:jc w:val="both"/>
      <w:textAlignment w:val="baseline"/>
    </w:pPr>
    <w:rPr>
      <w:rFonts w:ascii="Arial" w:eastAsia="Times New Roman" w:hAnsi="Arial"/>
      <w:szCs w:val="20"/>
      <w:lang w:val="es-MX"/>
    </w:rPr>
  </w:style>
  <w:style w:type="character" w:customStyle="1" w:styleId="Ttulo4Car">
    <w:name w:val="Título 4 Car"/>
    <w:basedOn w:val="Fuentedeprrafopredeter"/>
    <w:link w:val="Ttulo4"/>
    <w:uiPriority w:val="9"/>
    <w:semiHidden/>
    <w:rsid w:val="00B1311E"/>
    <w:rPr>
      <w:rFonts w:asciiTheme="majorHAnsi" w:eastAsiaTheme="majorEastAsia" w:hAnsiTheme="majorHAnsi" w:cstheme="majorBidi"/>
      <w:b/>
      <w:bCs/>
      <w:i/>
      <w:iCs/>
      <w:color w:val="4F81BD"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5965">
      <w:bodyDiv w:val="1"/>
      <w:marLeft w:val="0"/>
      <w:marRight w:val="0"/>
      <w:marTop w:val="0"/>
      <w:marBottom w:val="0"/>
      <w:divBdr>
        <w:top w:val="none" w:sz="0" w:space="0" w:color="auto"/>
        <w:left w:val="none" w:sz="0" w:space="0" w:color="auto"/>
        <w:bottom w:val="none" w:sz="0" w:space="0" w:color="auto"/>
        <w:right w:val="none" w:sz="0" w:space="0" w:color="auto"/>
      </w:divBdr>
    </w:div>
    <w:div w:id="112748576">
      <w:bodyDiv w:val="1"/>
      <w:marLeft w:val="0"/>
      <w:marRight w:val="0"/>
      <w:marTop w:val="0"/>
      <w:marBottom w:val="0"/>
      <w:divBdr>
        <w:top w:val="none" w:sz="0" w:space="0" w:color="auto"/>
        <w:left w:val="none" w:sz="0" w:space="0" w:color="auto"/>
        <w:bottom w:val="none" w:sz="0" w:space="0" w:color="auto"/>
        <w:right w:val="none" w:sz="0" w:space="0" w:color="auto"/>
      </w:divBdr>
    </w:div>
    <w:div w:id="186598617">
      <w:bodyDiv w:val="1"/>
      <w:marLeft w:val="0"/>
      <w:marRight w:val="0"/>
      <w:marTop w:val="0"/>
      <w:marBottom w:val="0"/>
      <w:divBdr>
        <w:top w:val="none" w:sz="0" w:space="0" w:color="auto"/>
        <w:left w:val="none" w:sz="0" w:space="0" w:color="auto"/>
        <w:bottom w:val="none" w:sz="0" w:space="0" w:color="auto"/>
        <w:right w:val="none" w:sz="0" w:space="0" w:color="auto"/>
      </w:divBdr>
    </w:div>
    <w:div w:id="236746741">
      <w:bodyDiv w:val="1"/>
      <w:marLeft w:val="0"/>
      <w:marRight w:val="0"/>
      <w:marTop w:val="0"/>
      <w:marBottom w:val="0"/>
      <w:divBdr>
        <w:top w:val="none" w:sz="0" w:space="0" w:color="auto"/>
        <w:left w:val="none" w:sz="0" w:space="0" w:color="auto"/>
        <w:bottom w:val="none" w:sz="0" w:space="0" w:color="auto"/>
        <w:right w:val="none" w:sz="0" w:space="0" w:color="auto"/>
      </w:divBdr>
    </w:div>
    <w:div w:id="252126501">
      <w:bodyDiv w:val="1"/>
      <w:marLeft w:val="0"/>
      <w:marRight w:val="0"/>
      <w:marTop w:val="0"/>
      <w:marBottom w:val="0"/>
      <w:divBdr>
        <w:top w:val="none" w:sz="0" w:space="0" w:color="auto"/>
        <w:left w:val="none" w:sz="0" w:space="0" w:color="auto"/>
        <w:bottom w:val="none" w:sz="0" w:space="0" w:color="auto"/>
        <w:right w:val="none" w:sz="0" w:space="0" w:color="auto"/>
      </w:divBdr>
    </w:div>
    <w:div w:id="270866094">
      <w:bodyDiv w:val="1"/>
      <w:marLeft w:val="0"/>
      <w:marRight w:val="0"/>
      <w:marTop w:val="0"/>
      <w:marBottom w:val="0"/>
      <w:divBdr>
        <w:top w:val="none" w:sz="0" w:space="0" w:color="auto"/>
        <w:left w:val="none" w:sz="0" w:space="0" w:color="auto"/>
        <w:bottom w:val="none" w:sz="0" w:space="0" w:color="auto"/>
        <w:right w:val="none" w:sz="0" w:space="0" w:color="auto"/>
      </w:divBdr>
      <w:divsChild>
        <w:div w:id="35543777">
          <w:marLeft w:val="0"/>
          <w:marRight w:val="0"/>
          <w:marTop w:val="0"/>
          <w:marBottom w:val="0"/>
          <w:divBdr>
            <w:top w:val="none" w:sz="0" w:space="0" w:color="auto"/>
            <w:left w:val="none" w:sz="0" w:space="0" w:color="auto"/>
            <w:bottom w:val="none" w:sz="0" w:space="0" w:color="auto"/>
            <w:right w:val="none" w:sz="0" w:space="0" w:color="auto"/>
          </w:divBdr>
        </w:div>
        <w:div w:id="105581109">
          <w:marLeft w:val="0"/>
          <w:marRight w:val="0"/>
          <w:marTop w:val="0"/>
          <w:marBottom w:val="0"/>
          <w:divBdr>
            <w:top w:val="none" w:sz="0" w:space="0" w:color="auto"/>
            <w:left w:val="none" w:sz="0" w:space="0" w:color="auto"/>
            <w:bottom w:val="none" w:sz="0" w:space="0" w:color="auto"/>
            <w:right w:val="none" w:sz="0" w:space="0" w:color="auto"/>
          </w:divBdr>
        </w:div>
        <w:div w:id="113402516">
          <w:marLeft w:val="0"/>
          <w:marRight w:val="0"/>
          <w:marTop w:val="0"/>
          <w:marBottom w:val="0"/>
          <w:divBdr>
            <w:top w:val="none" w:sz="0" w:space="0" w:color="auto"/>
            <w:left w:val="none" w:sz="0" w:space="0" w:color="auto"/>
            <w:bottom w:val="none" w:sz="0" w:space="0" w:color="auto"/>
            <w:right w:val="none" w:sz="0" w:space="0" w:color="auto"/>
          </w:divBdr>
        </w:div>
        <w:div w:id="117798055">
          <w:marLeft w:val="0"/>
          <w:marRight w:val="0"/>
          <w:marTop w:val="0"/>
          <w:marBottom w:val="0"/>
          <w:divBdr>
            <w:top w:val="none" w:sz="0" w:space="0" w:color="auto"/>
            <w:left w:val="none" w:sz="0" w:space="0" w:color="auto"/>
            <w:bottom w:val="none" w:sz="0" w:space="0" w:color="auto"/>
            <w:right w:val="none" w:sz="0" w:space="0" w:color="auto"/>
          </w:divBdr>
        </w:div>
        <w:div w:id="141242398">
          <w:marLeft w:val="0"/>
          <w:marRight w:val="0"/>
          <w:marTop w:val="0"/>
          <w:marBottom w:val="0"/>
          <w:divBdr>
            <w:top w:val="none" w:sz="0" w:space="0" w:color="auto"/>
            <w:left w:val="none" w:sz="0" w:space="0" w:color="auto"/>
            <w:bottom w:val="none" w:sz="0" w:space="0" w:color="auto"/>
            <w:right w:val="none" w:sz="0" w:space="0" w:color="auto"/>
          </w:divBdr>
        </w:div>
        <w:div w:id="285502424">
          <w:marLeft w:val="0"/>
          <w:marRight w:val="0"/>
          <w:marTop w:val="0"/>
          <w:marBottom w:val="0"/>
          <w:divBdr>
            <w:top w:val="none" w:sz="0" w:space="0" w:color="auto"/>
            <w:left w:val="none" w:sz="0" w:space="0" w:color="auto"/>
            <w:bottom w:val="none" w:sz="0" w:space="0" w:color="auto"/>
            <w:right w:val="none" w:sz="0" w:space="0" w:color="auto"/>
          </w:divBdr>
        </w:div>
        <w:div w:id="315964360">
          <w:marLeft w:val="0"/>
          <w:marRight w:val="0"/>
          <w:marTop w:val="0"/>
          <w:marBottom w:val="0"/>
          <w:divBdr>
            <w:top w:val="none" w:sz="0" w:space="0" w:color="auto"/>
            <w:left w:val="none" w:sz="0" w:space="0" w:color="auto"/>
            <w:bottom w:val="none" w:sz="0" w:space="0" w:color="auto"/>
            <w:right w:val="none" w:sz="0" w:space="0" w:color="auto"/>
          </w:divBdr>
          <w:divsChild>
            <w:div w:id="1872641609">
              <w:marLeft w:val="0"/>
              <w:marRight w:val="0"/>
              <w:marTop w:val="0"/>
              <w:marBottom w:val="0"/>
              <w:divBdr>
                <w:top w:val="none" w:sz="0" w:space="0" w:color="auto"/>
                <w:left w:val="none" w:sz="0" w:space="0" w:color="auto"/>
                <w:bottom w:val="none" w:sz="0" w:space="0" w:color="auto"/>
                <w:right w:val="none" w:sz="0" w:space="0" w:color="auto"/>
              </w:divBdr>
            </w:div>
          </w:divsChild>
        </w:div>
        <w:div w:id="330451974">
          <w:marLeft w:val="0"/>
          <w:marRight w:val="0"/>
          <w:marTop w:val="0"/>
          <w:marBottom w:val="0"/>
          <w:divBdr>
            <w:top w:val="none" w:sz="0" w:space="0" w:color="auto"/>
            <w:left w:val="none" w:sz="0" w:space="0" w:color="auto"/>
            <w:bottom w:val="none" w:sz="0" w:space="0" w:color="auto"/>
            <w:right w:val="none" w:sz="0" w:space="0" w:color="auto"/>
          </w:divBdr>
        </w:div>
        <w:div w:id="461002281">
          <w:marLeft w:val="0"/>
          <w:marRight w:val="0"/>
          <w:marTop w:val="0"/>
          <w:marBottom w:val="0"/>
          <w:divBdr>
            <w:top w:val="none" w:sz="0" w:space="0" w:color="auto"/>
            <w:left w:val="none" w:sz="0" w:space="0" w:color="auto"/>
            <w:bottom w:val="none" w:sz="0" w:space="0" w:color="auto"/>
            <w:right w:val="none" w:sz="0" w:space="0" w:color="auto"/>
          </w:divBdr>
        </w:div>
        <w:div w:id="640694862">
          <w:marLeft w:val="0"/>
          <w:marRight w:val="0"/>
          <w:marTop w:val="0"/>
          <w:marBottom w:val="0"/>
          <w:divBdr>
            <w:top w:val="none" w:sz="0" w:space="0" w:color="auto"/>
            <w:left w:val="none" w:sz="0" w:space="0" w:color="auto"/>
            <w:bottom w:val="none" w:sz="0" w:space="0" w:color="auto"/>
            <w:right w:val="none" w:sz="0" w:space="0" w:color="auto"/>
          </w:divBdr>
        </w:div>
        <w:div w:id="753552405">
          <w:marLeft w:val="0"/>
          <w:marRight w:val="0"/>
          <w:marTop w:val="0"/>
          <w:marBottom w:val="0"/>
          <w:divBdr>
            <w:top w:val="none" w:sz="0" w:space="0" w:color="auto"/>
            <w:left w:val="none" w:sz="0" w:space="0" w:color="auto"/>
            <w:bottom w:val="none" w:sz="0" w:space="0" w:color="auto"/>
            <w:right w:val="none" w:sz="0" w:space="0" w:color="auto"/>
          </w:divBdr>
        </w:div>
        <w:div w:id="760951131">
          <w:marLeft w:val="0"/>
          <w:marRight w:val="0"/>
          <w:marTop w:val="0"/>
          <w:marBottom w:val="0"/>
          <w:divBdr>
            <w:top w:val="none" w:sz="0" w:space="0" w:color="auto"/>
            <w:left w:val="none" w:sz="0" w:space="0" w:color="auto"/>
            <w:bottom w:val="none" w:sz="0" w:space="0" w:color="auto"/>
            <w:right w:val="none" w:sz="0" w:space="0" w:color="auto"/>
          </w:divBdr>
        </w:div>
        <w:div w:id="790245510">
          <w:marLeft w:val="0"/>
          <w:marRight w:val="0"/>
          <w:marTop w:val="0"/>
          <w:marBottom w:val="0"/>
          <w:divBdr>
            <w:top w:val="none" w:sz="0" w:space="0" w:color="auto"/>
            <w:left w:val="none" w:sz="0" w:space="0" w:color="auto"/>
            <w:bottom w:val="none" w:sz="0" w:space="0" w:color="auto"/>
            <w:right w:val="none" w:sz="0" w:space="0" w:color="auto"/>
          </w:divBdr>
        </w:div>
        <w:div w:id="1071780161">
          <w:marLeft w:val="0"/>
          <w:marRight w:val="0"/>
          <w:marTop w:val="0"/>
          <w:marBottom w:val="0"/>
          <w:divBdr>
            <w:top w:val="none" w:sz="0" w:space="0" w:color="auto"/>
            <w:left w:val="none" w:sz="0" w:space="0" w:color="auto"/>
            <w:bottom w:val="none" w:sz="0" w:space="0" w:color="auto"/>
            <w:right w:val="none" w:sz="0" w:space="0" w:color="auto"/>
          </w:divBdr>
        </w:div>
        <w:div w:id="1239947238">
          <w:marLeft w:val="0"/>
          <w:marRight w:val="0"/>
          <w:marTop w:val="0"/>
          <w:marBottom w:val="0"/>
          <w:divBdr>
            <w:top w:val="none" w:sz="0" w:space="0" w:color="auto"/>
            <w:left w:val="none" w:sz="0" w:space="0" w:color="auto"/>
            <w:bottom w:val="none" w:sz="0" w:space="0" w:color="auto"/>
            <w:right w:val="none" w:sz="0" w:space="0" w:color="auto"/>
          </w:divBdr>
          <w:divsChild>
            <w:div w:id="378360619">
              <w:marLeft w:val="0"/>
              <w:marRight w:val="0"/>
              <w:marTop w:val="0"/>
              <w:marBottom w:val="0"/>
              <w:divBdr>
                <w:top w:val="none" w:sz="0" w:space="0" w:color="auto"/>
                <w:left w:val="none" w:sz="0" w:space="0" w:color="auto"/>
                <w:bottom w:val="none" w:sz="0" w:space="0" w:color="auto"/>
                <w:right w:val="none" w:sz="0" w:space="0" w:color="auto"/>
              </w:divBdr>
            </w:div>
            <w:div w:id="1517648738">
              <w:marLeft w:val="0"/>
              <w:marRight w:val="0"/>
              <w:marTop w:val="0"/>
              <w:marBottom w:val="0"/>
              <w:divBdr>
                <w:top w:val="none" w:sz="0" w:space="0" w:color="auto"/>
                <w:left w:val="none" w:sz="0" w:space="0" w:color="auto"/>
                <w:bottom w:val="none" w:sz="0" w:space="0" w:color="auto"/>
                <w:right w:val="none" w:sz="0" w:space="0" w:color="auto"/>
              </w:divBdr>
              <w:divsChild>
                <w:div w:id="680281479">
                  <w:marLeft w:val="0"/>
                  <w:marRight w:val="0"/>
                  <w:marTop w:val="0"/>
                  <w:marBottom w:val="0"/>
                  <w:divBdr>
                    <w:top w:val="none" w:sz="0" w:space="0" w:color="auto"/>
                    <w:left w:val="none" w:sz="0" w:space="0" w:color="auto"/>
                    <w:bottom w:val="none" w:sz="0" w:space="0" w:color="auto"/>
                    <w:right w:val="none" w:sz="0" w:space="0" w:color="auto"/>
                  </w:divBdr>
                </w:div>
                <w:div w:id="1909806343">
                  <w:marLeft w:val="0"/>
                  <w:marRight w:val="0"/>
                  <w:marTop w:val="0"/>
                  <w:marBottom w:val="0"/>
                  <w:divBdr>
                    <w:top w:val="none" w:sz="0" w:space="0" w:color="auto"/>
                    <w:left w:val="none" w:sz="0" w:space="0" w:color="auto"/>
                    <w:bottom w:val="none" w:sz="0" w:space="0" w:color="auto"/>
                    <w:right w:val="none" w:sz="0" w:space="0" w:color="auto"/>
                  </w:divBdr>
                </w:div>
                <w:div w:id="2019307976">
                  <w:marLeft w:val="0"/>
                  <w:marRight w:val="0"/>
                  <w:marTop w:val="0"/>
                  <w:marBottom w:val="0"/>
                  <w:divBdr>
                    <w:top w:val="none" w:sz="0" w:space="0" w:color="auto"/>
                    <w:left w:val="none" w:sz="0" w:space="0" w:color="auto"/>
                    <w:bottom w:val="none" w:sz="0" w:space="0" w:color="auto"/>
                    <w:right w:val="none" w:sz="0" w:space="0" w:color="auto"/>
                  </w:divBdr>
                  <w:divsChild>
                    <w:div w:id="562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560917">
          <w:marLeft w:val="0"/>
          <w:marRight w:val="0"/>
          <w:marTop w:val="0"/>
          <w:marBottom w:val="0"/>
          <w:divBdr>
            <w:top w:val="none" w:sz="0" w:space="0" w:color="auto"/>
            <w:left w:val="none" w:sz="0" w:space="0" w:color="auto"/>
            <w:bottom w:val="none" w:sz="0" w:space="0" w:color="auto"/>
            <w:right w:val="none" w:sz="0" w:space="0" w:color="auto"/>
          </w:divBdr>
        </w:div>
        <w:div w:id="1340427963">
          <w:marLeft w:val="0"/>
          <w:marRight w:val="0"/>
          <w:marTop w:val="0"/>
          <w:marBottom w:val="0"/>
          <w:divBdr>
            <w:top w:val="none" w:sz="0" w:space="0" w:color="auto"/>
            <w:left w:val="none" w:sz="0" w:space="0" w:color="auto"/>
            <w:bottom w:val="none" w:sz="0" w:space="0" w:color="auto"/>
            <w:right w:val="none" w:sz="0" w:space="0" w:color="auto"/>
          </w:divBdr>
        </w:div>
        <w:div w:id="1355380148">
          <w:marLeft w:val="0"/>
          <w:marRight w:val="0"/>
          <w:marTop w:val="0"/>
          <w:marBottom w:val="0"/>
          <w:divBdr>
            <w:top w:val="none" w:sz="0" w:space="0" w:color="auto"/>
            <w:left w:val="none" w:sz="0" w:space="0" w:color="auto"/>
            <w:bottom w:val="none" w:sz="0" w:space="0" w:color="auto"/>
            <w:right w:val="none" w:sz="0" w:space="0" w:color="auto"/>
          </w:divBdr>
        </w:div>
        <w:div w:id="1465583628">
          <w:marLeft w:val="0"/>
          <w:marRight w:val="0"/>
          <w:marTop w:val="0"/>
          <w:marBottom w:val="0"/>
          <w:divBdr>
            <w:top w:val="none" w:sz="0" w:space="0" w:color="auto"/>
            <w:left w:val="none" w:sz="0" w:space="0" w:color="auto"/>
            <w:bottom w:val="none" w:sz="0" w:space="0" w:color="auto"/>
            <w:right w:val="none" w:sz="0" w:space="0" w:color="auto"/>
          </w:divBdr>
        </w:div>
        <w:div w:id="1620186932">
          <w:marLeft w:val="0"/>
          <w:marRight w:val="0"/>
          <w:marTop w:val="0"/>
          <w:marBottom w:val="0"/>
          <w:divBdr>
            <w:top w:val="none" w:sz="0" w:space="0" w:color="auto"/>
            <w:left w:val="none" w:sz="0" w:space="0" w:color="auto"/>
            <w:bottom w:val="none" w:sz="0" w:space="0" w:color="auto"/>
            <w:right w:val="none" w:sz="0" w:space="0" w:color="auto"/>
          </w:divBdr>
        </w:div>
        <w:div w:id="1707297056">
          <w:marLeft w:val="0"/>
          <w:marRight w:val="0"/>
          <w:marTop w:val="0"/>
          <w:marBottom w:val="0"/>
          <w:divBdr>
            <w:top w:val="none" w:sz="0" w:space="0" w:color="auto"/>
            <w:left w:val="none" w:sz="0" w:space="0" w:color="auto"/>
            <w:bottom w:val="none" w:sz="0" w:space="0" w:color="auto"/>
            <w:right w:val="none" w:sz="0" w:space="0" w:color="auto"/>
          </w:divBdr>
        </w:div>
        <w:div w:id="1719012142">
          <w:marLeft w:val="0"/>
          <w:marRight w:val="0"/>
          <w:marTop w:val="0"/>
          <w:marBottom w:val="0"/>
          <w:divBdr>
            <w:top w:val="none" w:sz="0" w:space="0" w:color="auto"/>
            <w:left w:val="none" w:sz="0" w:space="0" w:color="auto"/>
            <w:bottom w:val="none" w:sz="0" w:space="0" w:color="auto"/>
            <w:right w:val="none" w:sz="0" w:space="0" w:color="auto"/>
          </w:divBdr>
        </w:div>
        <w:div w:id="1775512911">
          <w:marLeft w:val="0"/>
          <w:marRight w:val="0"/>
          <w:marTop w:val="0"/>
          <w:marBottom w:val="0"/>
          <w:divBdr>
            <w:top w:val="none" w:sz="0" w:space="0" w:color="auto"/>
            <w:left w:val="none" w:sz="0" w:space="0" w:color="auto"/>
            <w:bottom w:val="none" w:sz="0" w:space="0" w:color="auto"/>
            <w:right w:val="none" w:sz="0" w:space="0" w:color="auto"/>
          </w:divBdr>
        </w:div>
        <w:div w:id="1922133196">
          <w:marLeft w:val="0"/>
          <w:marRight w:val="0"/>
          <w:marTop w:val="0"/>
          <w:marBottom w:val="0"/>
          <w:divBdr>
            <w:top w:val="none" w:sz="0" w:space="0" w:color="auto"/>
            <w:left w:val="none" w:sz="0" w:space="0" w:color="auto"/>
            <w:bottom w:val="none" w:sz="0" w:space="0" w:color="auto"/>
            <w:right w:val="none" w:sz="0" w:space="0" w:color="auto"/>
          </w:divBdr>
        </w:div>
        <w:div w:id="1956986309">
          <w:marLeft w:val="0"/>
          <w:marRight w:val="0"/>
          <w:marTop w:val="0"/>
          <w:marBottom w:val="0"/>
          <w:divBdr>
            <w:top w:val="none" w:sz="0" w:space="0" w:color="auto"/>
            <w:left w:val="none" w:sz="0" w:space="0" w:color="auto"/>
            <w:bottom w:val="none" w:sz="0" w:space="0" w:color="auto"/>
            <w:right w:val="none" w:sz="0" w:space="0" w:color="auto"/>
          </w:divBdr>
        </w:div>
        <w:div w:id="1977906589">
          <w:marLeft w:val="0"/>
          <w:marRight w:val="0"/>
          <w:marTop w:val="0"/>
          <w:marBottom w:val="0"/>
          <w:divBdr>
            <w:top w:val="none" w:sz="0" w:space="0" w:color="auto"/>
            <w:left w:val="none" w:sz="0" w:space="0" w:color="auto"/>
            <w:bottom w:val="none" w:sz="0" w:space="0" w:color="auto"/>
            <w:right w:val="none" w:sz="0" w:space="0" w:color="auto"/>
          </w:divBdr>
        </w:div>
        <w:div w:id="2017418393">
          <w:marLeft w:val="0"/>
          <w:marRight w:val="0"/>
          <w:marTop w:val="0"/>
          <w:marBottom w:val="0"/>
          <w:divBdr>
            <w:top w:val="none" w:sz="0" w:space="0" w:color="auto"/>
            <w:left w:val="none" w:sz="0" w:space="0" w:color="auto"/>
            <w:bottom w:val="none" w:sz="0" w:space="0" w:color="auto"/>
            <w:right w:val="none" w:sz="0" w:space="0" w:color="auto"/>
          </w:divBdr>
        </w:div>
        <w:div w:id="2018147857">
          <w:marLeft w:val="0"/>
          <w:marRight w:val="0"/>
          <w:marTop w:val="0"/>
          <w:marBottom w:val="0"/>
          <w:divBdr>
            <w:top w:val="none" w:sz="0" w:space="0" w:color="auto"/>
            <w:left w:val="none" w:sz="0" w:space="0" w:color="auto"/>
            <w:bottom w:val="none" w:sz="0" w:space="0" w:color="auto"/>
            <w:right w:val="none" w:sz="0" w:space="0" w:color="auto"/>
          </w:divBdr>
        </w:div>
        <w:div w:id="2039314293">
          <w:marLeft w:val="0"/>
          <w:marRight w:val="0"/>
          <w:marTop w:val="0"/>
          <w:marBottom w:val="0"/>
          <w:divBdr>
            <w:top w:val="none" w:sz="0" w:space="0" w:color="auto"/>
            <w:left w:val="none" w:sz="0" w:space="0" w:color="auto"/>
            <w:bottom w:val="none" w:sz="0" w:space="0" w:color="auto"/>
            <w:right w:val="none" w:sz="0" w:space="0" w:color="auto"/>
          </w:divBdr>
        </w:div>
        <w:div w:id="2124839391">
          <w:marLeft w:val="0"/>
          <w:marRight w:val="0"/>
          <w:marTop w:val="0"/>
          <w:marBottom w:val="0"/>
          <w:divBdr>
            <w:top w:val="none" w:sz="0" w:space="0" w:color="auto"/>
            <w:left w:val="none" w:sz="0" w:space="0" w:color="auto"/>
            <w:bottom w:val="none" w:sz="0" w:space="0" w:color="auto"/>
            <w:right w:val="none" w:sz="0" w:space="0" w:color="auto"/>
          </w:divBdr>
        </w:div>
      </w:divsChild>
    </w:div>
    <w:div w:id="345326148">
      <w:bodyDiv w:val="1"/>
      <w:marLeft w:val="0"/>
      <w:marRight w:val="0"/>
      <w:marTop w:val="0"/>
      <w:marBottom w:val="0"/>
      <w:divBdr>
        <w:top w:val="none" w:sz="0" w:space="0" w:color="auto"/>
        <w:left w:val="none" w:sz="0" w:space="0" w:color="auto"/>
        <w:bottom w:val="none" w:sz="0" w:space="0" w:color="auto"/>
        <w:right w:val="none" w:sz="0" w:space="0" w:color="auto"/>
      </w:divBdr>
    </w:div>
    <w:div w:id="436368846">
      <w:bodyDiv w:val="1"/>
      <w:marLeft w:val="0"/>
      <w:marRight w:val="0"/>
      <w:marTop w:val="0"/>
      <w:marBottom w:val="0"/>
      <w:divBdr>
        <w:top w:val="none" w:sz="0" w:space="0" w:color="auto"/>
        <w:left w:val="none" w:sz="0" w:space="0" w:color="auto"/>
        <w:bottom w:val="none" w:sz="0" w:space="0" w:color="auto"/>
        <w:right w:val="none" w:sz="0" w:space="0" w:color="auto"/>
      </w:divBdr>
    </w:div>
    <w:div w:id="461927450">
      <w:bodyDiv w:val="1"/>
      <w:marLeft w:val="0"/>
      <w:marRight w:val="0"/>
      <w:marTop w:val="0"/>
      <w:marBottom w:val="0"/>
      <w:divBdr>
        <w:top w:val="none" w:sz="0" w:space="0" w:color="auto"/>
        <w:left w:val="none" w:sz="0" w:space="0" w:color="auto"/>
        <w:bottom w:val="none" w:sz="0" w:space="0" w:color="auto"/>
        <w:right w:val="none" w:sz="0" w:space="0" w:color="auto"/>
      </w:divBdr>
    </w:div>
    <w:div w:id="496962376">
      <w:bodyDiv w:val="1"/>
      <w:marLeft w:val="0"/>
      <w:marRight w:val="0"/>
      <w:marTop w:val="0"/>
      <w:marBottom w:val="0"/>
      <w:divBdr>
        <w:top w:val="none" w:sz="0" w:space="0" w:color="auto"/>
        <w:left w:val="none" w:sz="0" w:space="0" w:color="auto"/>
        <w:bottom w:val="none" w:sz="0" w:space="0" w:color="auto"/>
        <w:right w:val="none" w:sz="0" w:space="0" w:color="auto"/>
      </w:divBdr>
      <w:divsChild>
        <w:div w:id="75979552">
          <w:marLeft w:val="0"/>
          <w:marRight w:val="0"/>
          <w:marTop w:val="0"/>
          <w:marBottom w:val="0"/>
          <w:divBdr>
            <w:top w:val="none" w:sz="0" w:space="0" w:color="auto"/>
            <w:left w:val="none" w:sz="0" w:space="0" w:color="auto"/>
            <w:bottom w:val="none" w:sz="0" w:space="0" w:color="auto"/>
            <w:right w:val="none" w:sz="0" w:space="0" w:color="auto"/>
          </w:divBdr>
        </w:div>
        <w:div w:id="321550395">
          <w:marLeft w:val="0"/>
          <w:marRight w:val="0"/>
          <w:marTop w:val="0"/>
          <w:marBottom w:val="0"/>
          <w:divBdr>
            <w:top w:val="none" w:sz="0" w:space="0" w:color="auto"/>
            <w:left w:val="none" w:sz="0" w:space="0" w:color="auto"/>
            <w:bottom w:val="none" w:sz="0" w:space="0" w:color="auto"/>
            <w:right w:val="none" w:sz="0" w:space="0" w:color="auto"/>
          </w:divBdr>
        </w:div>
        <w:div w:id="376317115">
          <w:marLeft w:val="0"/>
          <w:marRight w:val="0"/>
          <w:marTop w:val="0"/>
          <w:marBottom w:val="0"/>
          <w:divBdr>
            <w:top w:val="none" w:sz="0" w:space="0" w:color="auto"/>
            <w:left w:val="none" w:sz="0" w:space="0" w:color="auto"/>
            <w:bottom w:val="none" w:sz="0" w:space="0" w:color="auto"/>
            <w:right w:val="none" w:sz="0" w:space="0" w:color="auto"/>
          </w:divBdr>
        </w:div>
        <w:div w:id="395324770">
          <w:marLeft w:val="0"/>
          <w:marRight w:val="0"/>
          <w:marTop w:val="0"/>
          <w:marBottom w:val="0"/>
          <w:divBdr>
            <w:top w:val="none" w:sz="0" w:space="0" w:color="auto"/>
            <w:left w:val="none" w:sz="0" w:space="0" w:color="auto"/>
            <w:bottom w:val="none" w:sz="0" w:space="0" w:color="auto"/>
            <w:right w:val="none" w:sz="0" w:space="0" w:color="auto"/>
          </w:divBdr>
        </w:div>
        <w:div w:id="485560308">
          <w:marLeft w:val="0"/>
          <w:marRight w:val="0"/>
          <w:marTop w:val="0"/>
          <w:marBottom w:val="0"/>
          <w:divBdr>
            <w:top w:val="none" w:sz="0" w:space="0" w:color="auto"/>
            <w:left w:val="none" w:sz="0" w:space="0" w:color="auto"/>
            <w:bottom w:val="none" w:sz="0" w:space="0" w:color="auto"/>
            <w:right w:val="none" w:sz="0" w:space="0" w:color="auto"/>
          </w:divBdr>
        </w:div>
        <w:div w:id="555050020">
          <w:marLeft w:val="0"/>
          <w:marRight w:val="0"/>
          <w:marTop w:val="0"/>
          <w:marBottom w:val="0"/>
          <w:divBdr>
            <w:top w:val="none" w:sz="0" w:space="0" w:color="auto"/>
            <w:left w:val="none" w:sz="0" w:space="0" w:color="auto"/>
            <w:bottom w:val="none" w:sz="0" w:space="0" w:color="auto"/>
            <w:right w:val="none" w:sz="0" w:space="0" w:color="auto"/>
          </w:divBdr>
        </w:div>
        <w:div w:id="576279991">
          <w:marLeft w:val="0"/>
          <w:marRight w:val="0"/>
          <w:marTop w:val="0"/>
          <w:marBottom w:val="0"/>
          <w:divBdr>
            <w:top w:val="none" w:sz="0" w:space="0" w:color="auto"/>
            <w:left w:val="none" w:sz="0" w:space="0" w:color="auto"/>
            <w:bottom w:val="none" w:sz="0" w:space="0" w:color="auto"/>
            <w:right w:val="none" w:sz="0" w:space="0" w:color="auto"/>
          </w:divBdr>
        </w:div>
        <w:div w:id="584267758">
          <w:marLeft w:val="0"/>
          <w:marRight w:val="0"/>
          <w:marTop w:val="0"/>
          <w:marBottom w:val="0"/>
          <w:divBdr>
            <w:top w:val="none" w:sz="0" w:space="0" w:color="auto"/>
            <w:left w:val="none" w:sz="0" w:space="0" w:color="auto"/>
            <w:bottom w:val="none" w:sz="0" w:space="0" w:color="auto"/>
            <w:right w:val="none" w:sz="0" w:space="0" w:color="auto"/>
          </w:divBdr>
        </w:div>
        <w:div w:id="638807530">
          <w:marLeft w:val="0"/>
          <w:marRight w:val="0"/>
          <w:marTop w:val="0"/>
          <w:marBottom w:val="0"/>
          <w:divBdr>
            <w:top w:val="none" w:sz="0" w:space="0" w:color="auto"/>
            <w:left w:val="none" w:sz="0" w:space="0" w:color="auto"/>
            <w:bottom w:val="none" w:sz="0" w:space="0" w:color="auto"/>
            <w:right w:val="none" w:sz="0" w:space="0" w:color="auto"/>
          </w:divBdr>
        </w:div>
        <w:div w:id="743993619">
          <w:marLeft w:val="0"/>
          <w:marRight w:val="0"/>
          <w:marTop w:val="0"/>
          <w:marBottom w:val="0"/>
          <w:divBdr>
            <w:top w:val="none" w:sz="0" w:space="0" w:color="auto"/>
            <w:left w:val="none" w:sz="0" w:space="0" w:color="auto"/>
            <w:bottom w:val="none" w:sz="0" w:space="0" w:color="auto"/>
            <w:right w:val="none" w:sz="0" w:space="0" w:color="auto"/>
          </w:divBdr>
        </w:div>
        <w:div w:id="765155083">
          <w:marLeft w:val="0"/>
          <w:marRight w:val="0"/>
          <w:marTop w:val="0"/>
          <w:marBottom w:val="0"/>
          <w:divBdr>
            <w:top w:val="none" w:sz="0" w:space="0" w:color="auto"/>
            <w:left w:val="none" w:sz="0" w:space="0" w:color="auto"/>
            <w:bottom w:val="none" w:sz="0" w:space="0" w:color="auto"/>
            <w:right w:val="none" w:sz="0" w:space="0" w:color="auto"/>
          </w:divBdr>
        </w:div>
        <w:div w:id="889852197">
          <w:marLeft w:val="0"/>
          <w:marRight w:val="0"/>
          <w:marTop w:val="0"/>
          <w:marBottom w:val="0"/>
          <w:divBdr>
            <w:top w:val="none" w:sz="0" w:space="0" w:color="auto"/>
            <w:left w:val="none" w:sz="0" w:space="0" w:color="auto"/>
            <w:bottom w:val="none" w:sz="0" w:space="0" w:color="auto"/>
            <w:right w:val="none" w:sz="0" w:space="0" w:color="auto"/>
          </w:divBdr>
        </w:div>
        <w:div w:id="962154924">
          <w:marLeft w:val="0"/>
          <w:marRight w:val="0"/>
          <w:marTop w:val="0"/>
          <w:marBottom w:val="0"/>
          <w:divBdr>
            <w:top w:val="none" w:sz="0" w:space="0" w:color="auto"/>
            <w:left w:val="none" w:sz="0" w:space="0" w:color="auto"/>
            <w:bottom w:val="none" w:sz="0" w:space="0" w:color="auto"/>
            <w:right w:val="none" w:sz="0" w:space="0" w:color="auto"/>
          </w:divBdr>
        </w:div>
        <w:div w:id="1098908957">
          <w:marLeft w:val="0"/>
          <w:marRight w:val="0"/>
          <w:marTop w:val="0"/>
          <w:marBottom w:val="0"/>
          <w:divBdr>
            <w:top w:val="none" w:sz="0" w:space="0" w:color="auto"/>
            <w:left w:val="none" w:sz="0" w:space="0" w:color="auto"/>
            <w:bottom w:val="none" w:sz="0" w:space="0" w:color="auto"/>
            <w:right w:val="none" w:sz="0" w:space="0" w:color="auto"/>
          </w:divBdr>
        </w:div>
        <w:div w:id="1119690902">
          <w:marLeft w:val="0"/>
          <w:marRight w:val="0"/>
          <w:marTop w:val="0"/>
          <w:marBottom w:val="0"/>
          <w:divBdr>
            <w:top w:val="none" w:sz="0" w:space="0" w:color="auto"/>
            <w:left w:val="none" w:sz="0" w:space="0" w:color="auto"/>
            <w:bottom w:val="none" w:sz="0" w:space="0" w:color="auto"/>
            <w:right w:val="none" w:sz="0" w:space="0" w:color="auto"/>
          </w:divBdr>
        </w:div>
        <w:div w:id="1194995906">
          <w:marLeft w:val="0"/>
          <w:marRight w:val="0"/>
          <w:marTop w:val="0"/>
          <w:marBottom w:val="0"/>
          <w:divBdr>
            <w:top w:val="none" w:sz="0" w:space="0" w:color="auto"/>
            <w:left w:val="none" w:sz="0" w:space="0" w:color="auto"/>
            <w:bottom w:val="none" w:sz="0" w:space="0" w:color="auto"/>
            <w:right w:val="none" w:sz="0" w:space="0" w:color="auto"/>
          </w:divBdr>
        </w:div>
        <w:div w:id="1230846439">
          <w:marLeft w:val="0"/>
          <w:marRight w:val="0"/>
          <w:marTop w:val="0"/>
          <w:marBottom w:val="0"/>
          <w:divBdr>
            <w:top w:val="none" w:sz="0" w:space="0" w:color="auto"/>
            <w:left w:val="none" w:sz="0" w:space="0" w:color="auto"/>
            <w:bottom w:val="none" w:sz="0" w:space="0" w:color="auto"/>
            <w:right w:val="none" w:sz="0" w:space="0" w:color="auto"/>
          </w:divBdr>
        </w:div>
        <w:div w:id="1273778194">
          <w:marLeft w:val="0"/>
          <w:marRight w:val="0"/>
          <w:marTop w:val="0"/>
          <w:marBottom w:val="0"/>
          <w:divBdr>
            <w:top w:val="none" w:sz="0" w:space="0" w:color="auto"/>
            <w:left w:val="none" w:sz="0" w:space="0" w:color="auto"/>
            <w:bottom w:val="none" w:sz="0" w:space="0" w:color="auto"/>
            <w:right w:val="none" w:sz="0" w:space="0" w:color="auto"/>
          </w:divBdr>
        </w:div>
        <w:div w:id="1330401537">
          <w:marLeft w:val="0"/>
          <w:marRight w:val="0"/>
          <w:marTop w:val="0"/>
          <w:marBottom w:val="0"/>
          <w:divBdr>
            <w:top w:val="none" w:sz="0" w:space="0" w:color="auto"/>
            <w:left w:val="none" w:sz="0" w:space="0" w:color="auto"/>
            <w:bottom w:val="none" w:sz="0" w:space="0" w:color="auto"/>
            <w:right w:val="none" w:sz="0" w:space="0" w:color="auto"/>
          </w:divBdr>
        </w:div>
        <w:div w:id="1437671796">
          <w:marLeft w:val="0"/>
          <w:marRight w:val="0"/>
          <w:marTop w:val="0"/>
          <w:marBottom w:val="0"/>
          <w:divBdr>
            <w:top w:val="none" w:sz="0" w:space="0" w:color="auto"/>
            <w:left w:val="none" w:sz="0" w:space="0" w:color="auto"/>
            <w:bottom w:val="none" w:sz="0" w:space="0" w:color="auto"/>
            <w:right w:val="none" w:sz="0" w:space="0" w:color="auto"/>
          </w:divBdr>
        </w:div>
        <w:div w:id="1452364090">
          <w:marLeft w:val="0"/>
          <w:marRight w:val="0"/>
          <w:marTop w:val="0"/>
          <w:marBottom w:val="0"/>
          <w:divBdr>
            <w:top w:val="none" w:sz="0" w:space="0" w:color="auto"/>
            <w:left w:val="none" w:sz="0" w:space="0" w:color="auto"/>
            <w:bottom w:val="none" w:sz="0" w:space="0" w:color="auto"/>
            <w:right w:val="none" w:sz="0" w:space="0" w:color="auto"/>
          </w:divBdr>
        </w:div>
        <w:div w:id="1614441941">
          <w:marLeft w:val="0"/>
          <w:marRight w:val="0"/>
          <w:marTop w:val="0"/>
          <w:marBottom w:val="0"/>
          <w:divBdr>
            <w:top w:val="none" w:sz="0" w:space="0" w:color="auto"/>
            <w:left w:val="none" w:sz="0" w:space="0" w:color="auto"/>
            <w:bottom w:val="none" w:sz="0" w:space="0" w:color="auto"/>
            <w:right w:val="none" w:sz="0" w:space="0" w:color="auto"/>
          </w:divBdr>
        </w:div>
        <w:div w:id="1671710025">
          <w:marLeft w:val="0"/>
          <w:marRight w:val="0"/>
          <w:marTop w:val="0"/>
          <w:marBottom w:val="0"/>
          <w:divBdr>
            <w:top w:val="none" w:sz="0" w:space="0" w:color="auto"/>
            <w:left w:val="none" w:sz="0" w:space="0" w:color="auto"/>
            <w:bottom w:val="none" w:sz="0" w:space="0" w:color="auto"/>
            <w:right w:val="none" w:sz="0" w:space="0" w:color="auto"/>
          </w:divBdr>
        </w:div>
        <w:div w:id="1749112182">
          <w:marLeft w:val="0"/>
          <w:marRight w:val="0"/>
          <w:marTop w:val="0"/>
          <w:marBottom w:val="0"/>
          <w:divBdr>
            <w:top w:val="none" w:sz="0" w:space="0" w:color="auto"/>
            <w:left w:val="none" w:sz="0" w:space="0" w:color="auto"/>
            <w:bottom w:val="none" w:sz="0" w:space="0" w:color="auto"/>
            <w:right w:val="none" w:sz="0" w:space="0" w:color="auto"/>
          </w:divBdr>
        </w:div>
        <w:div w:id="1798256097">
          <w:marLeft w:val="0"/>
          <w:marRight w:val="0"/>
          <w:marTop w:val="0"/>
          <w:marBottom w:val="0"/>
          <w:divBdr>
            <w:top w:val="none" w:sz="0" w:space="0" w:color="auto"/>
            <w:left w:val="none" w:sz="0" w:space="0" w:color="auto"/>
            <w:bottom w:val="none" w:sz="0" w:space="0" w:color="auto"/>
            <w:right w:val="none" w:sz="0" w:space="0" w:color="auto"/>
          </w:divBdr>
        </w:div>
        <w:div w:id="1879471397">
          <w:marLeft w:val="0"/>
          <w:marRight w:val="0"/>
          <w:marTop w:val="0"/>
          <w:marBottom w:val="0"/>
          <w:divBdr>
            <w:top w:val="none" w:sz="0" w:space="0" w:color="auto"/>
            <w:left w:val="none" w:sz="0" w:space="0" w:color="auto"/>
            <w:bottom w:val="none" w:sz="0" w:space="0" w:color="auto"/>
            <w:right w:val="none" w:sz="0" w:space="0" w:color="auto"/>
          </w:divBdr>
        </w:div>
        <w:div w:id="1931039559">
          <w:marLeft w:val="0"/>
          <w:marRight w:val="0"/>
          <w:marTop w:val="0"/>
          <w:marBottom w:val="0"/>
          <w:divBdr>
            <w:top w:val="none" w:sz="0" w:space="0" w:color="auto"/>
            <w:left w:val="none" w:sz="0" w:space="0" w:color="auto"/>
            <w:bottom w:val="none" w:sz="0" w:space="0" w:color="auto"/>
            <w:right w:val="none" w:sz="0" w:space="0" w:color="auto"/>
          </w:divBdr>
        </w:div>
        <w:div w:id="1934439460">
          <w:marLeft w:val="0"/>
          <w:marRight w:val="0"/>
          <w:marTop w:val="0"/>
          <w:marBottom w:val="0"/>
          <w:divBdr>
            <w:top w:val="none" w:sz="0" w:space="0" w:color="auto"/>
            <w:left w:val="none" w:sz="0" w:space="0" w:color="auto"/>
            <w:bottom w:val="none" w:sz="0" w:space="0" w:color="auto"/>
            <w:right w:val="none" w:sz="0" w:space="0" w:color="auto"/>
          </w:divBdr>
        </w:div>
        <w:div w:id="1957171967">
          <w:marLeft w:val="0"/>
          <w:marRight w:val="0"/>
          <w:marTop w:val="0"/>
          <w:marBottom w:val="0"/>
          <w:divBdr>
            <w:top w:val="none" w:sz="0" w:space="0" w:color="auto"/>
            <w:left w:val="none" w:sz="0" w:space="0" w:color="auto"/>
            <w:bottom w:val="none" w:sz="0" w:space="0" w:color="auto"/>
            <w:right w:val="none" w:sz="0" w:space="0" w:color="auto"/>
          </w:divBdr>
        </w:div>
      </w:divsChild>
    </w:div>
    <w:div w:id="572862706">
      <w:bodyDiv w:val="1"/>
      <w:marLeft w:val="0"/>
      <w:marRight w:val="0"/>
      <w:marTop w:val="0"/>
      <w:marBottom w:val="0"/>
      <w:divBdr>
        <w:top w:val="none" w:sz="0" w:space="0" w:color="auto"/>
        <w:left w:val="none" w:sz="0" w:space="0" w:color="auto"/>
        <w:bottom w:val="none" w:sz="0" w:space="0" w:color="auto"/>
        <w:right w:val="none" w:sz="0" w:space="0" w:color="auto"/>
      </w:divBdr>
    </w:div>
    <w:div w:id="575481712">
      <w:bodyDiv w:val="1"/>
      <w:marLeft w:val="0"/>
      <w:marRight w:val="0"/>
      <w:marTop w:val="0"/>
      <w:marBottom w:val="0"/>
      <w:divBdr>
        <w:top w:val="none" w:sz="0" w:space="0" w:color="auto"/>
        <w:left w:val="none" w:sz="0" w:space="0" w:color="auto"/>
        <w:bottom w:val="none" w:sz="0" w:space="0" w:color="auto"/>
        <w:right w:val="none" w:sz="0" w:space="0" w:color="auto"/>
      </w:divBdr>
    </w:div>
    <w:div w:id="606347472">
      <w:bodyDiv w:val="1"/>
      <w:marLeft w:val="0"/>
      <w:marRight w:val="0"/>
      <w:marTop w:val="0"/>
      <w:marBottom w:val="0"/>
      <w:divBdr>
        <w:top w:val="none" w:sz="0" w:space="0" w:color="auto"/>
        <w:left w:val="none" w:sz="0" w:space="0" w:color="auto"/>
        <w:bottom w:val="none" w:sz="0" w:space="0" w:color="auto"/>
        <w:right w:val="none" w:sz="0" w:space="0" w:color="auto"/>
      </w:divBdr>
    </w:div>
    <w:div w:id="622348382">
      <w:bodyDiv w:val="1"/>
      <w:marLeft w:val="0"/>
      <w:marRight w:val="0"/>
      <w:marTop w:val="0"/>
      <w:marBottom w:val="0"/>
      <w:divBdr>
        <w:top w:val="none" w:sz="0" w:space="0" w:color="auto"/>
        <w:left w:val="none" w:sz="0" w:space="0" w:color="auto"/>
        <w:bottom w:val="none" w:sz="0" w:space="0" w:color="auto"/>
        <w:right w:val="none" w:sz="0" w:space="0" w:color="auto"/>
      </w:divBdr>
    </w:div>
    <w:div w:id="682828213">
      <w:bodyDiv w:val="1"/>
      <w:marLeft w:val="0"/>
      <w:marRight w:val="0"/>
      <w:marTop w:val="0"/>
      <w:marBottom w:val="0"/>
      <w:divBdr>
        <w:top w:val="none" w:sz="0" w:space="0" w:color="auto"/>
        <w:left w:val="none" w:sz="0" w:space="0" w:color="auto"/>
        <w:bottom w:val="none" w:sz="0" w:space="0" w:color="auto"/>
        <w:right w:val="none" w:sz="0" w:space="0" w:color="auto"/>
      </w:divBdr>
    </w:div>
    <w:div w:id="780497082">
      <w:bodyDiv w:val="1"/>
      <w:marLeft w:val="0"/>
      <w:marRight w:val="0"/>
      <w:marTop w:val="0"/>
      <w:marBottom w:val="0"/>
      <w:divBdr>
        <w:top w:val="none" w:sz="0" w:space="0" w:color="auto"/>
        <w:left w:val="none" w:sz="0" w:space="0" w:color="auto"/>
        <w:bottom w:val="none" w:sz="0" w:space="0" w:color="auto"/>
        <w:right w:val="none" w:sz="0" w:space="0" w:color="auto"/>
      </w:divBdr>
      <w:divsChild>
        <w:div w:id="897400299">
          <w:marLeft w:val="0"/>
          <w:marRight w:val="0"/>
          <w:marTop w:val="0"/>
          <w:marBottom w:val="0"/>
          <w:divBdr>
            <w:top w:val="none" w:sz="0" w:space="0" w:color="auto"/>
            <w:left w:val="none" w:sz="0" w:space="0" w:color="auto"/>
            <w:bottom w:val="none" w:sz="0" w:space="0" w:color="auto"/>
            <w:right w:val="none" w:sz="0" w:space="0" w:color="auto"/>
          </w:divBdr>
        </w:div>
        <w:div w:id="1639993061">
          <w:marLeft w:val="0"/>
          <w:marRight w:val="0"/>
          <w:marTop w:val="0"/>
          <w:marBottom w:val="0"/>
          <w:divBdr>
            <w:top w:val="none" w:sz="0" w:space="0" w:color="auto"/>
            <w:left w:val="none" w:sz="0" w:space="0" w:color="auto"/>
            <w:bottom w:val="none" w:sz="0" w:space="0" w:color="auto"/>
            <w:right w:val="none" w:sz="0" w:space="0" w:color="auto"/>
          </w:divBdr>
          <w:divsChild>
            <w:div w:id="1415711781">
              <w:marLeft w:val="0"/>
              <w:marRight w:val="0"/>
              <w:marTop w:val="0"/>
              <w:marBottom w:val="0"/>
              <w:divBdr>
                <w:top w:val="none" w:sz="0" w:space="0" w:color="auto"/>
                <w:left w:val="none" w:sz="0" w:space="0" w:color="auto"/>
                <w:bottom w:val="none" w:sz="0" w:space="0" w:color="auto"/>
                <w:right w:val="none" w:sz="0" w:space="0" w:color="auto"/>
              </w:divBdr>
              <w:divsChild>
                <w:div w:id="1125929607">
                  <w:marLeft w:val="0"/>
                  <w:marRight w:val="0"/>
                  <w:marTop w:val="0"/>
                  <w:marBottom w:val="0"/>
                  <w:divBdr>
                    <w:top w:val="none" w:sz="0" w:space="0" w:color="auto"/>
                    <w:left w:val="none" w:sz="0" w:space="0" w:color="auto"/>
                    <w:bottom w:val="none" w:sz="0" w:space="0" w:color="auto"/>
                    <w:right w:val="none" w:sz="0" w:space="0" w:color="auto"/>
                  </w:divBdr>
                </w:div>
                <w:div w:id="1529834692">
                  <w:marLeft w:val="0"/>
                  <w:marRight w:val="0"/>
                  <w:marTop w:val="0"/>
                  <w:marBottom w:val="0"/>
                  <w:divBdr>
                    <w:top w:val="none" w:sz="0" w:space="0" w:color="auto"/>
                    <w:left w:val="none" w:sz="0" w:space="0" w:color="auto"/>
                    <w:bottom w:val="none" w:sz="0" w:space="0" w:color="auto"/>
                    <w:right w:val="none" w:sz="0" w:space="0" w:color="auto"/>
                  </w:divBdr>
                </w:div>
                <w:div w:id="1561404507">
                  <w:marLeft w:val="0"/>
                  <w:marRight w:val="0"/>
                  <w:marTop w:val="0"/>
                  <w:marBottom w:val="0"/>
                  <w:divBdr>
                    <w:top w:val="none" w:sz="0" w:space="0" w:color="auto"/>
                    <w:left w:val="none" w:sz="0" w:space="0" w:color="auto"/>
                    <w:bottom w:val="none" w:sz="0" w:space="0" w:color="auto"/>
                    <w:right w:val="none" w:sz="0" w:space="0" w:color="auto"/>
                  </w:divBdr>
                  <w:divsChild>
                    <w:div w:id="6375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4899">
      <w:bodyDiv w:val="1"/>
      <w:marLeft w:val="0"/>
      <w:marRight w:val="0"/>
      <w:marTop w:val="0"/>
      <w:marBottom w:val="0"/>
      <w:divBdr>
        <w:top w:val="none" w:sz="0" w:space="0" w:color="auto"/>
        <w:left w:val="none" w:sz="0" w:space="0" w:color="auto"/>
        <w:bottom w:val="none" w:sz="0" w:space="0" w:color="auto"/>
        <w:right w:val="none" w:sz="0" w:space="0" w:color="auto"/>
      </w:divBdr>
    </w:div>
    <w:div w:id="912935465">
      <w:bodyDiv w:val="1"/>
      <w:marLeft w:val="0"/>
      <w:marRight w:val="0"/>
      <w:marTop w:val="0"/>
      <w:marBottom w:val="0"/>
      <w:divBdr>
        <w:top w:val="none" w:sz="0" w:space="0" w:color="auto"/>
        <w:left w:val="none" w:sz="0" w:space="0" w:color="auto"/>
        <w:bottom w:val="none" w:sz="0" w:space="0" w:color="auto"/>
        <w:right w:val="none" w:sz="0" w:space="0" w:color="auto"/>
      </w:divBdr>
    </w:div>
    <w:div w:id="938216580">
      <w:bodyDiv w:val="1"/>
      <w:marLeft w:val="0"/>
      <w:marRight w:val="0"/>
      <w:marTop w:val="0"/>
      <w:marBottom w:val="0"/>
      <w:divBdr>
        <w:top w:val="none" w:sz="0" w:space="0" w:color="auto"/>
        <w:left w:val="none" w:sz="0" w:space="0" w:color="auto"/>
        <w:bottom w:val="none" w:sz="0" w:space="0" w:color="auto"/>
        <w:right w:val="none" w:sz="0" w:space="0" w:color="auto"/>
      </w:divBdr>
    </w:div>
    <w:div w:id="971404788">
      <w:bodyDiv w:val="1"/>
      <w:marLeft w:val="0"/>
      <w:marRight w:val="0"/>
      <w:marTop w:val="0"/>
      <w:marBottom w:val="0"/>
      <w:divBdr>
        <w:top w:val="none" w:sz="0" w:space="0" w:color="auto"/>
        <w:left w:val="none" w:sz="0" w:space="0" w:color="auto"/>
        <w:bottom w:val="none" w:sz="0" w:space="0" w:color="auto"/>
        <w:right w:val="none" w:sz="0" w:space="0" w:color="auto"/>
      </w:divBdr>
    </w:div>
    <w:div w:id="988099367">
      <w:bodyDiv w:val="1"/>
      <w:marLeft w:val="0"/>
      <w:marRight w:val="0"/>
      <w:marTop w:val="0"/>
      <w:marBottom w:val="0"/>
      <w:divBdr>
        <w:top w:val="none" w:sz="0" w:space="0" w:color="auto"/>
        <w:left w:val="none" w:sz="0" w:space="0" w:color="auto"/>
        <w:bottom w:val="none" w:sz="0" w:space="0" w:color="auto"/>
        <w:right w:val="none" w:sz="0" w:space="0" w:color="auto"/>
      </w:divBdr>
    </w:div>
    <w:div w:id="994798408">
      <w:bodyDiv w:val="1"/>
      <w:marLeft w:val="0"/>
      <w:marRight w:val="0"/>
      <w:marTop w:val="0"/>
      <w:marBottom w:val="0"/>
      <w:divBdr>
        <w:top w:val="none" w:sz="0" w:space="0" w:color="auto"/>
        <w:left w:val="none" w:sz="0" w:space="0" w:color="auto"/>
        <w:bottom w:val="none" w:sz="0" w:space="0" w:color="auto"/>
        <w:right w:val="none" w:sz="0" w:space="0" w:color="auto"/>
      </w:divBdr>
      <w:divsChild>
        <w:div w:id="677512195">
          <w:marLeft w:val="0"/>
          <w:marRight w:val="0"/>
          <w:marTop w:val="0"/>
          <w:marBottom w:val="0"/>
          <w:divBdr>
            <w:top w:val="none" w:sz="0" w:space="0" w:color="auto"/>
            <w:left w:val="none" w:sz="0" w:space="0" w:color="auto"/>
            <w:bottom w:val="none" w:sz="0" w:space="0" w:color="auto"/>
            <w:right w:val="none" w:sz="0" w:space="0" w:color="auto"/>
          </w:divBdr>
          <w:divsChild>
            <w:div w:id="1454326829">
              <w:marLeft w:val="0"/>
              <w:marRight w:val="0"/>
              <w:marTop w:val="0"/>
              <w:marBottom w:val="0"/>
              <w:divBdr>
                <w:top w:val="none" w:sz="0" w:space="0" w:color="auto"/>
                <w:left w:val="none" w:sz="0" w:space="0" w:color="auto"/>
                <w:bottom w:val="none" w:sz="0" w:space="0" w:color="auto"/>
                <w:right w:val="none" w:sz="0" w:space="0" w:color="auto"/>
              </w:divBdr>
              <w:divsChild>
                <w:div w:id="1425102755">
                  <w:marLeft w:val="0"/>
                  <w:marRight w:val="0"/>
                  <w:marTop w:val="0"/>
                  <w:marBottom w:val="0"/>
                  <w:divBdr>
                    <w:top w:val="none" w:sz="0" w:space="0" w:color="auto"/>
                    <w:left w:val="none" w:sz="0" w:space="0" w:color="auto"/>
                    <w:bottom w:val="none" w:sz="0" w:space="0" w:color="auto"/>
                    <w:right w:val="none" w:sz="0" w:space="0" w:color="auto"/>
                  </w:divBdr>
                </w:div>
                <w:div w:id="1046107088">
                  <w:marLeft w:val="0"/>
                  <w:marRight w:val="0"/>
                  <w:marTop w:val="0"/>
                  <w:marBottom w:val="0"/>
                  <w:divBdr>
                    <w:top w:val="none" w:sz="0" w:space="0" w:color="auto"/>
                    <w:left w:val="none" w:sz="0" w:space="0" w:color="auto"/>
                    <w:bottom w:val="none" w:sz="0" w:space="0" w:color="auto"/>
                    <w:right w:val="none" w:sz="0" w:space="0" w:color="auto"/>
                  </w:divBdr>
                  <w:divsChild>
                    <w:div w:id="8545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53096">
          <w:marLeft w:val="0"/>
          <w:marRight w:val="0"/>
          <w:marTop w:val="0"/>
          <w:marBottom w:val="0"/>
          <w:divBdr>
            <w:top w:val="none" w:sz="0" w:space="0" w:color="auto"/>
            <w:left w:val="none" w:sz="0" w:space="0" w:color="auto"/>
            <w:bottom w:val="none" w:sz="0" w:space="0" w:color="auto"/>
            <w:right w:val="none" w:sz="0" w:space="0" w:color="auto"/>
          </w:divBdr>
        </w:div>
      </w:divsChild>
    </w:div>
    <w:div w:id="1019116776">
      <w:bodyDiv w:val="1"/>
      <w:marLeft w:val="0"/>
      <w:marRight w:val="0"/>
      <w:marTop w:val="0"/>
      <w:marBottom w:val="0"/>
      <w:divBdr>
        <w:top w:val="none" w:sz="0" w:space="0" w:color="auto"/>
        <w:left w:val="none" w:sz="0" w:space="0" w:color="auto"/>
        <w:bottom w:val="none" w:sz="0" w:space="0" w:color="auto"/>
        <w:right w:val="none" w:sz="0" w:space="0" w:color="auto"/>
      </w:divBdr>
    </w:div>
    <w:div w:id="1192114381">
      <w:bodyDiv w:val="1"/>
      <w:marLeft w:val="0"/>
      <w:marRight w:val="0"/>
      <w:marTop w:val="0"/>
      <w:marBottom w:val="0"/>
      <w:divBdr>
        <w:top w:val="none" w:sz="0" w:space="0" w:color="auto"/>
        <w:left w:val="none" w:sz="0" w:space="0" w:color="auto"/>
        <w:bottom w:val="none" w:sz="0" w:space="0" w:color="auto"/>
        <w:right w:val="none" w:sz="0" w:space="0" w:color="auto"/>
      </w:divBdr>
      <w:divsChild>
        <w:div w:id="1763648586">
          <w:marLeft w:val="0"/>
          <w:marRight w:val="0"/>
          <w:marTop w:val="0"/>
          <w:marBottom w:val="0"/>
          <w:divBdr>
            <w:top w:val="none" w:sz="0" w:space="0" w:color="auto"/>
            <w:left w:val="none" w:sz="0" w:space="0" w:color="auto"/>
            <w:bottom w:val="none" w:sz="0" w:space="0" w:color="auto"/>
            <w:right w:val="none" w:sz="0" w:space="0" w:color="auto"/>
          </w:divBdr>
          <w:divsChild>
            <w:div w:id="24910335">
              <w:marLeft w:val="0"/>
              <w:marRight w:val="0"/>
              <w:marTop w:val="0"/>
              <w:marBottom w:val="0"/>
              <w:divBdr>
                <w:top w:val="none" w:sz="0" w:space="0" w:color="auto"/>
                <w:left w:val="none" w:sz="0" w:space="0" w:color="auto"/>
                <w:bottom w:val="none" w:sz="0" w:space="0" w:color="auto"/>
                <w:right w:val="none" w:sz="0" w:space="0" w:color="auto"/>
              </w:divBdr>
              <w:divsChild>
                <w:div w:id="1140078723">
                  <w:marLeft w:val="0"/>
                  <w:marRight w:val="0"/>
                  <w:marTop w:val="0"/>
                  <w:marBottom w:val="0"/>
                  <w:divBdr>
                    <w:top w:val="none" w:sz="0" w:space="0" w:color="auto"/>
                    <w:left w:val="none" w:sz="0" w:space="0" w:color="auto"/>
                    <w:bottom w:val="none" w:sz="0" w:space="0" w:color="auto"/>
                    <w:right w:val="none" w:sz="0" w:space="0" w:color="auto"/>
                  </w:divBdr>
                  <w:divsChild>
                    <w:div w:id="1847985875">
                      <w:marLeft w:val="0"/>
                      <w:marRight w:val="0"/>
                      <w:marTop w:val="0"/>
                      <w:marBottom w:val="0"/>
                      <w:divBdr>
                        <w:top w:val="none" w:sz="0" w:space="0" w:color="auto"/>
                        <w:left w:val="none" w:sz="0" w:space="0" w:color="auto"/>
                        <w:bottom w:val="none" w:sz="0" w:space="0" w:color="auto"/>
                        <w:right w:val="none" w:sz="0" w:space="0" w:color="auto"/>
                      </w:divBdr>
                    </w:div>
                  </w:divsChild>
                </w:div>
                <w:div w:id="1290862984">
                  <w:marLeft w:val="0"/>
                  <w:marRight w:val="0"/>
                  <w:marTop w:val="0"/>
                  <w:marBottom w:val="0"/>
                  <w:divBdr>
                    <w:top w:val="none" w:sz="0" w:space="0" w:color="auto"/>
                    <w:left w:val="none" w:sz="0" w:space="0" w:color="auto"/>
                    <w:bottom w:val="none" w:sz="0" w:space="0" w:color="auto"/>
                    <w:right w:val="none" w:sz="0" w:space="0" w:color="auto"/>
                  </w:divBdr>
                </w:div>
                <w:div w:id="14790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71502">
      <w:bodyDiv w:val="1"/>
      <w:marLeft w:val="0"/>
      <w:marRight w:val="0"/>
      <w:marTop w:val="0"/>
      <w:marBottom w:val="0"/>
      <w:divBdr>
        <w:top w:val="none" w:sz="0" w:space="0" w:color="auto"/>
        <w:left w:val="none" w:sz="0" w:space="0" w:color="auto"/>
        <w:bottom w:val="none" w:sz="0" w:space="0" w:color="auto"/>
        <w:right w:val="none" w:sz="0" w:space="0" w:color="auto"/>
      </w:divBdr>
    </w:div>
    <w:div w:id="1225682738">
      <w:bodyDiv w:val="1"/>
      <w:marLeft w:val="0"/>
      <w:marRight w:val="0"/>
      <w:marTop w:val="0"/>
      <w:marBottom w:val="0"/>
      <w:divBdr>
        <w:top w:val="none" w:sz="0" w:space="0" w:color="auto"/>
        <w:left w:val="none" w:sz="0" w:space="0" w:color="auto"/>
        <w:bottom w:val="none" w:sz="0" w:space="0" w:color="auto"/>
        <w:right w:val="none" w:sz="0" w:space="0" w:color="auto"/>
      </w:divBdr>
    </w:div>
    <w:div w:id="1312364565">
      <w:bodyDiv w:val="1"/>
      <w:marLeft w:val="0"/>
      <w:marRight w:val="0"/>
      <w:marTop w:val="0"/>
      <w:marBottom w:val="0"/>
      <w:divBdr>
        <w:top w:val="none" w:sz="0" w:space="0" w:color="auto"/>
        <w:left w:val="none" w:sz="0" w:space="0" w:color="auto"/>
        <w:bottom w:val="none" w:sz="0" w:space="0" w:color="auto"/>
        <w:right w:val="none" w:sz="0" w:space="0" w:color="auto"/>
      </w:divBdr>
    </w:div>
    <w:div w:id="1447430126">
      <w:bodyDiv w:val="1"/>
      <w:marLeft w:val="0"/>
      <w:marRight w:val="0"/>
      <w:marTop w:val="0"/>
      <w:marBottom w:val="0"/>
      <w:divBdr>
        <w:top w:val="none" w:sz="0" w:space="0" w:color="auto"/>
        <w:left w:val="none" w:sz="0" w:space="0" w:color="auto"/>
        <w:bottom w:val="none" w:sz="0" w:space="0" w:color="auto"/>
        <w:right w:val="none" w:sz="0" w:space="0" w:color="auto"/>
      </w:divBdr>
    </w:div>
    <w:div w:id="1510363887">
      <w:bodyDiv w:val="1"/>
      <w:marLeft w:val="0"/>
      <w:marRight w:val="0"/>
      <w:marTop w:val="0"/>
      <w:marBottom w:val="0"/>
      <w:divBdr>
        <w:top w:val="none" w:sz="0" w:space="0" w:color="auto"/>
        <w:left w:val="none" w:sz="0" w:space="0" w:color="auto"/>
        <w:bottom w:val="none" w:sz="0" w:space="0" w:color="auto"/>
        <w:right w:val="none" w:sz="0" w:space="0" w:color="auto"/>
      </w:divBdr>
    </w:div>
    <w:div w:id="1800608333">
      <w:bodyDiv w:val="1"/>
      <w:marLeft w:val="0"/>
      <w:marRight w:val="0"/>
      <w:marTop w:val="0"/>
      <w:marBottom w:val="0"/>
      <w:divBdr>
        <w:top w:val="none" w:sz="0" w:space="0" w:color="auto"/>
        <w:left w:val="none" w:sz="0" w:space="0" w:color="auto"/>
        <w:bottom w:val="none" w:sz="0" w:space="0" w:color="auto"/>
        <w:right w:val="none" w:sz="0" w:space="0" w:color="auto"/>
      </w:divBdr>
    </w:div>
    <w:div w:id="1987969727">
      <w:bodyDiv w:val="1"/>
      <w:marLeft w:val="0"/>
      <w:marRight w:val="0"/>
      <w:marTop w:val="0"/>
      <w:marBottom w:val="0"/>
      <w:divBdr>
        <w:top w:val="none" w:sz="0" w:space="0" w:color="auto"/>
        <w:left w:val="none" w:sz="0" w:space="0" w:color="auto"/>
        <w:bottom w:val="none" w:sz="0" w:space="0" w:color="auto"/>
        <w:right w:val="none" w:sz="0" w:space="0" w:color="auto"/>
      </w:divBdr>
    </w:div>
    <w:div w:id="2010936464">
      <w:bodyDiv w:val="1"/>
      <w:marLeft w:val="0"/>
      <w:marRight w:val="0"/>
      <w:marTop w:val="0"/>
      <w:marBottom w:val="0"/>
      <w:divBdr>
        <w:top w:val="none" w:sz="0" w:space="0" w:color="auto"/>
        <w:left w:val="none" w:sz="0" w:space="0" w:color="auto"/>
        <w:bottom w:val="none" w:sz="0" w:space="0" w:color="auto"/>
        <w:right w:val="none" w:sz="0" w:space="0" w:color="auto"/>
      </w:divBdr>
      <w:divsChild>
        <w:div w:id="2634689">
          <w:marLeft w:val="0"/>
          <w:marRight w:val="0"/>
          <w:marTop w:val="0"/>
          <w:marBottom w:val="0"/>
          <w:divBdr>
            <w:top w:val="none" w:sz="0" w:space="0" w:color="auto"/>
            <w:left w:val="none" w:sz="0" w:space="0" w:color="auto"/>
            <w:bottom w:val="none" w:sz="0" w:space="0" w:color="auto"/>
            <w:right w:val="none" w:sz="0" w:space="0" w:color="auto"/>
          </w:divBdr>
        </w:div>
        <w:div w:id="111093062">
          <w:marLeft w:val="0"/>
          <w:marRight w:val="0"/>
          <w:marTop w:val="0"/>
          <w:marBottom w:val="0"/>
          <w:divBdr>
            <w:top w:val="none" w:sz="0" w:space="0" w:color="auto"/>
            <w:left w:val="none" w:sz="0" w:space="0" w:color="auto"/>
            <w:bottom w:val="none" w:sz="0" w:space="0" w:color="auto"/>
            <w:right w:val="none" w:sz="0" w:space="0" w:color="auto"/>
          </w:divBdr>
        </w:div>
        <w:div w:id="151485835">
          <w:marLeft w:val="0"/>
          <w:marRight w:val="0"/>
          <w:marTop w:val="0"/>
          <w:marBottom w:val="0"/>
          <w:divBdr>
            <w:top w:val="none" w:sz="0" w:space="0" w:color="auto"/>
            <w:left w:val="none" w:sz="0" w:space="0" w:color="auto"/>
            <w:bottom w:val="none" w:sz="0" w:space="0" w:color="auto"/>
            <w:right w:val="none" w:sz="0" w:space="0" w:color="auto"/>
          </w:divBdr>
        </w:div>
        <w:div w:id="173962758">
          <w:marLeft w:val="0"/>
          <w:marRight w:val="0"/>
          <w:marTop w:val="0"/>
          <w:marBottom w:val="0"/>
          <w:divBdr>
            <w:top w:val="none" w:sz="0" w:space="0" w:color="auto"/>
            <w:left w:val="none" w:sz="0" w:space="0" w:color="auto"/>
            <w:bottom w:val="none" w:sz="0" w:space="0" w:color="auto"/>
            <w:right w:val="none" w:sz="0" w:space="0" w:color="auto"/>
          </w:divBdr>
        </w:div>
        <w:div w:id="243344754">
          <w:marLeft w:val="0"/>
          <w:marRight w:val="0"/>
          <w:marTop w:val="0"/>
          <w:marBottom w:val="0"/>
          <w:divBdr>
            <w:top w:val="none" w:sz="0" w:space="0" w:color="auto"/>
            <w:left w:val="none" w:sz="0" w:space="0" w:color="auto"/>
            <w:bottom w:val="none" w:sz="0" w:space="0" w:color="auto"/>
            <w:right w:val="none" w:sz="0" w:space="0" w:color="auto"/>
          </w:divBdr>
        </w:div>
        <w:div w:id="255984147">
          <w:marLeft w:val="0"/>
          <w:marRight w:val="0"/>
          <w:marTop w:val="0"/>
          <w:marBottom w:val="0"/>
          <w:divBdr>
            <w:top w:val="none" w:sz="0" w:space="0" w:color="auto"/>
            <w:left w:val="none" w:sz="0" w:space="0" w:color="auto"/>
            <w:bottom w:val="none" w:sz="0" w:space="0" w:color="auto"/>
            <w:right w:val="none" w:sz="0" w:space="0" w:color="auto"/>
          </w:divBdr>
        </w:div>
        <w:div w:id="325473015">
          <w:marLeft w:val="0"/>
          <w:marRight w:val="0"/>
          <w:marTop w:val="0"/>
          <w:marBottom w:val="0"/>
          <w:divBdr>
            <w:top w:val="none" w:sz="0" w:space="0" w:color="auto"/>
            <w:left w:val="none" w:sz="0" w:space="0" w:color="auto"/>
            <w:bottom w:val="none" w:sz="0" w:space="0" w:color="auto"/>
            <w:right w:val="none" w:sz="0" w:space="0" w:color="auto"/>
          </w:divBdr>
        </w:div>
        <w:div w:id="345063360">
          <w:marLeft w:val="0"/>
          <w:marRight w:val="0"/>
          <w:marTop w:val="0"/>
          <w:marBottom w:val="0"/>
          <w:divBdr>
            <w:top w:val="none" w:sz="0" w:space="0" w:color="auto"/>
            <w:left w:val="none" w:sz="0" w:space="0" w:color="auto"/>
            <w:bottom w:val="none" w:sz="0" w:space="0" w:color="auto"/>
            <w:right w:val="none" w:sz="0" w:space="0" w:color="auto"/>
          </w:divBdr>
        </w:div>
        <w:div w:id="559096631">
          <w:marLeft w:val="0"/>
          <w:marRight w:val="0"/>
          <w:marTop w:val="0"/>
          <w:marBottom w:val="0"/>
          <w:divBdr>
            <w:top w:val="none" w:sz="0" w:space="0" w:color="auto"/>
            <w:left w:val="none" w:sz="0" w:space="0" w:color="auto"/>
            <w:bottom w:val="none" w:sz="0" w:space="0" w:color="auto"/>
            <w:right w:val="none" w:sz="0" w:space="0" w:color="auto"/>
          </w:divBdr>
        </w:div>
        <w:div w:id="582763093">
          <w:marLeft w:val="0"/>
          <w:marRight w:val="0"/>
          <w:marTop w:val="0"/>
          <w:marBottom w:val="0"/>
          <w:divBdr>
            <w:top w:val="none" w:sz="0" w:space="0" w:color="auto"/>
            <w:left w:val="none" w:sz="0" w:space="0" w:color="auto"/>
            <w:bottom w:val="none" w:sz="0" w:space="0" w:color="auto"/>
            <w:right w:val="none" w:sz="0" w:space="0" w:color="auto"/>
          </w:divBdr>
        </w:div>
        <w:div w:id="687951889">
          <w:marLeft w:val="0"/>
          <w:marRight w:val="0"/>
          <w:marTop w:val="0"/>
          <w:marBottom w:val="0"/>
          <w:divBdr>
            <w:top w:val="none" w:sz="0" w:space="0" w:color="auto"/>
            <w:left w:val="none" w:sz="0" w:space="0" w:color="auto"/>
            <w:bottom w:val="none" w:sz="0" w:space="0" w:color="auto"/>
            <w:right w:val="none" w:sz="0" w:space="0" w:color="auto"/>
          </w:divBdr>
        </w:div>
        <w:div w:id="730662999">
          <w:marLeft w:val="0"/>
          <w:marRight w:val="0"/>
          <w:marTop w:val="0"/>
          <w:marBottom w:val="0"/>
          <w:divBdr>
            <w:top w:val="none" w:sz="0" w:space="0" w:color="auto"/>
            <w:left w:val="none" w:sz="0" w:space="0" w:color="auto"/>
            <w:bottom w:val="none" w:sz="0" w:space="0" w:color="auto"/>
            <w:right w:val="none" w:sz="0" w:space="0" w:color="auto"/>
          </w:divBdr>
        </w:div>
        <w:div w:id="752313331">
          <w:marLeft w:val="0"/>
          <w:marRight w:val="0"/>
          <w:marTop w:val="0"/>
          <w:marBottom w:val="0"/>
          <w:divBdr>
            <w:top w:val="none" w:sz="0" w:space="0" w:color="auto"/>
            <w:left w:val="none" w:sz="0" w:space="0" w:color="auto"/>
            <w:bottom w:val="none" w:sz="0" w:space="0" w:color="auto"/>
            <w:right w:val="none" w:sz="0" w:space="0" w:color="auto"/>
          </w:divBdr>
        </w:div>
        <w:div w:id="899097456">
          <w:marLeft w:val="0"/>
          <w:marRight w:val="0"/>
          <w:marTop w:val="0"/>
          <w:marBottom w:val="0"/>
          <w:divBdr>
            <w:top w:val="none" w:sz="0" w:space="0" w:color="auto"/>
            <w:left w:val="none" w:sz="0" w:space="0" w:color="auto"/>
            <w:bottom w:val="none" w:sz="0" w:space="0" w:color="auto"/>
            <w:right w:val="none" w:sz="0" w:space="0" w:color="auto"/>
          </w:divBdr>
        </w:div>
        <w:div w:id="1070352027">
          <w:marLeft w:val="0"/>
          <w:marRight w:val="0"/>
          <w:marTop w:val="0"/>
          <w:marBottom w:val="0"/>
          <w:divBdr>
            <w:top w:val="none" w:sz="0" w:space="0" w:color="auto"/>
            <w:left w:val="none" w:sz="0" w:space="0" w:color="auto"/>
            <w:bottom w:val="none" w:sz="0" w:space="0" w:color="auto"/>
            <w:right w:val="none" w:sz="0" w:space="0" w:color="auto"/>
          </w:divBdr>
        </w:div>
        <w:div w:id="1351420335">
          <w:marLeft w:val="0"/>
          <w:marRight w:val="0"/>
          <w:marTop w:val="0"/>
          <w:marBottom w:val="0"/>
          <w:divBdr>
            <w:top w:val="none" w:sz="0" w:space="0" w:color="auto"/>
            <w:left w:val="none" w:sz="0" w:space="0" w:color="auto"/>
            <w:bottom w:val="none" w:sz="0" w:space="0" w:color="auto"/>
            <w:right w:val="none" w:sz="0" w:space="0" w:color="auto"/>
          </w:divBdr>
        </w:div>
        <w:div w:id="1409037140">
          <w:marLeft w:val="0"/>
          <w:marRight w:val="0"/>
          <w:marTop w:val="0"/>
          <w:marBottom w:val="0"/>
          <w:divBdr>
            <w:top w:val="none" w:sz="0" w:space="0" w:color="auto"/>
            <w:left w:val="none" w:sz="0" w:space="0" w:color="auto"/>
            <w:bottom w:val="none" w:sz="0" w:space="0" w:color="auto"/>
            <w:right w:val="none" w:sz="0" w:space="0" w:color="auto"/>
          </w:divBdr>
        </w:div>
        <w:div w:id="1440904994">
          <w:marLeft w:val="0"/>
          <w:marRight w:val="0"/>
          <w:marTop w:val="0"/>
          <w:marBottom w:val="0"/>
          <w:divBdr>
            <w:top w:val="none" w:sz="0" w:space="0" w:color="auto"/>
            <w:left w:val="none" w:sz="0" w:space="0" w:color="auto"/>
            <w:bottom w:val="none" w:sz="0" w:space="0" w:color="auto"/>
            <w:right w:val="none" w:sz="0" w:space="0" w:color="auto"/>
          </w:divBdr>
        </w:div>
        <w:div w:id="1463958999">
          <w:marLeft w:val="0"/>
          <w:marRight w:val="0"/>
          <w:marTop w:val="0"/>
          <w:marBottom w:val="0"/>
          <w:divBdr>
            <w:top w:val="none" w:sz="0" w:space="0" w:color="auto"/>
            <w:left w:val="none" w:sz="0" w:space="0" w:color="auto"/>
            <w:bottom w:val="none" w:sz="0" w:space="0" w:color="auto"/>
            <w:right w:val="none" w:sz="0" w:space="0" w:color="auto"/>
          </w:divBdr>
        </w:div>
        <w:div w:id="1568035167">
          <w:marLeft w:val="0"/>
          <w:marRight w:val="0"/>
          <w:marTop w:val="0"/>
          <w:marBottom w:val="0"/>
          <w:divBdr>
            <w:top w:val="none" w:sz="0" w:space="0" w:color="auto"/>
            <w:left w:val="none" w:sz="0" w:space="0" w:color="auto"/>
            <w:bottom w:val="none" w:sz="0" w:space="0" w:color="auto"/>
            <w:right w:val="none" w:sz="0" w:space="0" w:color="auto"/>
          </w:divBdr>
        </w:div>
        <w:div w:id="1664814422">
          <w:marLeft w:val="0"/>
          <w:marRight w:val="0"/>
          <w:marTop w:val="0"/>
          <w:marBottom w:val="0"/>
          <w:divBdr>
            <w:top w:val="none" w:sz="0" w:space="0" w:color="auto"/>
            <w:left w:val="none" w:sz="0" w:space="0" w:color="auto"/>
            <w:bottom w:val="none" w:sz="0" w:space="0" w:color="auto"/>
            <w:right w:val="none" w:sz="0" w:space="0" w:color="auto"/>
          </w:divBdr>
        </w:div>
        <w:div w:id="1735271066">
          <w:marLeft w:val="0"/>
          <w:marRight w:val="0"/>
          <w:marTop w:val="0"/>
          <w:marBottom w:val="0"/>
          <w:divBdr>
            <w:top w:val="none" w:sz="0" w:space="0" w:color="auto"/>
            <w:left w:val="none" w:sz="0" w:space="0" w:color="auto"/>
            <w:bottom w:val="none" w:sz="0" w:space="0" w:color="auto"/>
            <w:right w:val="none" w:sz="0" w:space="0" w:color="auto"/>
          </w:divBdr>
        </w:div>
        <w:div w:id="1767270713">
          <w:marLeft w:val="0"/>
          <w:marRight w:val="0"/>
          <w:marTop w:val="0"/>
          <w:marBottom w:val="0"/>
          <w:divBdr>
            <w:top w:val="none" w:sz="0" w:space="0" w:color="auto"/>
            <w:left w:val="none" w:sz="0" w:space="0" w:color="auto"/>
            <w:bottom w:val="none" w:sz="0" w:space="0" w:color="auto"/>
            <w:right w:val="none" w:sz="0" w:space="0" w:color="auto"/>
          </w:divBdr>
        </w:div>
        <w:div w:id="1801531419">
          <w:marLeft w:val="0"/>
          <w:marRight w:val="0"/>
          <w:marTop w:val="0"/>
          <w:marBottom w:val="0"/>
          <w:divBdr>
            <w:top w:val="none" w:sz="0" w:space="0" w:color="auto"/>
            <w:left w:val="none" w:sz="0" w:space="0" w:color="auto"/>
            <w:bottom w:val="none" w:sz="0" w:space="0" w:color="auto"/>
            <w:right w:val="none" w:sz="0" w:space="0" w:color="auto"/>
          </w:divBdr>
        </w:div>
        <w:div w:id="1952197692">
          <w:marLeft w:val="0"/>
          <w:marRight w:val="0"/>
          <w:marTop w:val="0"/>
          <w:marBottom w:val="0"/>
          <w:divBdr>
            <w:top w:val="none" w:sz="0" w:space="0" w:color="auto"/>
            <w:left w:val="none" w:sz="0" w:space="0" w:color="auto"/>
            <w:bottom w:val="none" w:sz="0" w:space="0" w:color="auto"/>
            <w:right w:val="none" w:sz="0" w:space="0" w:color="auto"/>
          </w:divBdr>
        </w:div>
        <w:div w:id="1997613049">
          <w:marLeft w:val="0"/>
          <w:marRight w:val="0"/>
          <w:marTop w:val="0"/>
          <w:marBottom w:val="0"/>
          <w:divBdr>
            <w:top w:val="none" w:sz="0" w:space="0" w:color="auto"/>
            <w:left w:val="none" w:sz="0" w:space="0" w:color="auto"/>
            <w:bottom w:val="none" w:sz="0" w:space="0" w:color="auto"/>
            <w:right w:val="none" w:sz="0" w:space="0" w:color="auto"/>
          </w:divBdr>
        </w:div>
        <w:div w:id="2078548926">
          <w:marLeft w:val="0"/>
          <w:marRight w:val="0"/>
          <w:marTop w:val="0"/>
          <w:marBottom w:val="0"/>
          <w:divBdr>
            <w:top w:val="none" w:sz="0" w:space="0" w:color="auto"/>
            <w:left w:val="none" w:sz="0" w:space="0" w:color="auto"/>
            <w:bottom w:val="none" w:sz="0" w:space="0" w:color="auto"/>
            <w:right w:val="none" w:sz="0" w:space="0" w:color="auto"/>
          </w:divBdr>
        </w:div>
        <w:div w:id="2084254533">
          <w:marLeft w:val="0"/>
          <w:marRight w:val="0"/>
          <w:marTop w:val="0"/>
          <w:marBottom w:val="0"/>
          <w:divBdr>
            <w:top w:val="none" w:sz="0" w:space="0" w:color="auto"/>
            <w:left w:val="none" w:sz="0" w:space="0" w:color="auto"/>
            <w:bottom w:val="none" w:sz="0" w:space="0" w:color="auto"/>
            <w:right w:val="none" w:sz="0" w:space="0" w:color="auto"/>
          </w:divBdr>
        </w:div>
        <w:div w:id="2124614564">
          <w:marLeft w:val="0"/>
          <w:marRight w:val="0"/>
          <w:marTop w:val="0"/>
          <w:marBottom w:val="0"/>
          <w:divBdr>
            <w:top w:val="none" w:sz="0" w:space="0" w:color="auto"/>
            <w:left w:val="none" w:sz="0" w:space="0" w:color="auto"/>
            <w:bottom w:val="none" w:sz="0" w:space="0" w:color="auto"/>
            <w:right w:val="none" w:sz="0" w:space="0" w:color="auto"/>
          </w:divBdr>
        </w:div>
      </w:divsChild>
    </w:div>
    <w:div w:id="2015066052">
      <w:bodyDiv w:val="1"/>
      <w:marLeft w:val="0"/>
      <w:marRight w:val="0"/>
      <w:marTop w:val="0"/>
      <w:marBottom w:val="0"/>
      <w:divBdr>
        <w:top w:val="none" w:sz="0" w:space="0" w:color="auto"/>
        <w:left w:val="none" w:sz="0" w:space="0" w:color="auto"/>
        <w:bottom w:val="none" w:sz="0" w:space="0" w:color="auto"/>
        <w:right w:val="none" w:sz="0" w:space="0" w:color="auto"/>
      </w:divBdr>
    </w:div>
    <w:div w:id="2072071895">
      <w:bodyDiv w:val="1"/>
      <w:marLeft w:val="0"/>
      <w:marRight w:val="0"/>
      <w:marTop w:val="0"/>
      <w:marBottom w:val="0"/>
      <w:divBdr>
        <w:top w:val="none" w:sz="0" w:space="0" w:color="auto"/>
        <w:left w:val="none" w:sz="0" w:space="0" w:color="auto"/>
        <w:bottom w:val="none" w:sz="0" w:space="0" w:color="auto"/>
        <w:right w:val="none" w:sz="0" w:space="0" w:color="auto"/>
      </w:divBdr>
    </w:div>
    <w:div w:id="214423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FD10D-B20B-4F91-85E1-14BFEDF864B2}"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MX"/>
        </a:p>
      </dgm:t>
    </dgm:pt>
    <dgm:pt modelId="{BE36CE99-816D-4890-B645-7433C193C8C1}">
      <dgm:prSet phldrT="[Texto]"/>
      <dgm:spPr/>
      <dgm:t>
        <a:bodyPr/>
        <a:lstStyle/>
        <a:p>
          <a:r>
            <a:rPr lang="es-ES" dirty="0" smtClean="0"/>
            <a:t>Sistema de información Estratégico para el control de la Producción</a:t>
          </a:r>
        </a:p>
        <a:p>
          <a:r>
            <a:rPr lang="es-ES" dirty="0" smtClean="0"/>
            <a:t>(SIEP)</a:t>
          </a:r>
          <a:endParaRPr lang="es-MX" dirty="0"/>
        </a:p>
      </dgm:t>
    </dgm:pt>
    <dgm:pt modelId="{A8A21C07-3229-44AD-B51C-91F034C9D7BF}" type="parTrans" cxnId="{3548B557-AA7B-4D32-BD4F-C232A50F6897}">
      <dgm:prSet/>
      <dgm:spPr/>
      <dgm:t>
        <a:bodyPr/>
        <a:lstStyle/>
        <a:p>
          <a:endParaRPr lang="es-MX"/>
        </a:p>
      </dgm:t>
    </dgm:pt>
    <dgm:pt modelId="{767B5DFC-7FDE-4B80-B6C8-258F17387B2B}" type="sibTrans" cxnId="{3548B557-AA7B-4D32-BD4F-C232A50F6897}">
      <dgm:prSet/>
      <dgm:spPr/>
      <dgm:t>
        <a:bodyPr/>
        <a:lstStyle/>
        <a:p>
          <a:endParaRPr lang="es-MX"/>
        </a:p>
      </dgm:t>
    </dgm:pt>
    <dgm:pt modelId="{2D0CDA66-D406-4A14-A495-5F261CE31ED1}">
      <dgm:prSet phldrT="[Texto]"/>
      <dgm:spPr/>
      <dgm:t>
        <a:bodyPr/>
        <a:lstStyle/>
        <a:p>
          <a:r>
            <a:rPr lang="es-ES" dirty="0" smtClean="0"/>
            <a:t>Compras</a:t>
          </a:r>
          <a:endParaRPr lang="es-MX" dirty="0"/>
        </a:p>
      </dgm:t>
    </dgm:pt>
    <dgm:pt modelId="{0CC31470-2AF8-4975-B487-92C6A2463E04}" type="parTrans" cxnId="{2532E562-51E7-491D-8D21-3FE422377168}">
      <dgm:prSet/>
      <dgm:spPr/>
      <dgm:t>
        <a:bodyPr/>
        <a:lstStyle/>
        <a:p>
          <a:endParaRPr lang="es-MX"/>
        </a:p>
      </dgm:t>
    </dgm:pt>
    <dgm:pt modelId="{E06A1C0A-B2E1-48B5-89A7-0F8D8A290C1E}" type="sibTrans" cxnId="{2532E562-51E7-491D-8D21-3FE422377168}">
      <dgm:prSet/>
      <dgm:spPr/>
      <dgm:t>
        <a:bodyPr/>
        <a:lstStyle/>
        <a:p>
          <a:endParaRPr lang="es-MX"/>
        </a:p>
      </dgm:t>
    </dgm:pt>
    <dgm:pt modelId="{12DF424F-2463-4E2D-9FEF-C5CED182498F}">
      <dgm:prSet phldrT="[Texto]"/>
      <dgm:spPr/>
      <dgm:t>
        <a:bodyPr/>
        <a:lstStyle/>
        <a:p>
          <a:r>
            <a:rPr lang="es-ES" dirty="0" smtClean="0"/>
            <a:t>Calidad</a:t>
          </a:r>
          <a:endParaRPr lang="es-MX" dirty="0"/>
        </a:p>
      </dgm:t>
    </dgm:pt>
    <dgm:pt modelId="{D1EB2D90-C598-496C-B084-AA9BD1457433}" type="parTrans" cxnId="{589BE8CA-797C-4776-80C8-A5C816EDA6D2}">
      <dgm:prSet/>
      <dgm:spPr/>
      <dgm:t>
        <a:bodyPr/>
        <a:lstStyle/>
        <a:p>
          <a:endParaRPr lang="es-MX"/>
        </a:p>
      </dgm:t>
    </dgm:pt>
    <dgm:pt modelId="{43AEC0B8-A79D-4781-8C76-32853A494E4E}" type="sibTrans" cxnId="{589BE8CA-797C-4776-80C8-A5C816EDA6D2}">
      <dgm:prSet/>
      <dgm:spPr/>
      <dgm:t>
        <a:bodyPr/>
        <a:lstStyle/>
        <a:p>
          <a:endParaRPr lang="es-MX"/>
        </a:p>
      </dgm:t>
    </dgm:pt>
    <dgm:pt modelId="{6F65B2B4-B2F3-4C77-9B38-387091A9D327}">
      <dgm:prSet phldrT="[Texto]"/>
      <dgm:spPr/>
      <dgm:t>
        <a:bodyPr/>
        <a:lstStyle/>
        <a:p>
          <a:pPr algn="ctr"/>
          <a:r>
            <a:rPr lang="es-ES" dirty="0" smtClean="0"/>
            <a:t>       Almacenes	</a:t>
          </a:r>
        </a:p>
      </dgm:t>
    </dgm:pt>
    <dgm:pt modelId="{9EF0E19C-CDD2-44BE-9349-D77D2E38DAB4}" type="parTrans" cxnId="{A47993F8-60C3-488E-8F28-BAF2B4BD4734}">
      <dgm:prSet/>
      <dgm:spPr/>
      <dgm:t>
        <a:bodyPr/>
        <a:lstStyle/>
        <a:p>
          <a:endParaRPr lang="es-MX"/>
        </a:p>
      </dgm:t>
    </dgm:pt>
    <dgm:pt modelId="{8168A8F9-DC1E-47D9-BBBE-17269B96F2FC}" type="sibTrans" cxnId="{A47993F8-60C3-488E-8F28-BAF2B4BD4734}">
      <dgm:prSet/>
      <dgm:spPr/>
      <dgm:t>
        <a:bodyPr/>
        <a:lstStyle/>
        <a:p>
          <a:endParaRPr lang="es-MX"/>
        </a:p>
      </dgm:t>
    </dgm:pt>
    <dgm:pt modelId="{42498E0E-C3DE-4325-B1AB-557980C1A48A}">
      <dgm:prSet phldrT="[Texto]"/>
      <dgm:spPr/>
      <dgm:t>
        <a:bodyPr/>
        <a:lstStyle/>
        <a:p>
          <a:r>
            <a:rPr lang="es-ES" dirty="0" smtClean="0"/>
            <a:t>Producción</a:t>
          </a:r>
        </a:p>
      </dgm:t>
    </dgm:pt>
    <dgm:pt modelId="{D276A306-7A0E-4B91-A132-6599B00C5518}" type="parTrans" cxnId="{5912207A-6E8A-4028-80E7-5C8DA2037D6F}">
      <dgm:prSet/>
      <dgm:spPr/>
      <dgm:t>
        <a:bodyPr/>
        <a:lstStyle/>
        <a:p>
          <a:endParaRPr lang="es-MX"/>
        </a:p>
      </dgm:t>
    </dgm:pt>
    <dgm:pt modelId="{6595B377-7040-462D-900E-E3FC3487BD87}" type="sibTrans" cxnId="{5912207A-6E8A-4028-80E7-5C8DA2037D6F}">
      <dgm:prSet/>
      <dgm:spPr/>
      <dgm:t>
        <a:bodyPr/>
        <a:lstStyle/>
        <a:p>
          <a:endParaRPr lang="es-MX"/>
        </a:p>
      </dgm:t>
    </dgm:pt>
    <dgm:pt modelId="{7DC4DDF8-018D-48EE-8BCA-82FA4589DC5F}">
      <dgm:prSet phldrT="[Texto]"/>
      <dgm:spPr/>
      <dgm:t>
        <a:bodyPr/>
        <a:lstStyle/>
        <a:p>
          <a:r>
            <a:rPr lang="es-ES" dirty="0" smtClean="0"/>
            <a:t>Finanzas</a:t>
          </a:r>
          <a:endParaRPr lang="es-MX" dirty="0"/>
        </a:p>
      </dgm:t>
    </dgm:pt>
    <dgm:pt modelId="{A829BF6F-3878-4FCB-8C89-071F5D3CC680}" type="parTrans" cxnId="{76E427C1-31E6-4CEA-B307-DFD8F4099283}">
      <dgm:prSet/>
      <dgm:spPr/>
      <dgm:t>
        <a:bodyPr/>
        <a:lstStyle/>
        <a:p>
          <a:endParaRPr lang="es-MX"/>
        </a:p>
      </dgm:t>
    </dgm:pt>
    <dgm:pt modelId="{B8BEE481-A63E-44C4-BB5B-CD89FE41D30E}" type="sibTrans" cxnId="{76E427C1-31E6-4CEA-B307-DFD8F4099283}">
      <dgm:prSet/>
      <dgm:spPr/>
      <dgm:t>
        <a:bodyPr/>
        <a:lstStyle/>
        <a:p>
          <a:endParaRPr lang="es-MX"/>
        </a:p>
      </dgm:t>
    </dgm:pt>
    <dgm:pt modelId="{FF9D7251-DF94-43BC-AD43-BD503029FDC3}">
      <dgm:prSet phldrT="[Texto]"/>
      <dgm:spPr/>
      <dgm:t>
        <a:bodyPr/>
        <a:lstStyle/>
        <a:p>
          <a:r>
            <a:rPr lang="es-ES" dirty="0" smtClean="0"/>
            <a:t>Parámetros del sistema y control </a:t>
          </a:r>
          <a:r>
            <a:rPr lang="es-ES" smtClean="0"/>
            <a:t>de accesos</a:t>
          </a:r>
          <a:endParaRPr lang="es-MX" dirty="0"/>
        </a:p>
      </dgm:t>
    </dgm:pt>
    <dgm:pt modelId="{3B8F2BAD-C7F7-4F7F-BEDD-2689596D8F98}" type="parTrans" cxnId="{65779E68-7A09-4AFE-A907-8AB0C0AE1432}">
      <dgm:prSet/>
      <dgm:spPr/>
      <dgm:t>
        <a:bodyPr/>
        <a:lstStyle/>
        <a:p>
          <a:endParaRPr lang="es-MX"/>
        </a:p>
      </dgm:t>
    </dgm:pt>
    <dgm:pt modelId="{5F7C82B6-D191-4C7A-834B-7DFD2B5BF9B7}" type="sibTrans" cxnId="{65779E68-7A09-4AFE-A907-8AB0C0AE1432}">
      <dgm:prSet/>
      <dgm:spPr/>
      <dgm:t>
        <a:bodyPr/>
        <a:lstStyle/>
        <a:p>
          <a:endParaRPr lang="es-MX"/>
        </a:p>
      </dgm:t>
    </dgm:pt>
    <dgm:pt modelId="{EFF0E46E-65CF-493D-8859-64B2FB20C188}" type="pres">
      <dgm:prSet presAssocID="{456FD10D-B20B-4F91-85E1-14BFEDF864B2}" presName="diagram" presStyleCnt="0">
        <dgm:presLayoutVars>
          <dgm:chPref val="1"/>
          <dgm:dir/>
          <dgm:animOne val="branch"/>
          <dgm:animLvl val="lvl"/>
          <dgm:resizeHandles val="exact"/>
        </dgm:presLayoutVars>
      </dgm:prSet>
      <dgm:spPr/>
      <dgm:t>
        <a:bodyPr/>
        <a:lstStyle/>
        <a:p>
          <a:endParaRPr lang="es-MX"/>
        </a:p>
      </dgm:t>
    </dgm:pt>
    <dgm:pt modelId="{9CC3FE75-2111-46DA-A9FE-ECDF61E63104}" type="pres">
      <dgm:prSet presAssocID="{BE36CE99-816D-4890-B645-7433C193C8C1}" presName="root1" presStyleCnt="0"/>
      <dgm:spPr/>
    </dgm:pt>
    <dgm:pt modelId="{0DAECBDE-5941-4BEF-9966-172F198B2D05}" type="pres">
      <dgm:prSet presAssocID="{BE36CE99-816D-4890-B645-7433C193C8C1}" presName="LevelOneTextNode" presStyleLbl="node0" presStyleIdx="0" presStyleCnt="1">
        <dgm:presLayoutVars>
          <dgm:chPref val="3"/>
        </dgm:presLayoutVars>
      </dgm:prSet>
      <dgm:spPr/>
      <dgm:t>
        <a:bodyPr/>
        <a:lstStyle/>
        <a:p>
          <a:endParaRPr lang="es-MX"/>
        </a:p>
      </dgm:t>
    </dgm:pt>
    <dgm:pt modelId="{1AD081C3-807B-476C-9FD6-228D6E740FFB}" type="pres">
      <dgm:prSet presAssocID="{BE36CE99-816D-4890-B645-7433C193C8C1}" presName="level2hierChild" presStyleCnt="0"/>
      <dgm:spPr/>
    </dgm:pt>
    <dgm:pt modelId="{DF0F3E34-5486-42E8-A67B-4851A973EF8E}" type="pres">
      <dgm:prSet presAssocID="{0CC31470-2AF8-4975-B487-92C6A2463E04}" presName="conn2-1" presStyleLbl="parChTrans1D2" presStyleIdx="0" presStyleCnt="6"/>
      <dgm:spPr/>
      <dgm:t>
        <a:bodyPr/>
        <a:lstStyle/>
        <a:p>
          <a:endParaRPr lang="es-MX"/>
        </a:p>
      </dgm:t>
    </dgm:pt>
    <dgm:pt modelId="{75A269B0-8199-4AF3-9122-6ECDAB80E9E5}" type="pres">
      <dgm:prSet presAssocID="{0CC31470-2AF8-4975-B487-92C6A2463E04}" presName="connTx" presStyleLbl="parChTrans1D2" presStyleIdx="0" presStyleCnt="6"/>
      <dgm:spPr/>
      <dgm:t>
        <a:bodyPr/>
        <a:lstStyle/>
        <a:p>
          <a:endParaRPr lang="es-MX"/>
        </a:p>
      </dgm:t>
    </dgm:pt>
    <dgm:pt modelId="{4C692C53-3D01-4DF0-8D03-EBE87F37E3DE}" type="pres">
      <dgm:prSet presAssocID="{2D0CDA66-D406-4A14-A495-5F261CE31ED1}" presName="root2" presStyleCnt="0"/>
      <dgm:spPr/>
    </dgm:pt>
    <dgm:pt modelId="{78F5E58C-0775-4378-B495-12A53F08906C}" type="pres">
      <dgm:prSet presAssocID="{2D0CDA66-D406-4A14-A495-5F261CE31ED1}" presName="LevelTwoTextNode" presStyleLbl="node2" presStyleIdx="0" presStyleCnt="6">
        <dgm:presLayoutVars>
          <dgm:chPref val="3"/>
        </dgm:presLayoutVars>
      </dgm:prSet>
      <dgm:spPr/>
      <dgm:t>
        <a:bodyPr/>
        <a:lstStyle/>
        <a:p>
          <a:endParaRPr lang="es-MX"/>
        </a:p>
      </dgm:t>
    </dgm:pt>
    <dgm:pt modelId="{A308BE54-F4FF-433E-AA2B-499A2EFD4E0E}" type="pres">
      <dgm:prSet presAssocID="{2D0CDA66-D406-4A14-A495-5F261CE31ED1}" presName="level3hierChild" presStyleCnt="0"/>
      <dgm:spPr/>
    </dgm:pt>
    <dgm:pt modelId="{7A32DEA0-B842-49FA-A458-64C782B0A38C}" type="pres">
      <dgm:prSet presAssocID="{9EF0E19C-CDD2-44BE-9349-D77D2E38DAB4}" presName="conn2-1" presStyleLbl="parChTrans1D2" presStyleIdx="1" presStyleCnt="6"/>
      <dgm:spPr/>
      <dgm:t>
        <a:bodyPr/>
        <a:lstStyle/>
        <a:p>
          <a:endParaRPr lang="es-MX"/>
        </a:p>
      </dgm:t>
    </dgm:pt>
    <dgm:pt modelId="{951928BB-EC8A-4A61-AD10-56C4A80A09FC}" type="pres">
      <dgm:prSet presAssocID="{9EF0E19C-CDD2-44BE-9349-D77D2E38DAB4}" presName="connTx" presStyleLbl="parChTrans1D2" presStyleIdx="1" presStyleCnt="6"/>
      <dgm:spPr/>
      <dgm:t>
        <a:bodyPr/>
        <a:lstStyle/>
        <a:p>
          <a:endParaRPr lang="es-MX"/>
        </a:p>
      </dgm:t>
    </dgm:pt>
    <dgm:pt modelId="{8FB45D39-072C-43CB-8EBF-43C7C063F943}" type="pres">
      <dgm:prSet presAssocID="{6F65B2B4-B2F3-4C77-9B38-387091A9D327}" presName="root2" presStyleCnt="0"/>
      <dgm:spPr/>
    </dgm:pt>
    <dgm:pt modelId="{1F10EB91-FDE4-4DD8-85E3-A0C974D8785B}" type="pres">
      <dgm:prSet presAssocID="{6F65B2B4-B2F3-4C77-9B38-387091A9D327}" presName="LevelTwoTextNode" presStyleLbl="node2" presStyleIdx="1" presStyleCnt="6">
        <dgm:presLayoutVars>
          <dgm:chPref val="3"/>
        </dgm:presLayoutVars>
      </dgm:prSet>
      <dgm:spPr/>
      <dgm:t>
        <a:bodyPr/>
        <a:lstStyle/>
        <a:p>
          <a:endParaRPr lang="es-MX"/>
        </a:p>
      </dgm:t>
    </dgm:pt>
    <dgm:pt modelId="{39641347-F1EA-4CD7-A637-C0414D9EA178}" type="pres">
      <dgm:prSet presAssocID="{6F65B2B4-B2F3-4C77-9B38-387091A9D327}" presName="level3hierChild" presStyleCnt="0"/>
      <dgm:spPr/>
    </dgm:pt>
    <dgm:pt modelId="{71ECE8BD-8155-48E3-822C-041B4CA40C97}" type="pres">
      <dgm:prSet presAssocID="{D276A306-7A0E-4B91-A132-6599B00C5518}" presName="conn2-1" presStyleLbl="parChTrans1D2" presStyleIdx="2" presStyleCnt="6"/>
      <dgm:spPr/>
      <dgm:t>
        <a:bodyPr/>
        <a:lstStyle/>
        <a:p>
          <a:endParaRPr lang="es-MX"/>
        </a:p>
      </dgm:t>
    </dgm:pt>
    <dgm:pt modelId="{CC57116F-1DDF-4290-A28A-6E51E36C8ECA}" type="pres">
      <dgm:prSet presAssocID="{D276A306-7A0E-4B91-A132-6599B00C5518}" presName="connTx" presStyleLbl="parChTrans1D2" presStyleIdx="2" presStyleCnt="6"/>
      <dgm:spPr/>
      <dgm:t>
        <a:bodyPr/>
        <a:lstStyle/>
        <a:p>
          <a:endParaRPr lang="es-MX"/>
        </a:p>
      </dgm:t>
    </dgm:pt>
    <dgm:pt modelId="{6F448A6A-CC5D-4012-8848-58C3161DF379}" type="pres">
      <dgm:prSet presAssocID="{42498E0E-C3DE-4325-B1AB-557980C1A48A}" presName="root2" presStyleCnt="0"/>
      <dgm:spPr/>
    </dgm:pt>
    <dgm:pt modelId="{3D4A0038-12F5-4DC3-A5BA-BC362A8E3F0B}" type="pres">
      <dgm:prSet presAssocID="{42498E0E-C3DE-4325-B1AB-557980C1A48A}" presName="LevelTwoTextNode" presStyleLbl="node2" presStyleIdx="2" presStyleCnt="6">
        <dgm:presLayoutVars>
          <dgm:chPref val="3"/>
        </dgm:presLayoutVars>
      </dgm:prSet>
      <dgm:spPr/>
      <dgm:t>
        <a:bodyPr/>
        <a:lstStyle/>
        <a:p>
          <a:endParaRPr lang="es-MX"/>
        </a:p>
      </dgm:t>
    </dgm:pt>
    <dgm:pt modelId="{50F5BE37-79E1-4637-953C-B6EFF48B83E4}" type="pres">
      <dgm:prSet presAssocID="{42498E0E-C3DE-4325-B1AB-557980C1A48A}" presName="level3hierChild" presStyleCnt="0"/>
      <dgm:spPr/>
    </dgm:pt>
    <dgm:pt modelId="{6E3B19AE-DC6D-4B1A-8F61-D01E7C07BAEE}" type="pres">
      <dgm:prSet presAssocID="{D1EB2D90-C598-496C-B084-AA9BD1457433}" presName="conn2-1" presStyleLbl="parChTrans1D2" presStyleIdx="3" presStyleCnt="6"/>
      <dgm:spPr/>
      <dgm:t>
        <a:bodyPr/>
        <a:lstStyle/>
        <a:p>
          <a:endParaRPr lang="es-MX"/>
        </a:p>
      </dgm:t>
    </dgm:pt>
    <dgm:pt modelId="{79B475C7-8448-4509-926F-AE2769D42DD9}" type="pres">
      <dgm:prSet presAssocID="{D1EB2D90-C598-496C-B084-AA9BD1457433}" presName="connTx" presStyleLbl="parChTrans1D2" presStyleIdx="3" presStyleCnt="6"/>
      <dgm:spPr/>
      <dgm:t>
        <a:bodyPr/>
        <a:lstStyle/>
        <a:p>
          <a:endParaRPr lang="es-MX"/>
        </a:p>
      </dgm:t>
    </dgm:pt>
    <dgm:pt modelId="{A405A10F-EA64-457D-854B-15A9C4B93B8D}" type="pres">
      <dgm:prSet presAssocID="{12DF424F-2463-4E2D-9FEF-C5CED182498F}" presName="root2" presStyleCnt="0"/>
      <dgm:spPr/>
    </dgm:pt>
    <dgm:pt modelId="{E77D3921-185A-4A4A-BEF3-AF06DB748168}" type="pres">
      <dgm:prSet presAssocID="{12DF424F-2463-4E2D-9FEF-C5CED182498F}" presName="LevelTwoTextNode" presStyleLbl="node2" presStyleIdx="3" presStyleCnt="6">
        <dgm:presLayoutVars>
          <dgm:chPref val="3"/>
        </dgm:presLayoutVars>
      </dgm:prSet>
      <dgm:spPr/>
      <dgm:t>
        <a:bodyPr/>
        <a:lstStyle/>
        <a:p>
          <a:endParaRPr lang="es-MX"/>
        </a:p>
      </dgm:t>
    </dgm:pt>
    <dgm:pt modelId="{47296316-36B0-44B2-A718-E66DDD6077E9}" type="pres">
      <dgm:prSet presAssocID="{12DF424F-2463-4E2D-9FEF-C5CED182498F}" presName="level3hierChild" presStyleCnt="0"/>
      <dgm:spPr/>
    </dgm:pt>
    <dgm:pt modelId="{932DCEA0-A02D-494F-AC73-45252762CAB7}" type="pres">
      <dgm:prSet presAssocID="{A829BF6F-3878-4FCB-8C89-071F5D3CC680}" presName="conn2-1" presStyleLbl="parChTrans1D2" presStyleIdx="4" presStyleCnt="6"/>
      <dgm:spPr/>
      <dgm:t>
        <a:bodyPr/>
        <a:lstStyle/>
        <a:p>
          <a:endParaRPr lang="es-MX"/>
        </a:p>
      </dgm:t>
    </dgm:pt>
    <dgm:pt modelId="{A9A05169-A000-40D9-9E7F-CEB96177516D}" type="pres">
      <dgm:prSet presAssocID="{A829BF6F-3878-4FCB-8C89-071F5D3CC680}" presName="connTx" presStyleLbl="parChTrans1D2" presStyleIdx="4" presStyleCnt="6"/>
      <dgm:spPr/>
      <dgm:t>
        <a:bodyPr/>
        <a:lstStyle/>
        <a:p>
          <a:endParaRPr lang="es-MX"/>
        </a:p>
      </dgm:t>
    </dgm:pt>
    <dgm:pt modelId="{68DCA2B3-B0B1-4270-AC59-9735EB5C6525}" type="pres">
      <dgm:prSet presAssocID="{7DC4DDF8-018D-48EE-8BCA-82FA4589DC5F}" presName="root2" presStyleCnt="0"/>
      <dgm:spPr/>
    </dgm:pt>
    <dgm:pt modelId="{E97606B3-918F-4FA8-BAFA-6C6A644B53A9}" type="pres">
      <dgm:prSet presAssocID="{7DC4DDF8-018D-48EE-8BCA-82FA4589DC5F}" presName="LevelTwoTextNode" presStyleLbl="node2" presStyleIdx="4" presStyleCnt="6">
        <dgm:presLayoutVars>
          <dgm:chPref val="3"/>
        </dgm:presLayoutVars>
      </dgm:prSet>
      <dgm:spPr/>
      <dgm:t>
        <a:bodyPr/>
        <a:lstStyle/>
        <a:p>
          <a:endParaRPr lang="es-MX"/>
        </a:p>
      </dgm:t>
    </dgm:pt>
    <dgm:pt modelId="{123CFDC8-E4CE-45A1-8532-C9CB392DFD2D}" type="pres">
      <dgm:prSet presAssocID="{7DC4DDF8-018D-48EE-8BCA-82FA4589DC5F}" presName="level3hierChild" presStyleCnt="0"/>
      <dgm:spPr/>
    </dgm:pt>
    <dgm:pt modelId="{5792E1EE-CE67-41A1-9D6B-06FDC73E5348}" type="pres">
      <dgm:prSet presAssocID="{3B8F2BAD-C7F7-4F7F-BEDD-2689596D8F98}" presName="conn2-1" presStyleLbl="parChTrans1D2" presStyleIdx="5" presStyleCnt="6"/>
      <dgm:spPr/>
      <dgm:t>
        <a:bodyPr/>
        <a:lstStyle/>
        <a:p>
          <a:endParaRPr lang="es-MX"/>
        </a:p>
      </dgm:t>
    </dgm:pt>
    <dgm:pt modelId="{7F99A958-1275-4AD9-B97D-AE74E4333CF8}" type="pres">
      <dgm:prSet presAssocID="{3B8F2BAD-C7F7-4F7F-BEDD-2689596D8F98}" presName="connTx" presStyleLbl="parChTrans1D2" presStyleIdx="5" presStyleCnt="6"/>
      <dgm:spPr/>
      <dgm:t>
        <a:bodyPr/>
        <a:lstStyle/>
        <a:p>
          <a:endParaRPr lang="es-MX"/>
        </a:p>
      </dgm:t>
    </dgm:pt>
    <dgm:pt modelId="{2C750080-278B-437E-ACF3-0066DD84E627}" type="pres">
      <dgm:prSet presAssocID="{FF9D7251-DF94-43BC-AD43-BD503029FDC3}" presName="root2" presStyleCnt="0"/>
      <dgm:spPr/>
    </dgm:pt>
    <dgm:pt modelId="{2ECF310C-F986-4EA3-B8B8-604E46744A77}" type="pres">
      <dgm:prSet presAssocID="{FF9D7251-DF94-43BC-AD43-BD503029FDC3}" presName="LevelTwoTextNode" presStyleLbl="node2" presStyleIdx="5" presStyleCnt="6">
        <dgm:presLayoutVars>
          <dgm:chPref val="3"/>
        </dgm:presLayoutVars>
      </dgm:prSet>
      <dgm:spPr/>
      <dgm:t>
        <a:bodyPr/>
        <a:lstStyle/>
        <a:p>
          <a:endParaRPr lang="es-MX"/>
        </a:p>
      </dgm:t>
    </dgm:pt>
    <dgm:pt modelId="{3DF396AE-23AD-4A35-88F8-93677C2F820C}" type="pres">
      <dgm:prSet presAssocID="{FF9D7251-DF94-43BC-AD43-BD503029FDC3}" presName="level3hierChild" presStyleCnt="0"/>
      <dgm:spPr/>
    </dgm:pt>
  </dgm:ptLst>
  <dgm:cxnLst>
    <dgm:cxn modelId="{2BD616B3-8C29-4DAF-8DD6-D7FD854432B7}" type="presOf" srcId="{6F65B2B4-B2F3-4C77-9B38-387091A9D327}" destId="{1F10EB91-FDE4-4DD8-85E3-A0C974D8785B}" srcOrd="0" destOrd="0" presId="urn:microsoft.com/office/officeart/2005/8/layout/hierarchy2"/>
    <dgm:cxn modelId="{54B162B6-9959-475C-9B89-4B9567CEBE56}" type="presOf" srcId="{0CC31470-2AF8-4975-B487-92C6A2463E04}" destId="{DF0F3E34-5486-42E8-A67B-4851A973EF8E}" srcOrd="0" destOrd="0" presId="urn:microsoft.com/office/officeart/2005/8/layout/hierarchy2"/>
    <dgm:cxn modelId="{96DB7FEF-9963-40CC-A517-8FA07E260352}" type="presOf" srcId="{456FD10D-B20B-4F91-85E1-14BFEDF864B2}" destId="{EFF0E46E-65CF-493D-8859-64B2FB20C188}" srcOrd="0" destOrd="0" presId="urn:microsoft.com/office/officeart/2005/8/layout/hierarchy2"/>
    <dgm:cxn modelId="{3548B557-AA7B-4D32-BD4F-C232A50F6897}" srcId="{456FD10D-B20B-4F91-85E1-14BFEDF864B2}" destId="{BE36CE99-816D-4890-B645-7433C193C8C1}" srcOrd="0" destOrd="0" parTransId="{A8A21C07-3229-44AD-B51C-91F034C9D7BF}" sibTransId="{767B5DFC-7FDE-4B80-B6C8-258F17387B2B}"/>
    <dgm:cxn modelId="{A02303E3-CAB8-43BC-BF23-C8B9A4702946}" type="presOf" srcId="{42498E0E-C3DE-4325-B1AB-557980C1A48A}" destId="{3D4A0038-12F5-4DC3-A5BA-BC362A8E3F0B}" srcOrd="0" destOrd="0" presId="urn:microsoft.com/office/officeart/2005/8/layout/hierarchy2"/>
    <dgm:cxn modelId="{7C3E1EE1-1689-47A2-8E46-FA4D22EE6609}" type="presOf" srcId="{FF9D7251-DF94-43BC-AD43-BD503029FDC3}" destId="{2ECF310C-F986-4EA3-B8B8-604E46744A77}" srcOrd="0" destOrd="0" presId="urn:microsoft.com/office/officeart/2005/8/layout/hierarchy2"/>
    <dgm:cxn modelId="{9A4A8770-9805-4730-942F-72CEB141C9D8}" type="presOf" srcId="{D276A306-7A0E-4B91-A132-6599B00C5518}" destId="{CC57116F-1DDF-4290-A28A-6E51E36C8ECA}" srcOrd="1" destOrd="0" presId="urn:microsoft.com/office/officeart/2005/8/layout/hierarchy2"/>
    <dgm:cxn modelId="{76E427C1-31E6-4CEA-B307-DFD8F4099283}" srcId="{BE36CE99-816D-4890-B645-7433C193C8C1}" destId="{7DC4DDF8-018D-48EE-8BCA-82FA4589DC5F}" srcOrd="4" destOrd="0" parTransId="{A829BF6F-3878-4FCB-8C89-071F5D3CC680}" sibTransId="{B8BEE481-A63E-44C4-BB5B-CD89FE41D30E}"/>
    <dgm:cxn modelId="{56AC2D72-75B6-45D9-B92A-FA525A895ECE}" type="presOf" srcId="{BE36CE99-816D-4890-B645-7433C193C8C1}" destId="{0DAECBDE-5941-4BEF-9966-172F198B2D05}" srcOrd="0" destOrd="0" presId="urn:microsoft.com/office/officeart/2005/8/layout/hierarchy2"/>
    <dgm:cxn modelId="{2532E562-51E7-491D-8D21-3FE422377168}" srcId="{BE36CE99-816D-4890-B645-7433C193C8C1}" destId="{2D0CDA66-D406-4A14-A495-5F261CE31ED1}" srcOrd="0" destOrd="0" parTransId="{0CC31470-2AF8-4975-B487-92C6A2463E04}" sibTransId="{E06A1C0A-B2E1-48B5-89A7-0F8D8A290C1E}"/>
    <dgm:cxn modelId="{341CAD01-9307-4D80-BC19-01F0F028690F}" type="presOf" srcId="{2D0CDA66-D406-4A14-A495-5F261CE31ED1}" destId="{78F5E58C-0775-4378-B495-12A53F08906C}" srcOrd="0" destOrd="0" presId="urn:microsoft.com/office/officeart/2005/8/layout/hierarchy2"/>
    <dgm:cxn modelId="{AA9FB0E9-EFA3-42C7-AD3C-B16A8D7F39BC}" type="presOf" srcId="{A829BF6F-3878-4FCB-8C89-071F5D3CC680}" destId="{932DCEA0-A02D-494F-AC73-45252762CAB7}" srcOrd="0" destOrd="0" presId="urn:microsoft.com/office/officeart/2005/8/layout/hierarchy2"/>
    <dgm:cxn modelId="{9F2D1BA7-720B-4EBE-B539-B58A18319CA7}" type="presOf" srcId="{3B8F2BAD-C7F7-4F7F-BEDD-2689596D8F98}" destId="{5792E1EE-CE67-41A1-9D6B-06FDC73E5348}" srcOrd="0" destOrd="0" presId="urn:microsoft.com/office/officeart/2005/8/layout/hierarchy2"/>
    <dgm:cxn modelId="{5912207A-6E8A-4028-80E7-5C8DA2037D6F}" srcId="{BE36CE99-816D-4890-B645-7433C193C8C1}" destId="{42498E0E-C3DE-4325-B1AB-557980C1A48A}" srcOrd="2" destOrd="0" parTransId="{D276A306-7A0E-4B91-A132-6599B00C5518}" sibTransId="{6595B377-7040-462D-900E-E3FC3487BD87}"/>
    <dgm:cxn modelId="{363B409C-9EEE-4DDF-8B5B-7D5E5C0E218D}" type="presOf" srcId="{12DF424F-2463-4E2D-9FEF-C5CED182498F}" destId="{E77D3921-185A-4A4A-BEF3-AF06DB748168}" srcOrd="0" destOrd="0" presId="urn:microsoft.com/office/officeart/2005/8/layout/hierarchy2"/>
    <dgm:cxn modelId="{B4BE9D20-C062-4B19-ADD6-056E6583E4C7}" type="presOf" srcId="{9EF0E19C-CDD2-44BE-9349-D77D2E38DAB4}" destId="{7A32DEA0-B842-49FA-A458-64C782B0A38C}" srcOrd="0" destOrd="0" presId="urn:microsoft.com/office/officeart/2005/8/layout/hierarchy2"/>
    <dgm:cxn modelId="{A47993F8-60C3-488E-8F28-BAF2B4BD4734}" srcId="{BE36CE99-816D-4890-B645-7433C193C8C1}" destId="{6F65B2B4-B2F3-4C77-9B38-387091A9D327}" srcOrd="1" destOrd="0" parTransId="{9EF0E19C-CDD2-44BE-9349-D77D2E38DAB4}" sibTransId="{8168A8F9-DC1E-47D9-BBBE-17269B96F2FC}"/>
    <dgm:cxn modelId="{FF28A64E-0BEC-4A89-B535-E8B70E559CC4}" type="presOf" srcId="{9EF0E19C-CDD2-44BE-9349-D77D2E38DAB4}" destId="{951928BB-EC8A-4A61-AD10-56C4A80A09FC}" srcOrd="1" destOrd="0" presId="urn:microsoft.com/office/officeart/2005/8/layout/hierarchy2"/>
    <dgm:cxn modelId="{005A81C0-B4E3-4C1D-A211-38E853FFF4C3}" type="presOf" srcId="{D1EB2D90-C598-496C-B084-AA9BD1457433}" destId="{79B475C7-8448-4509-926F-AE2769D42DD9}" srcOrd="1" destOrd="0" presId="urn:microsoft.com/office/officeart/2005/8/layout/hierarchy2"/>
    <dgm:cxn modelId="{65779E68-7A09-4AFE-A907-8AB0C0AE1432}" srcId="{BE36CE99-816D-4890-B645-7433C193C8C1}" destId="{FF9D7251-DF94-43BC-AD43-BD503029FDC3}" srcOrd="5" destOrd="0" parTransId="{3B8F2BAD-C7F7-4F7F-BEDD-2689596D8F98}" sibTransId="{5F7C82B6-D191-4C7A-834B-7DFD2B5BF9B7}"/>
    <dgm:cxn modelId="{0B311CC0-82E4-4667-AE7A-BB81A1376AA0}" type="presOf" srcId="{D276A306-7A0E-4B91-A132-6599B00C5518}" destId="{71ECE8BD-8155-48E3-822C-041B4CA40C97}" srcOrd="0" destOrd="0" presId="urn:microsoft.com/office/officeart/2005/8/layout/hierarchy2"/>
    <dgm:cxn modelId="{35E46D37-4A47-493D-93E9-60792E1C9614}" type="presOf" srcId="{A829BF6F-3878-4FCB-8C89-071F5D3CC680}" destId="{A9A05169-A000-40D9-9E7F-CEB96177516D}" srcOrd="1" destOrd="0" presId="urn:microsoft.com/office/officeart/2005/8/layout/hierarchy2"/>
    <dgm:cxn modelId="{589BE8CA-797C-4776-80C8-A5C816EDA6D2}" srcId="{BE36CE99-816D-4890-B645-7433C193C8C1}" destId="{12DF424F-2463-4E2D-9FEF-C5CED182498F}" srcOrd="3" destOrd="0" parTransId="{D1EB2D90-C598-496C-B084-AA9BD1457433}" sibTransId="{43AEC0B8-A79D-4781-8C76-32853A494E4E}"/>
    <dgm:cxn modelId="{C437D373-E2BF-419D-B99C-D00C883B3095}" type="presOf" srcId="{0CC31470-2AF8-4975-B487-92C6A2463E04}" destId="{75A269B0-8199-4AF3-9122-6ECDAB80E9E5}" srcOrd="1" destOrd="0" presId="urn:microsoft.com/office/officeart/2005/8/layout/hierarchy2"/>
    <dgm:cxn modelId="{C93A0010-8571-47B2-9B1D-AC6ED5E73CA8}" type="presOf" srcId="{7DC4DDF8-018D-48EE-8BCA-82FA4589DC5F}" destId="{E97606B3-918F-4FA8-BAFA-6C6A644B53A9}" srcOrd="0" destOrd="0" presId="urn:microsoft.com/office/officeart/2005/8/layout/hierarchy2"/>
    <dgm:cxn modelId="{AE210298-96F9-4440-ADAA-F6FDB61EF65C}" type="presOf" srcId="{D1EB2D90-C598-496C-B084-AA9BD1457433}" destId="{6E3B19AE-DC6D-4B1A-8F61-D01E7C07BAEE}" srcOrd="0" destOrd="0" presId="urn:microsoft.com/office/officeart/2005/8/layout/hierarchy2"/>
    <dgm:cxn modelId="{5C788934-5794-4D6A-9FD6-337B3D0E015E}" type="presOf" srcId="{3B8F2BAD-C7F7-4F7F-BEDD-2689596D8F98}" destId="{7F99A958-1275-4AD9-B97D-AE74E4333CF8}" srcOrd="1" destOrd="0" presId="urn:microsoft.com/office/officeart/2005/8/layout/hierarchy2"/>
    <dgm:cxn modelId="{1E65E84A-9376-4C81-9F53-F3FE4862DE92}" type="presParOf" srcId="{EFF0E46E-65CF-493D-8859-64B2FB20C188}" destId="{9CC3FE75-2111-46DA-A9FE-ECDF61E63104}" srcOrd="0" destOrd="0" presId="urn:microsoft.com/office/officeart/2005/8/layout/hierarchy2"/>
    <dgm:cxn modelId="{36F425B9-89E1-4CD1-9126-49E3496C387D}" type="presParOf" srcId="{9CC3FE75-2111-46DA-A9FE-ECDF61E63104}" destId="{0DAECBDE-5941-4BEF-9966-172F198B2D05}" srcOrd="0" destOrd="0" presId="urn:microsoft.com/office/officeart/2005/8/layout/hierarchy2"/>
    <dgm:cxn modelId="{318DDE89-A40E-4663-8941-1C4B8121CA4C}" type="presParOf" srcId="{9CC3FE75-2111-46DA-A9FE-ECDF61E63104}" destId="{1AD081C3-807B-476C-9FD6-228D6E740FFB}" srcOrd="1" destOrd="0" presId="urn:microsoft.com/office/officeart/2005/8/layout/hierarchy2"/>
    <dgm:cxn modelId="{6A955830-8E98-4E76-AF3F-74DF167CDC4F}" type="presParOf" srcId="{1AD081C3-807B-476C-9FD6-228D6E740FFB}" destId="{DF0F3E34-5486-42E8-A67B-4851A973EF8E}" srcOrd="0" destOrd="0" presId="urn:microsoft.com/office/officeart/2005/8/layout/hierarchy2"/>
    <dgm:cxn modelId="{9B668B67-5770-440A-989F-370EA0011CB3}" type="presParOf" srcId="{DF0F3E34-5486-42E8-A67B-4851A973EF8E}" destId="{75A269B0-8199-4AF3-9122-6ECDAB80E9E5}" srcOrd="0" destOrd="0" presId="urn:microsoft.com/office/officeart/2005/8/layout/hierarchy2"/>
    <dgm:cxn modelId="{6EEE2E46-E4EB-4117-976E-87734610CAC3}" type="presParOf" srcId="{1AD081C3-807B-476C-9FD6-228D6E740FFB}" destId="{4C692C53-3D01-4DF0-8D03-EBE87F37E3DE}" srcOrd="1" destOrd="0" presId="urn:microsoft.com/office/officeart/2005/8/layout/hierarchy2"/>
    <dgm:cxn modelId="{6831C205-F2A5-4F20-92A0-087EB0A213D4}" type="presParOf" srcId="{4C692C53-3D01-4DF0-8D03-EBE87F37E3DE}" destId="{78F5E58C-0775-4378-B495-12A53F08906C}" srcOrd="0" destOrd="0" presId="urn:microsoft.com/office/officeart/2005/8/layout/hierarchy2"/>
    <dgm:cxn modelId="{658EF451-D117-49CE-A7C5-F35D5C8A568C}" type="presParOf" srcId="{4C692C53-3D01-4DF0-8D03-EBE87F37E3DE}" destId="{A308BE54-F4FF-433E-AA2B-499A2EFD4E0E}" srcOrd="1" destOrd="0" presId="urn:microsoft.com/office/officeart/2005/8/layout/hierarchy2"/>
    <dgm:cxn modelId="{8F826C94-42BF-4EA3-A721-C4CB13AEBA9E}" type="presParOf" srcId="{1AD081C3-807B-476C-9FD6-228D6E740FFB}" destId="{7A32DEA0-B842-49FA-A458-64C782B0A38C}" srcOrd="2" destOrd="0" presId="urn:microsoft.com/office/officeart/2005/8/layout/hierarchy2"/>
    <dgm:cxn modelId="{79725A52-D71A-4264-83DC-CC4B46203127}" type="presParOf" srcId="{7A32DEA0-B842-49FA-A458-64C782B0A38C}" destId="{951928BB-EC8A-4A61-AD10-56C4A80A09FC}" srcOrd="0" destOrd="0" presId="urn:microsoft.com/office/officeart/2005/8/layout/hierarchy2"/>
    <dgm:cxn modelId="{B0169923-571D-4FC9-B22C-858F7F650037}" type="presParOf" srcId="{1AD081C3-807B-476C-9FD6-228D6E740FFB}" destId="{8FB45D39-072C-43CB-8EBF-43C7C063F943}" srcOrd="3" destOrd="0" presId="urn:microsoft.com/office/officeart/2005/8/layout/hierarchy2"/>
    <dgm:cxn modelId="{EC6CB7F8-684C-4E56-9B05-6D5ACDB8D8D4}" type="presParOf" srcId="{8FB45D39-072C-43CB-8EBF-43C7C063F943}" destId="{1F10EB91-FDE4-4DD8-85E3-A0C974D8785B}" srcOrd="0" destOrd="0" presId="urn:microsoft.com/office/officeart/2005/8/layout/hierarchy2"/>
    <dgm:cxn modelId="{89D29D1A-6D02-4BBD-90BC-FA7546DAB54C}" type="presParOf" srcId="{8FB45D39-072C-43CB-8EBF-43C7C063F943}" destId="{39641347-F1EA-4CD7-A637-C0414D9EA178}" srcOrd="1" destOrd="0" presId="urn:microsoft.com/office/officeart/2005/8/layout/hierarchy2"/>
    <dgm:cxn modelId="{15C91E58-6C00-474B-8790-F11D8DE04A8F}" type="presParOf" srcId="{1AD081C3-807B-476C-9FD6-228D6E740FFB}" destId="{71ECE8BD-8155-48E3-822C-041B4CA40C97}" srcOrd="4" destOrd="0" presId="urn:microsoft.com/office/officeart/2005/8/layout/hierarchy2"/>
    <dgm:cxn modelId="{0DEC8699-EA24-4E24-9C70-BA5799B8F02A}" type="presParOf" srcId="{71ECE8BD-8155-48E3-822C-041B4CA40C97}" destId="{CC57116F-1DDF-4290-A28A-6E51E36C8ECA}" srcOrd="0" destOrd="0" presId="urn:microsoft.com/office/officeart/2005/8/layout/hierarchy2"/>
    <dgm:cxn modelId="{B425EFEE-6745-49E8-8B48-367FB4B78227}" type="presParOf" srcId="{1AD081C3-807B-476C-9FD6-228D6E740FFB}" destId="{6F448A6A-CC5D-4012-8848-58C3161DF379}" srcOrd="5" destOrd="0" presId="urn:microsoft.com/office/officeart/2005/8/layout/hierarchy2"/>
    <dgm:cxn modelId="{9D64DC18-483B-47E9-B920-69C68E69964A}" type="presParOf" srcId="{6F448A6A-CC5D-4012-8848-58C3161DF379}" destId="{3D4A0038-12F5-4DC3-A5BA-BC362A8E3F0B}" srcOrd="0" destOrd="0" presId="urn:microsoft.com/office/officeart/2005/8/layout/hierarchy2"/>
    <dgm:cxn modelId="{81CCB39D-E208-4B4F-9090-F15E3DD9B22E}" type="presParOf" srcId="{6F448A6A-CC5D-4012-8848-58C3161DF379}" destId="{50F5BE37-79E1-4637-953C-B6EFF48B83E4}" srcOrd="1" destOrd="0" presId="urn:microsoft.com/office/officeart/2005/8/layout/hierarchy2"/>
    <dgm:cxn modelId="{0E9E331A-DCF8-4943-844F-7669B33BDCD1}" type="presParOf" srcId="{1AD081C3-807B-476C-9FD6-228D6E740FFB}" destId="{6E3B19AE-DC6D-4B1A-8F61-D01E7C07BAEE}" srcOrd="6" destOrd="0" presId="urn:microsoft.com/office/officeart/2005/8/layout/hierarchy2"/>
    <dgm:cxn modelId="{39B9D8CF-9898-4C73-8CEA-D8E763C23210}" type="presParOf" srcId="{6E3B19AE-DC6D-4B1A-8F61-D01E7C07BAEE}" destId="{79B475C7-8448-4509-926F-AE2769D42DD9}" srcOrd="0" destOrd="0" presId="urn:microsoft.com/office/officeart/2005/8/layout/hierarchy2"/>
    <dgm:cxn modelId="{ECFB72D7-C3FF-4EA1-88E5-C04B97DED7F7}" type="presParOf" srcId="{1AD081C3-807B-476C-9FD6-228D6E740FFB}" destId="{A405A10F-EA64-457D-854B-15A9C4B93B8D}" srcOrd="7" destOrd="0" presId="urn:microsoft.com/office/officeart/2005/8/layout/hierarchy2"/>
    <dgm:cxn modelId="{48A7AD10-A540-4EFD-B326-0337E5EC54A7}" type="presParOf" srcId="{A405A10F-EA64-457D-854B-15A9C4B93B8D}" destId="{E77D3921-185A-4A4A-BEF3-AF06DB748168}" srcOrd="0" destOrd="0" presId="urn:microsoft.com/office/officeart/2005/8/layout/hierarchy2"/>
    <dgm:cxn modelId="{0495E387-0D4B-434E-ABDE-F8C758B98E11}" type="presParOf" srcId="{A405A10F-EA64-457D-854B-15A9C4B93B8D}" destId="{47296316-36B0-44B2-A718-E66DDD6077E9}" srcOrd="1" destOrd="0" presId="urn:microsoft.com/office/officeart/2005/8/layout/hierarchy2"/>
    <dgm:cxn modelId="{9B5342A3-7285-4A1F-BBA6-171DB6129C7B}" type="presParOf" srcId="{1AD081C3-807B-476C-9FD6-228D6E740FFB}" destId="{932DCEA0-A02D-494F-AC73-45252762CAB7}" srcOrd="8" destOrd="0" presId="urn:microsoft.com/office/officeart/2005/8/layout/hierarchy2"/>
    <dgm:cxn modelId="{66B15430-6D03-42D5-B25B-558C131383C3}" type="presParOf" srcId="{932DCEA0-A02D-494F-AC73-45252762CAB7}" destId="{A9A05169-A000-40D9-9E7F-CEB96177516D}" srcOrd="0" destOrd="0" presId="urn:microsoft.com/office/officeart/2005/8/layout/hierarchy2"/>
    <dgm:cxn modelId="{60AFDEE5-E361-4C97-891F-0904B620E6CE}" type="presParOf" srcId="{1AD081C3-807B-476C-9FD6-228D6E740FFB}" destId="{68DCA2B3-B0B1-4270-AC59-9735EB5C6525}" srcOrd="9" destOrd="0" presId="urn:microsoft.com/office/officeart/2005/8/layout/hierarchy2"/>
    <dgm:cxn modelId="{FDE67E92-7573-42EC-9F21-400F327EC168}" type="presParOf" srcId="{68DCA2B3-B0B1-4270-AC59-9735EB5C6525}" destId="{E97606B3-918F-4FA8-BAFA-6C6A644B53A9}" srcOrd="0" destOrd="0" presId="urn:microsoft.com/office/officeart/2005/8/layout/hierarchy2"/>
    <dgm:cxn modelId="{6EA7B67A-D432-47A3-9FF6-FE98026AFBB4}" type="presParOf" srcId="{68DCA2B3-B0B1-4270-AC59-9735EB5C6525}" destId="{123CFDC8-E4CE-45A1-8532-C9CB392DFD2D}" srcOrd="1" destOrd="0" presId="urn:microsoft.com/office/officeart/2005/8/layout/hierarchy2"/>
    <dgm:cxn modelId="{6802CDB0-0838-41F9-8741-11D1155FAEFC}" type="presParOf" srcId="{1AD081C3-807B-476C-9FD6-228D6E740FFB}" destId="{5792E1EE-CE67-41A1-9D6B-06FDC73E5348}" srcOrd="10" destOrd="0" presId="urn:microsoft.com/office/officeart/2005/8/layout/hierarchy2"/>
    <dgm:cxn modelId="{A5D261C0-7147-4C42-9F46-764FA2192A0C}" type="presParOf" srcId="{5792E1EE-CE67-41A1-9D6B-06FDC73E5348}" destId="{7F99A958-1275-4AD9-B97D-AE74E4333CF8}" srcOrd="0" destOrd="0" presId="urn:microsoft.com/office/officeart/2005/8/layout/hierarchy2"/>
    <dgm:cxn modelId="{A975A711-945A-40E6-B0A7-0D400BCBF555}" type="presParOf" srcId="{1AD081C3-807B-476C-9FD6-228D6E740FFB}" destId="{2C750080-278B-437E-ACF3-0066DD84E627}" srcOrd="11" destOrd="0" presId="urn:microsoft.com/office/officeart/2005/8/layout/hierarchy2"/>
    <dgm:cxn modelId="{F2D036DC-6CD6-4FB9-B81A-88B7ED28EEB6}" type="presParOf" srcId="{2C750080-278B-437E-ACF3-0066DD84E627}" destId="{2ECF310C-F986-4EA3-B8B8-604E46744A77}" srcOrd="0" destOrd="0" presId="urn:microsoft.com/office/officeart/2005/8/layout/hierarchy2"/>
    <dgm:cxn modelId="{C1B91976-4A62-4EB4-9A09-326B59AB5B6F}" type="presParOf" srcId="{2C750080-278B-437E-ACF3-0066DD84E627}" destId="{3DF396AE-23AD-4A35-88F8-93677C2F820C}"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AECBDE-5941-4BEF-9966-172F198B2D05}">
      <dsp:nvSpPr>
        <dsp:cNvPr id="0" name=""/>
        <dsp:cNvSpPr/>
      </dsp:nvSpPr>
      <dsp:spPr>
        <a:xfrm>
          <a:off x="3733" y="2961028"/>
          <a:ext cx="1871885" cy="9359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dirty="0" smtClean="0"/>
            <a:t>Sistema de información Estratégico para el control de la Producción</a:t>
          </a:r>
        </a:p>
        <a:p>
          <a:pPr lvl="0" algn="ctr" defTabSz="622300">
            <a:lnSpc>
              <a:spcPct val="90000"/>
            </a:lnSpc>
            <a:spcBef>
              <a:spcPct val="0"/>
            </a:spcBef>
            <a:spcAft>
              <a:spcPct val="35000"/>
            </a:spcAft>
          </a:pPr>
          <a:r>
            <a:rPr lang="es-ES" sz="1400" kern="1200" dirty="0" smtClean="0"/>
            <a:t>(SIEP)</a:t>
          </a:r>
          <a:endParaRPr lang="es-MX" sz="1400" kern="1200" dirty="0"/>
        </a:p>
      </dsp:txBody>
      <dsp:txXfrm>
        <a:off x="31146" y="2988441"/>
        <a:ext cx="1817059" cy="881116"/>
      </dsp:txXfrm>
    </dsp:sp>
    <dsp:sp modelId="{DF0F3E34-5486-42E8-A67B-4851A973EF8E}">
      <dsp:nvSpPr>
        <dsp:cNvPr id="0" name=""/>
        <dsp:cNvSpPr/>
      </dsp:nvSpPr>
      <dsp:spPr>
        <a:xfrm rot="17132988">
          <a:off x="853461" y="2071299"/>
          <a:ext cx="2793068" cy="24565"/>
        </a:xfrm>
        <a:custGeom>
          <a:avLst/>
          <a:gdLst/>
          <a:ahLst/>
          <a:cxnLst/>
          <a:rect l="0" t="0" r="0" b="0"/>
          <a:pathLst>
            <a:path>
              <a:moveTo>
                <a:pt x="0" y="12282"/>
              </a:moveTo>
              <a:lnTo>
                <a:pt x="2793068" y="122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MX" sz="1000" kern="1200"/>
        </a:p>
      </dsp:txBody>
      <dsp:txXfrm>
        <a:off x="2180169" y="2013755"/>
        <a:ext cx="139653" cy="139653"/>
      </dsp:txXfrm>
    </dsp:sp>
    <dsp:sp modelId="{78F5E58C-0775-4378-B495-12A53F08906C}">
      <dsp:nvSpPr>
        <dsp:cNvPr id="0" name=""/>
        <dsp:cNvSpPr/>
      </dsp:nvSpPr>
      <dsp:spPr>
        <a:xfrm>
          <a:off x="2624373" y="270192"/>
          <a:ext cx="1871885" cy="9359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dirty="0" smtClean="0"/>
            <a:t>Compras</a:t>
          </a:r>
          <a:endParaRPr lang="es-MX" sz="1400" kern="1200" dirty="0"/>
        </a:p>
      </dsp:txBody>
      <dsp:txXfrm>
        <a:off x="2651786" y="297605"/>
        <a:ext cx="1817059" cy="881116"/>
      </dsp:txXfrm>
    </dsp:sp>
    <dsp:sp modelId="{7A32DEA0-B842-49FA-A458-64C782B0A38C}">
      <dsp:nvSpPr>
        <dsp:cNvPr id="0" name=""/>
        <dsp:cNvSpPr/>
      </dsp:nvSpPr>
      <dsp:spPr>
        <a:xfrm rot="17692822">
          <a:off x="1360157" y="2609466"/>
          <a:ext cx="1779676" cy="24565"/>
        </a:xfrm>
        <a:custGeom>
          <a:avLst/>
          <a:gdLst/>
          <a:ahLst/>
          <a:cxnLst/>
          <a:rect l="0" t="0" r="0" b="0"/>
          <a:pathLst>
            <a:path>
              <a:moveTo>
                <a:pt x="0" y="12282"/>
              </a:moveTo>
              <a:lnTo>
                <a:pt x="1779676" y="122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MX" sz="600" kern="1200"/>
        </a:p>
      </dsp:txBody>
      <dsp:txXfrm>
        <a:off x="2205504" y="2577257"/>
        <a:ext cx="88983" cy="88983"/>
      </dsp:txXfrm>
    </dsp:sp>
    <dsp:sp modelId="{1F10EB91-FDE4-4DD8-85E3-A0C974D8785B}">
      <dsp:nvSpPr>
        <dsp:cNvPr id="0" name=""/>
        <dsp:cNvSpPr/>
      </dsp:nvSpPr>
      <dsp:spPr>
        <a:xfrm>
          <a:off x="2624373" y="1346527"/>
          <a:ext cx="1871885" cy="9359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dirty="0" smtClean="0"/>
            <a:t>       Almacenes	</a:t>
          </a:r>
        </a:p>
      </dsp:txBody>
      <dsp:txXfrm>
        <a:off x="2651786" y="1373940"/>
        <a:ext cx="1817059" cy="881116"/>
      </dsp:txXfrm>
    </dsp:sp>
    <dsp:sp modelId="{71ECE8BD-8155-48E3-822C-041B4CA40C97}">
      <dsp:nvSpPr>
        <dsp:cNvPr id="0" name=""/>
        <dsp:cNvSpPr/>
      </dsp:nvSpPr>
      <dsp:spPr>
        <a:xfrm rot="19457599">
          <a:off x="1788949" y="3147633"/>
          <a:ext cx="922093" cy="24565"/>
        </a:xfrm>
        <a:custGeom>
          <a:avLst/>
          <a:gdLst/>
          <a:ahLst/>
          <a:cxnLst/>
          <a:rect l="0" t="0" r="0" b="0"/>
          <a:pathLst>
            <a:path>
              <a:moveTo>
                <a:pt x="0" y="12282"/>
              </a:moveTo>
              <a:lnTo>
                <a:pt x="922093" y="122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226943" y="3136864"/>
        <a:ext cx="46104" cy="46104"/>
      </dsp:txXfrm>
    </dsp:sp>
    <dsp:sp modelId="{3D4A0038-12F5-4DC3-A5BA-BC362A8E3F0B}">
      <dsp:nvSpPr>
        <dsp:cNvPr id="0" name=""/>
        <dsp:cNvSpPr/>
      </dsp:nvSpPr>
      <dsp:spPr>
        <a:xfrm>
          <a:off x="2624373" y="2422861"/>
          <a:ext cx="1871885" cy="9359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dirty="0" smtClean="0"/>
            <a:t>Producción</a:t>
          </a:r>
        </a:p>
      </dsp:txBody>
      <dsp:txXfrm>
        <a:off x="2651786" y="2450274"/>
        <a:ext cx="1817059" cy="881116"/>
      </dsp:txXfrm>
    </dsp:sp>
    <dsp:sp modelId="{6E3B19AE-DC6D-4B1A-8F61-D01E7C07BAEE}">
      <dsp:nvSpPr>
        <dsp:cNvPr id="0" name=""/>
        <dsp:cNvSpPr/>
      </dsp:nvSpPr>
      <dsp:spPr>
        <a:xfrm rot="2142401">
          <a:off x="1788949" y="3685800"/>
          <a:ext cx="922093" cy="24565"/>
        </a:xfrm>
        <a:custGeom>
          <a:avLst/>
          <a:gdLst/>
          <a:ahLst/>
          <a:cxnLst/>
          <a:rect l="0" t="0" r="0" b="0"/>
          <a:pathLst>
            <a:path>
              <a:moveTo>
                <a:pt x="0" y="12282"/>
              </a:moveTo>
              <a:lnTo>
                <a:pt x="922093" y="122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226943" y="3675031"/>
        <a:ext cx="46104" cy="46104"/>
      </dsp:txXfrm>
    </dsp:sp>
    <dsp:sp modelId="{E77D3921-185A-4A4A-BEF3-AF06DB748168}">
      <dsp:nvSpPr>
        <dsp:cNvPr id="0" name=""/>
        <dsp:cNvSpPr/>
      </dsp:nvSpPr>
      <dsp:spPr>
        <a:xfrm>
          <a:off x="2624373" y="3499195"/>
          <a:ext cx="1871885" cy="9359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dirty="0" smtClean="0"/>
            <a:t>Calidad</a:t>
          </a:r>
          <a:endParaRPr lang="es-MX" sz="1400" kern="1200" dirty="0"/>
        </a:p>
      </dsp:txBody>
      <dsp:txXfrm>
        <a:off x="2651786" y="3526608"/>
        <a:ext cx="1817059" cy="881116"/>
      </dsp:txXfrm>
    </dsp:sp>
    <dsp:sp modelId="{932DCEA0-A02D-494F-AC73-45252762CAB7}">
      <dsp:nvSpPr>
        <dsp:cNvPr id="0" name=""/>
        <dsp:cNvSpPr/>
      </dsp:nvSpPr>
      <dsp:spPr>
        <a:xfrm rot="3907178">
          <a:off x="1360157" y="4223968"/>
          <a:ext cx="1779676" cy="24565"/>
        </a:xfrm>
        <a:custGeom>
          <a:avLst/>
          <a:gdLst/>
          <a:ahLst/>
          <a:cxnLst/>
          <a:rect l="0" t="0" r="0" b="0"/>
          <a:pathLst>
            <a:path>
              <a:moveTo>
                <a:pt x="0" y="12282"/>
              </a:moveTo>
              <a:lnTo>
                <a:pt x="1779676" y="122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MX" sz="600" kern="1200"/>
        </a:p>
      </dsp:txBody>
      <dsp:txXfrm>
        <a:off x="2205504" y="4191758"/>
        <a:ext cx="88983" cy="88983"/>
      </dsp:txXfrm>
    </dsp:sp>
    <dsp:sp modelId="{E97606B3-918F-4FA8-BAFA-6C6A644B53A9}">
      <dsp:nvSpPr>
        <dsp:cNvPr id="0" name=""/>
        <dsp:cNvSpPr/>
      </dsp:nvSpPr>
      <dsp:spPr>
        <a:xfrm>
          <a:off x="2624373" y="4575530"/>
          <a:ext cx="1871885" cy="9359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dirty="0" smtClean="0"/>
            <a:t>Finanzas</a:t>
          </a:r>
          <a:endParaRPr lang="es-MX" sz="1400" kern="1200" dirty="0"/>
        </a:p>
      </dsp:txBody>
      <dsp:txXfrm>
        <a:off x="2651786" y="4602943"/>
        <a:ext cx="1817059" cy="881116"/>
      </dsp:txXfrm>
    </dsp:sp>
    <dsp:sp modelId="{5792E1EE-CE67-41A1-9D6B-06FDC73E5348}">
      <dsp:nvSpPr>
        <dsp:cNvPr id="0" name=""/>
        <dsp:cNvSpPr/>
      </dsp:nvSpPr>
      <dsp:spPr>
        <a:xfrm rot="4467012">
          <a:off x="853461" y="4762135"/>
          <a:ext cx="2793068" cy="24565"/>
        </a:xfrm>
        <a:custGeom>
          <a:avLst/>
          <a:gdLst/>
          <a:ahLst/>
          <a:cxnLst/>
          <a:rect l="0" t="0" r="0" b="0"/>
          <a:pathLst>
            <a:path>
              <a:moveTo>
                <a:pt x="0" y="12282"/>
              </a:moveTo>
              <a:lnTo>
                <a:pt x="2793068" y="122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MX" sz="1000" kern="1200"/>
        </a:p>
      </dsp:txBody>
      <dsp:txXfrm>
        <a:off x="2180169" y="4704591"/>
        <a:ext cx="139653" cy="139653"/>
      </dsp:txXfrm>
    </dsp:sp>
    <dsp:sp modelId="{2ECF310C-F986-4EA3-B8B8-604E46744A77}">
      <dsp:nvSpPr>
        <dsp:cNvPr id="0" name=""/>
        <dsp:cNvSpPr/>
      </dsp:nvSpPr>
      <dsp:spPr>
        <a:xfrm>
          <a:off x="2624373" y="5651864"/>
          <a:ext cx="1871885" cy="9359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dirty="0" smtClean="0"/>
            <a:t>Parámetros del sistema y control </a:t>
          </a:r>
          <a:r>
            <a:rPr lang="es-ES" sz="1400" kern="1200" smtClean="0"/>
            <a:t>de accesos</a:t>
          </a:r>
          <a:endParaRPr lang="es-MX" sz="1400" kern="1200" dirty="0"/>
        </a:p>
      </dsp:txBody>
      <dsp:txXfrm>
        <a:off x="2651786" y="5679277"/>
        <a:ext cx="1817059" cy="88111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2012-08-01T00:00:00</PublishDate>
  <Abstract>Documento para la presentación de dudas técnicas y de proceso que como parte del proceso de licitación de Cynthus para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A7422B-96DC-4EA8-9626-C857EFB8E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14</Pages>
  <Words>2952</Words>
  <Characters>16238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diagnostico de infraestructura –       sun corp.</vt:lpstr>
    </vt:vector>
  </TitlesOfParts>
  <Company>Windows Vista uR</Company>
  <LinksUpToDate>false</LinksUpToDate>
  <CharactersWithSpaces>19152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diagnostico de infraestructura –       sun corp.</dc:title>
  <dc:creator>ZUMA TECNOLOGÍAS DE INFORMACIÓN S.C.</dc:creator>
  <cp:lastModifiedBy>Admin</cp:lastModifiedBy>
  <cp:revision>5</cp:revision>
  <cp:lastPrinted>2015-07-23T23:48:00Z</cp:lastPrinted>
  <dcterms:created xsi:type="dcterms:W3CDTF">2016-04-14T16:48:00Z</dcterms:created>
  <dcterms:modified xsi:type="dcterms:W3CDTF">2016-04-14T12:09:00Z</dcterms:modified>
</cp:coreProperties>
</file>