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PLAYBOOK — CULTURA &amp; PERFORMANCE ORGANIZACIONAL (SUPHO)</w:t>
      </w:r>
    </w:p>
    <w:p>
      <w:pPr>
        <w:jc w:val="center"/>
      </w:pPr>
      <w:r>
        <w:t>Anexo operacional do Pilar 1 (Cultura) • Versão 1.0 • Data: 15/12/2025</w:t>
      </w:r>
    </w:p>
    <w:p>
      <w:pPr>
        <w:jc w:val="center"/>
      </w:pPr>
      <w:r>
        <w:t>Uso: Interno + Cliente (implantação) • Base: SUPHO Core (hierarquia e glossário)</w:t>
      </w:r>
    </w:p>
    <w:p/>
    <w:p>
      <w:pPr>
        <w:pStyle w:val="Heading1"/>
      </w:pPr>
      <w:r>
        <w:t>1. Propósito do Playbook</w:t>
      </w:r>
    </w:p>
    <w:p>
      <w:r>
        <w:t>Este playbook transforma o Pilar 1 (Cultura Organizacional) em uma trilha executável e repetível. Ele define rituais, artefatos, padrões observáveis, papéis e indicadores para implantar cultura viva (e não apenas valores declarados), conectando humano → rotina → performance.</w:t>
      </w:r>
    </w:p>
    <w:p>
      <w:pPr>
        <w:pStyle w:val="Heading1"/>
      </w:pPr>
      <w:r>
        <w:t>2. Regras do jogo (não negociáveis)</w:t>
      </w:r>
    </w:p>
    <w:p>
      <w:pPr>
        <w:pStyle w:val="ListBullet"/>
      </w:pPr>
      <w:r>
        <w:t>Cultura no SUPHO é rotina e decisão — não campanha e não discurso.</w:t>
      </w:r>
    </w:p>
    <w:p>
      <w:pPr>
        <w:pStyle w:val="ListBullet"/>
      </w:pPr>
      <w:r>
        <w:t>Todo ritual precisa gerar artefato (registro curto) e decisão (dono + prazo).</w:t>
      </w:r>
    </w:p>
    <w:p>
      <w:pPr>
        <w:pStyle w:val="ListBullet"/>
      </w:pPr>
      <w:r>
        <w:t>Nada é implantado sem sponsor executivo e sem dono operacional da rotina.</w:t>
      </w:r>
    </w:p>
    <w:p>
      <w:pPr>
        <w:pStyle w:val="ListBullet"/>
      </w:pPr>
      <w:r>
        <w:t>Sem evidência, não existe ‘mudança cultural’ — existe percepção. O playbook exige evidência mínima.</w:t>
      </w:r>
    </w:p>
    <w:p>
      <w:pPr>
        <w:pStyle w:val="ListBullet"/>
      </w:pPr>
      <w:r>
        <w:t>A linguagem deve ser coerente com o SUPHO Core (evitar criar nomes paralelos).</w:t>
      </w:r>
    </w:p>
    <w:p>
      <w:pPr>
        <w:pStyle w:val="Heading1"/>
      </w:pPr>
      <w:r>
        <w:t>3. Resultados esperados (saídas do Pilar 1)</w:t>
      </w:r>
    </w:p>
    <w:p>
      <w:pPr>
        <w:pStyle w:val="ListBullet"/>
      </w:pPr>
      <w:r>
        <w:t>Vocabulário cultural comum (poucas palavras, comportamento claro, exemplos).</w:t>
      </w:r>
    </w:p>
    <w:p>
      <w:pPr>
        <w:pStyle w:val="ListBullet"/>
      </w:pPr>
      <w:r>
        <w:t>Rituais culturais implantados (cadência mínima rodando).</w:t>
      </w:r>
    </w:p>
    <w:p>
      <w:pPr>
        <w:pStyle w:val="ListBullet"/>
      </w:pPr>
      <w:r>
        <w:t>Padrões observáveis definidos (o que é ‘viver a cultura’ na prática).</w:t>
      </w:r>
    </w:p>
    <w:p>
      <w:pPr>
        <w:pStyle w:val="ListBullet"/>
      </w:pPr>
      <w:r>
        <w:t>Onboarding de líderes (líderes sustentando padrões com consistência).</w:t>
      </w:r>
    </w:p>
    <w:p>
      <w:pPr>
        <w:pStyle w:val="ListBullet"/>
      </w:pPr>
      <w:r>
        <w:t>Indicadores culturais mínimos (baseline + evolução por ciclos).</w:t>
      </w:r>
    </w:p>
    <w:p>
      <w:pPr>
        <w:pStyle w:val="Heading1"/>
      </w:pPr>
      <w:r>
        <w:t>4. Papéis e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Cadência</w:t>
            </w:r>
          </w:p>
        </w:tc>
      </w:tr>
      <w:tr>
        <w:tc>
          <w:tcPr>
            <w:tcW w:type="dxa" w:w="2880"/>
          </w:tcPr>
          <w:p>
            <w:r>
              <w:t>Sponsor Executivo</w:t>
            </w:r>
          </w:p>
        </w:tc>
        <w:tc>
          <w:tcPr>
            <w:tcW w:type="dxa" w:w="2880"/>
          </w:tcPr>
          <w:p>
            <w:r>
              <w:t>Define prioridade, remove bloqueios, valida decisões culturais e cobra consistência.</w:t>
            </w:r>
          </w:p>
        </w:tc>
        <w:tc>
          <w:tcPr>
            <w:tcW w:type="dxa" w:w="2880"/>
          </w:tcPr>
          <w:p>
            <w:r>
              <w:t>Mensal + Revisão de Ciclo</w:t>
            </w:r>
          </w:p>
        </w:tc>
      </w:tr>
      <w:tr>
        <w:tc>
          <w:tcPr>
            <w:tcW w:type="dxa" w:w="2880"/>
          </w:tcPr>
          <w:p>
            <w:r>
              <w:t>Dono do Pilar (People/Operações)</w:t>
            </w:r>
          </w:p>
        </w:tc>
        <w:tc>
          <w:tcPr>
            <w:tcW w:type="dxa" w:w="2880"/>
          </w:tcPr>
          <w:p>
            <w:r>
              <w:t>Orquestra rituais, coleta evidências, organiza comunicação e garante adoção.</w:t>
            </w:r>
          </w:p>
        </w:tc>
        <w:tc>
          <w:tcPr>
            <w:tcW w:type="dxa" w:w="2880"/>
          </w:tcPr>
          <w:p>
            <w:r>
              <w:t>Semanal + Quinzenal</w:t>
            </w:r>
          </w:p>
        </w:tc>
      </w:tr>
      <w:tr>
        <w:tc>
          <w:tcPr>
            <w:tcW w:type="dxa" w:w="2880"/>
          </w:tcPr>
          <w:p>
            <w:r>
              <w:t>Líderes de Time</w:t>
            </w:r>
          </w:p>
        </w:tc>
        <w:tc>
          <w:tcPr>
            <w:tcW w:type="dxa" w:w="2880"/>
          </w:tcPr>
          <w:p>
            <w:r>
              <w:t>Aplicam padrões no dia a dia: feedback, rituais, decisões e exemplo.</w:t>
            </w:r>
          </w:p>
        </w:tc>
        <w:tc>
          <w:tcPr>
            <w:tcW w:type="dxa" w:w="2880"/>
          </w:tcPr>
          <w:p>
            <w:r>
              <w:t>Semanal</w:t>
            </w:r>
          </w:p>
        </w:tc>
      </w:tr>
      <w:tr>
        <w:tc>
          <w:tcPr>
            <w:tcW w:type="dxa" w:w="2880"/>
          </w:tcPr>
          <w:p>
            <w:r>
              <w:t>Facilitador SUPHO</w:t>
            </w:r>
          </w:p>
        </w:tc>
        <w:tc>
          <w:tcPr>
            <w:tcW w:type="dxa" w:w="2880"/>
          </w:tcPr>
          <w:p>
            <w:r>
              <w:t>Conduz trilha, garante método, registra decisões e ajusta cadência.</w:t>
            </w:r>
          </w:p>
        </w:tc>
        <w:tc>
          <w:tcPr>
            <w:tcW w:type="dxa" w:w="2880"/>
          </w:tcPr>
          <w:p>
            <w:r>
              <w:t>Quinzenal + Trimestral</w:t>
            </w:r>
          </w:p>
        </w:tc>
      </w:tr>
    </w:tbl>
    <w:p/>
    <w:p>
      <w:pPr>
        <w:pStyle w:val="Heading1"/>
      </w:pPr>
      <w:r>
        <w:t>5. Trilha executável (4–8 semanas)</w:t>
      </w:r>
    </w:p>
    <w:p>
      <w:r>
        <w:t>A trilha abaixo é o padrão recomendado. Ajuste somente duração e exemplos, mantendo a lógica e os rituais.</w:t>
      </w:r>
    </w:p>
    <w:p>
      <w:pPr>
        <w:pStyle w:val="Heading2"/>
      </w:pPr>
      <w:r>
        <w:t>5.1 Semana 0 — Setup (pré-trilha)</w:t>
      </w:r>
    </w:p>
    <w:p>
      <w:pPr>
        <w:pStyle w:val="ListBullet"/>
      </w:pPr>
      <w:r>
        <w:t>Confirmar sponsor + dono do pilar + líderes participantes.</w:t>
      </w:r>
    </w:p>
    <w:p>
      <w:pPr>
        <w:pStyle w:val="ListBullet"/>
      </w:pPr>
      <w:r>
        <w:t>Definir escopo: times/unidades envolvidos e pontos críticos atuais (tensões).</w:t>
      </w:r>
    </w:p>
    <w:p>
      <w:pPr>
        <w:pStyle w:val="ListBullet"/>
      </w:pPr>
      <w:r>
        <w:t>Coletar baseline mínimo: dados de rotatividade/absenteísmo (se existir), resultados de clima (se existir), e 3 evidências (rituais/decisões).</w:t>
      </w:r>
    </w:p>
    <w:p>
      <w:pPr>
        <w:pStyle w:val="ListBullet"/>
      </w:pPr>
      <w:r>
        <w:t>Agendar rituais fixos (calendário fechado por 8 semanas).</w:t>
      </w:r>
    </w:p>
    <w:p>
      <w:pPr>
        <w:pStyle w:val="Heading2"/>
      </w:pPr>
      <w:r>
        <w:t>5.2 Semana 1 — Cultura real vs cultura desejada</w:t>
      </w:r>
    </w:p>
    <w:p>
      <w:pPr>
        <w:pStyle w:val="ListBullet"/>
      </w:pPr>
      <w:r>
        <w:t>Workshop 1 (90–120min): mapear cultura real (padrões atuais) e cultura desejada (padrões-alvo).</w:t>
      </w:r>
    </w:p>
    <w:p>
      <w:pPr>
        <w:pStyle w:val="ListBullet"/>
      </w:pPr>
      <w:r>
        <w:t>Definir 3–5 comportamentos âncora (observáveis) por valor/tema.</w:t>
      </w:r>
    </w:p>
    <w:p>
      <w:pPr>
        <w:pStyle w:val="ListBullet"/>
      </w:pPr>
      <w:r>
        <w:t>Criar ‘Vocabulário cultural’ (1 página): palavras + exemplos + anti-exemplos.</w:t>
      </w:r>
    </w:p>
    <w:p>
      <w:pPr>
        <w:pStyle w:val="Heading2"/>
      </w:pPr>
      <w:r>
        <w:t>5.3 Semana 2 — Rituais mínimos e linguagem comum</w:t>
      </w:r>
    </w:p>
    <w:p>
      <w:pPr>
        <w:pStyle w:val="ListBullet"/>
      </w:pPr>
      <w:r>
        <w:t>Implantar 2 rituais mínimos: (a) Check-in de time semanal; (b) 1:1 quinzenal líder-liderado.</w:t>
      </w:r>
    </w:p>
    <w:p>
      <w:pPr>
        <w:pStyle w:val="ListBullet"/>
      </w:pPr>
      <w:r>
        <w:t>Padronizar pauta e registro curto (ata) para cada ritual.</w:t>
      </w:r>
    </w:p>
    <w:p>
      <w:pPr>
        <w:pStyle w:val="ListBullet"/>
      </w:pPr>
      <w:r>
        <w:t>Treino rápido de líderes (60min): como conduzir conversas e registrar decisões.</w:t>
      </w:r>
    </w:p>
    <w:p>
      <w:pPr>
        <w:pStyle w:val="Heading2"/>
      </w:pPr>
      <w:r>
        <w:t>5.4 Semana 3 — Padrões observáveis e acordos de convivência</w:t>
      </w:r>
    </w:p>
    <w:p>
      <w:pPr>
        <w:pStyle w:val="ListBullet"/>
      </w:pPr>
      <w:r>
        <w:t>Criar ‘Acordos de convivência’ do time/empresa (5–8 itens): como a gente decide, discorda, dá feedback e cumpre combinado.</w:t>
      </w:r>
    </w:p>
    <w:p>
      <w:pPr>
        <w:pStyle w:val="ListBullet"/>
      </w:pPr>
      <w:r>
        <w:t>Definir 3 sinais de alerta (quando a cultura está desviando) + ação corretiva padrão.</w:t>
      </w:r>
    </w:p>
    <w:p>
      <w:pPr>
        <w:pStyle w:val="ListBullet"/>
      </w:pPr>
      <w:r>
        <w:t>Implantar ‘Registro de tensões’ (quadro simples) para evitar volta ao sintoma.</w:t>
      </w:r>
    </w:p>
    <w:p>
      <w:pPr>
        <w:pStyle w:val="Heading2"/>
      </w:pPr>
      <w:r>
        <w:t>5.5 Semana 4 — Onboarding de líderes (parte 1)</w:t>
      </w:r>
    </w:p>
    <w:p>
      <w:pPr>
        <w:pStyle w:val="ListBullet"/>
      </w:pPr>
      <w:r>
        <w:t>Treinamento aplicado: feedback, expectativas claras, decisão e accountability (sem agressividade).</w:t>
      </w:r>
    </w:p>
    <w:p>
      <w:pPr>
        <w:pStyle w:val="ListBullet"/>
      </w:pPr>
      <w:r>
        <w:t>Rotina de ‘observação de padrões’: líder registra 2 exemplos/semana de cultura viva (e 1 desvio).</w:t>
      </w:r>
    </w:p>
    <w:p>
      <w:pPr>
        <w:pStyle w:val="ListBullet"/>
      </w:pPr>
      <w:r>
        <w:t>Coaching em grupo (60–90min) para casos reais (sem exposição desnecessária).</w:t>
      </w:r>
    </w:p>
    <w:p>
      <w:pPr>
        <w:pStyle w:val="Heading2"/>
      </w:pPr>
      <w:r>
        <w:t>5.6 Semana 5–6 — Consolidação e integração com performance</w:t>
      </w:r>
    </w:p>
    <w:p>
      <w:pPr>
        <w:pStyle w:val="ListBullet"/>
      </w:pPr>
      <w:r>
        <w:t>Conectar rituais culturais aos rituais de performance (prioridades, indicadores e decisões).</w:t>
      </w:r>
    </w:p>
    <w:p>
      <w:pPr>
        <w:pStyle w:val="ListBullet"/>
      </w:pPr>
      <w:r>
        <w:t>Atualizar Vocabulário cultural com exemplos reais da empresa.</w:t>
      </w:r>
    </w:p>
    <w:p>
      <w:pPr>
        <w:pStyle w:val="ListBullet"/>
      </w:pPr>
      <w:r>
        <w:t>Criar ‘Painel de Cultura’ (5 indicadores + evidências curtas).</w:t>
      </w:r>
    </w:p>
    <w:p>
      <w:pPr>
        <w:pStyle w:val="Heading2"/>
      </w:pPr>
      <w:r>
        <w:t>5.7 Semana 7–8 — Revisão, evidências e plano de sustentação</w:t>
      </w:r>
    </w:p>
    <w:p>
      <w:pPr>
        <w:pStyle w:val="ListBullet"/>
      </w:pPr>
      <w:r>
        <w:t>Revisão de ciclo: o que virou padrão, o que não pegou e por quê.</w:t>
      </w:r>
    </w:p>
    <w:p>
      <w:pPr>
        <w:pStyle w:val="ListBullet"/>
      </w:pPr>
      <w:r>
        <w:t>Definir owners e cadência para manter rituais (3 meses).</w:t>
      </w:r>
    </w:p>
    <w:p>
      <w:pPr>
        <w:pStyle w:val="ListBullet"/>
      </w:pPr>
      <w:r>
        <w:t>Reaplicar mini-pulse (5–10 perguntas) para medir evolução + coletar evidências.</w:t>
      </w:r>
    </w:p>
    <w:p>
      <w:pPr>
        <w:pStyle w:val="Heading1"/>
      </w:pPr>
      <w:r>
        <w:t>6. Rituais culturais (roteiros padrão)</w:t>
      </w:r>
    </w:p>
    <w:p>
      <w:pPr>
        <w:pStyle w:val="Heading2"/>
      </w:pPr>
      <w:r>
        <w:t>6.1 Check-in semanal de time (30 min)</w:t>
      </w:r>
    </w:p>
    <w:p>
      <w:r>
        <w:t>Objetivo: manter alinhamento, segurança e clareza sem virar reunião longa.</w:t>
      </w:r>
    </w:p>
    <w:p>
      <w:pPr>
        <w:pStyle w:val="ListNumber"/>
      </w:pPr>
      <w:r>
        <w:t>1) Radar (5min): 1 palavra sobre como chega + principal foco da semana.</w:t>
      </w:r>
    </w:p>
    <w:p>
      <w:pPr>
        <w:pStyle w:val="ListNumber"/>
      </w:pPr>
      <w:r>
        <w:t>2) Prioridades (10min): top 3 do time + impedimentos (sem resolver tudo aqui).</w:t>
      </w:r>
    </w:p>
    <w:p>
      <w:pPr>
        <w:pStyle w:val="ListNumber"/>
      </w:pPr>
      <w:r>
        <w:t>3) Cultura viva (10min): 1 exemplo de comportamento alinhado + 1 alerta (sem caça às bruxas).</w:t>
      </w:r>
    </w:p>
    <w:p>
      <w:pPr>
        <w:pStyle w:val="ListNumber"/>
      </w:pPr>
      <w:r>
        <w:t>4) Decisões (5min): dono + prazo + registro curto.</w:t>
      </w:r>
    </w:p>
    <w:p>
      <w:pPr>
        <w:pStyle w:val="Heading2"/>
      </w:pPr>
      <w:r>
        <w:t>6.2 1:1 quinzenal (30–45 min)</w:t>
      </w:r>
    </w:p>
    <w:p>
      <w:r>
        <w:t>Objetivo: evolução, clareza e cuidado sem assistencialismo.</w:t>
      </w:r>
    </w:p>
    <w:p>
      <w:pPr>
        <w:pStyle w:val="ListNumber"/>
      </w:pPr>
      <w:r>
        <w:t>1) Contexto e energia (5min).</w:t>
      </w:r>
    </w:p>
    <w:p>
      <w:pPr>
        <w:pStyle w:val="ListNumber"/>
      </w:pPr>
      <w:r>
        <w:t>2) Entregas e impedimentos (10–15min).</w:t>
      </w:r>
    </w:p>
    <w:p>
      <w:pPr>
        <w:pStyle w:val="ListNumber"/>
      </w:pPr>
      <w:r>
        <w:t>3) Desenvolvimento: 1 comportamento a reforçar + 1 a ajustar (10–15min).</w:t>
      </w:r>
    </w:p>
    <w:p>
      <w:pPr>
        <w:pStyle w:val="ListNumber"/>
      </w:pPr>
      <w:r>
        <w:t>4) Acordos: próximo passo e evidência (5min).</w:t>
      </w:r>
    </w:p>
    <w:p>
      <w:pPr>
        <w:pStyle w:val="Heading2"/>
      </w:pPr>
      <w:r>
        <w:t>6.3 Reunião mensal de cultura (60–90 min)</w:t>
      </w:r>
    </w:p>
    <w:p>
      <w:r>
        <w:t>Objetivo: olhar o sistema e decidir ajustes.</w:t>
      </w:r>
    </w:p>
    <w:p>
      <w:pPr>
        <w:pStyle w:val="ListBullet"/>
      </w:pPr>
      <w:r>
        <w:t>Painel de Cultura (indicadores + evidências) — 15min.</w:t>
      </w:r>
    </w:p>
    <w:p>
      <w:pPr>
        <w:pStyle w:val="ListBullet"/>
      </w:pPr>
      <w:r>
        <w:t>Tensões recorrentes e causas-raiz — 25min.</w:t>
      </w:r>
    </w:p>
    <w:p>
      <w:pPr>
        <w:pStyle w:val="ListBullet"/>
      </w:pPr>
      <w:r>
        <w:t>Decisões e ajustes de ritual/padrão — 25min.</w:t>
      </w:r>
    </w:p>
    <w:p>
      <w:pPr>
        <w:pStyle w:val="ListBullet"/>
      </w:pPr>
      <w:r>
        <w:t>Comunicação: o que reforçar para a empresa — 10min.</w:t>
      </w:r>
    </w:p>
    <w:p>
      <w:pPr>
        <w:pStyle w:val="Heading1"/>
      </w:pPr>
      <w:r>
        <w:t>7. Indicadores culturais (mínimo viável)</w:t>
      </w:r>
    </w:p>
    <w:p>
      <w:r>
        <w:t>Escolher 5–8 indicadores. Pelo menos 2 quantitativos e 2 de evidência.</w:t>
      </w:r>
    </w:p>
    <w:p>
      <w:pPr>
        <w:pStyle w:val="ListBullet"/>
      </w:pPr>
      <w:r>
        <w:t>Adoção de rituais (percentual de rituais realizados com registro).</w:t>
      </w:r>
    </w:p>
    <w:p>
      <w:pPr>
        <w:pStyle w:val="ListBullet"/>
      </w:pPr>
      <w:r>
        <w:t>Qualidade do ritual (checklist simples 0–5: pauta, decisão, dono, prazo, evidência).</w:t>
      </w:r>
    </w:p>
    <w:p>
      <w:pPr>
        <w:pStyle w:val="ListBullet"/>
      </w:pPr>
      <w:r>
        <w:t>Segurança psicológica (mini-pulse trimestral).</w:t>
      </w:r>
    </w:p>
    <w:p>
      <w:pPr>
        <w:pStyle w:val="ListBullet"/>
      </w:pPr>
      <w:r>
        <w:t>Clareza de prioridades (mini-pulse).</w:t>
      </w:r>
    </w:p>
    <w:p>
      <w:pPr>
        <w:pStyle w:val="ListBullet"/>
      </w:pPr>
      <w:r>
        <w:t>Feedback acontecendo (nº de 1:1s realizados / mês).</w:t>
      </w:r>
    </w:p>
    <w:p>
      <w:pPr>
        <w:pStyle w:val="ListBullet"/>
      </w:pPr>
      <w:r>
        <w:t>Rotatividade e absenteísmo (quando aplicável).</w:t>
      </w:r>
    </w:p>
    <w:p>
      <w:pPr>
        <w:pStyle w:val="ListBullet"/>
      </w:pPr>
      <w:r>
        <w:t>Atrito entre áreas (nº de tensões registradas vs resolvidas por ciclo).</w:t>
      </w:r>
    </w:p>
    <w:p>
      <w:pPr>
        <w:pStyle w:val="Heading1"/>
      </w:pPr>
      <w:r>
        <w:t>8. Artefatos e templates (anexos do playbook)</w:t>
      </w:r>
    </w:p>
    <w:p>
      <w:r>
        <w:t>Templates recomendados (1 página cada):</w:t>
      </w:r>
    </w:p>
    <w:p>
      <w:pPr>
        <w:pStyle w:val="ListBullet"/>
      </w:pPr>
      <w:r>
        <w:t>T1 — Vocabulário Cultural (palavra → comportamento → exemplo → anti-exemplo).</w:t>
      </w:r>
    </w:p>
    <w:p>
      <w:pPr>
        <w:pStyle w:val="ListBullet"/>
      </w:pPr>
      <w:r>
        <w:t>T2 — Acordos de Convivência (5–8 itens + como ajustar).</w:t>
      </w:r>
    </w:p>
    <w:p>
      <w:pPr>
        <w:pStyle w:val="ListBullet"/>
      </w:pPr>
      <w:r>
        <w:t>T3 — Ata curta de ritual (decisão/dono/prazo/evidência).</w:t>
      </w:r>
    </w:p>
    <w:p>
      <w:pPr>
        <w:pStyle w:val="ListBullet"/>
      </w:pPr>
      <w:r>
        <w:t>T4 — Quadro de Prioridades 90 dias (link com Camada 5).</w:t>
      </w:r>
    </w:p>
    <w:p>
      <w:pPr>
        <w:pStyle w:val="ListBullet"/>
      </w:pPr>
      <w:r>
        <w:t>T5 — Registro de Tensões (tensão → causa-raiz → ação → evidência).</w:t>
      </w:r>
    </w:p>
    <w:p>
      <w:pPr>
        <w:pStyle w:val="ListBullet"/>
      </w:pPr>
      <w:r>
        <w:t>T6 — Painel de Cultura (indicadores + evidências curtas).</w:t>
      </w:r>
    </w:p>
    <w:p>
      <w:pPr>
        <w:pStyle w:val="ListBullet"/>
      </w:pPr>
      <w:r>
        <w:t>T7 — Mini-Pulse Cultura (5–10 itens + 2 abertas).</w:t>
      </w:r>
    </w:p>
    <w:p>
      <w:pPr>
        <w:pStyle w:val="Heading1"/>
      </w:pPr>
      <w:r>
        <w:t>9. Comunicação e adoção (como fazer pegar)</w:t>
      </w:r>
    </w:p>
    <w:p>
      <w:pPr>
        <w:pStyle w:val="ListBullet"/>
      </w:pPr>
      <w:r>
        <w:t>Anunciar pouco e praticar muito: toda semana mostrar 1 exemplo real de cultura viva.</w:t>
      </w:r>
    </w:p>
    <w:p>
      <w:pPr>
        <w:pStyle w:val="ListBullet"/>
      </w:pPr>
      <w:r>
        <w:t>Reforço positivo público (comportamento, não pessoa) e correção privada (1:1).</w:t>
      </w:r>
    </w:p>
    <w:p>
      <w:pPr>
        <w:pStyle w:val="ListBullet"/>
      </w:pPr>
      <w:r>
        <w:t>Não negociar padrões: padrões são combinados e revisitados em ciclo, não em crise.</w:t>
      </w:r>
    </w:p>
    <w:p>
      <w:pPr>
        <w:pStyle w:val="ListBullet"/>
      </w:pPr>
      <w:r>
        <w:t>Evitar ‘evento único’: cultura é rotina + cadência.</w:t>
      </w:r>
    </w:p>
    <w:p>
      <w:pPr>
        <w:pStyle w:val="Heading1"/>
      </w:pPr>
      <w:r>
        <w:t>10. Checklist de implantação (para garantir execução)</w:t>
      </w:r>
    </w:p>
    <w:p>
      <w:pPr>
        <w:pStyle w:val="ListBullet"/>
      </w:pPr>
      <w:r>
        <w:t>Sponsor executivo confirmado e presente pelo menos no mensal.</w:t>
      </w:r>
    </w:p>
    <w:p>
      <w:pPr>
        <w:pStyle w:val="ListBullet"/>
      </w:pPr>
      <w:r>
        <w:t>Calendário fechado por 8 semanas (rituais e workshops).</w:t>
      </w:r>
    </w:p>
    <w:p>
      <w:pPr>
        <w:pStyle w:val="ListBullet"/>
      </w:pPr>
      <w:r>
        <w:t>Vocabulário cultural (1 pág) aprovado e publicado internamente.</w:t>
      </w:r>
    </w:p>
    <w:p>
      <w:pPr>
        <w:pStyle w:val="ListBullet"/>
      </w:pPr>
      <w:r>
        <w:t>Acordos de convivência definidos e comunicados.</w:t>
      </w:r>
    </w:p>
    <w:p>
      <w:pPr>
        <w:pStyle w:val="ListBullet"/>
      </w:pPr>
      <w:r>
        <w:t>Rituais rodando com atas curtas (pelo menos 80% de adesão após 4 semanas).</w:t>
      </w:r>
    </w:p>
    <w:p>
      <w:pPr>
        <w:pStyle w:val="ListBullet"/>
      </w:pPr>
      <w:r>
        <w:t>Painel de cultura com baseline e 1ª leitura mensal.</w:t>
      </w:r>
    </w:p>
    <w:p>
      <w:pPr>
        <w:pStyle w:val="ListBullet"/>
      </w:pPr>
      <w:r>
        <w:t>Onboarding de líderes realizado (ao menos 2 sessões).</w:t>
      </w:r>
    </w:p>
    <w:p>
      <w:pPr>
        <w:pStyle w:val="Heading1"/>
      </w:pPr>
      <w:r>
        <w:t>11. FAQ (objeções comuns)</w:t>
      </w:r>
    </w:p>
    <w:p>
      <w:pPr>
        <w:pStyle w:val="ListBullet"/>
      </w:pPr>
      <w:r>
        <w:t>“Isso vai virar mais reunião?”</w:t>
      </w:r>
    </w:p>
    <w:p>
      <w:r>
        <w:t>Resposta: Não, vira menos incêndio. Rituais são curtos e substituem ruído e retrabalho. A regra é: ritual só existe se gera decisão e artefato.</w:t>
      </w:r>
    </w:p>
    <w:p>
      <w:pPr>
        <w:pStyle w:val="ListBullet"/>
      </w:pPr>
      <w:r>
        <w:t>“Cultura é subjetivo.”</w:t>
      </w:r>
    </w:p>
    <w:p>
      <w:r>
        <w:t>Resposta: No SUPHO, cultura é observável: comportamento + rotina + decisão. Indicadores e evidências tornam mensurável.</w:t>
      </w:r>
    </w:p>
    <w:p>
      <w:pPr>
        <w:pStyle w:val="ListBullet"/>
      </w:pPr>
      <w:r>
        <w:t>“Os líderes não têm tempo.”</w:t>
      </w:r>
    </w:p>
    <w:p>
      <w:r>
        <w:t>Resposta: Sem rotina de liderança o sistema cobra com rotatividade, conflito e queda de performance. O playbook trabalha com cadência mínima viável.</w:t>
      </w:r>
    </w:p>
    <w:p>
      <w:r>
        <w:br w:type="page"/>
      </w:r>
    </w:p>
    <w:p>
      <w:pPr>
        <w:pStyle w:val="Heading1"/>
      </w:pPr>
      <w:r>
        <w:t>ANEXO — Resumo do Pilar 1 (referência)</w:t>
      </w:r>
    </w:p>
    <w:p>
      <w:r>
        <w:t>Este resumo é uma referência do documento consolidado do Pilar 1. O playbook acima é a versão operacional (o que fazer, quando e como).</w:t>
      </w:r>
    </w:p>
    <w:p>
      <w:r>
        <w:t>PILAR 1 — CULTURA ORGANIZACIONAL</w:t>
      </w:r>
    </w:p>
    <w:p>
      <w:r>
        <w:t>Versão 1.0 • Base: SUPHO Core</w:t>
      </w:r>
    </w:p>
    <w:p>
      <w:r>
        <w:t>1. Finalidade e Objetivo do Pilar de Cultura</w:t>
      </w:r>
    </w:p>
    <w:p>
      <w:r>
        <w:t>O Pilar de Cultura no SUPHO visa transformar a cultura organizacional de forma prática e mensurável, criando uma base sólida de rituais, padrões observáveis e uma linguagem comum que será incorporada no dia a dia da organização. A meta é garantir que a cultura seja vivida e sustentada por todos, com processos e lideranças alinhados aos valores da empresa.</w:t>
      </w:r>
    </w:p>
    <w:p>
      <w:r>
        <w:t>2. Metodologia de Execução</w:t>
      </w:r>
    </w:p>
    <w:p>
      <w:r>
        <w:t>Este pilar será estruturado em uma trilha executável de 4 a 8 semanas, com rituais e indicadores claros que permitirão a implementação e acompanhamento da cultura organizacional. Durante esse processo, serão utilizados os seguintes elementos principais:</w:t>
      </w:r>
    </w:p>
    <w:p>
      <w:r>
        <w:t>- Rituais culturais: práticas diárias e semanais para garantir consistência na cultura organizacional.</w:t>
      </w:r>
    </w:p>
    <w:p>
      <w:r>
        <w:t>- Linguagem comum: alinhamento das equipes em torno de uma comunicação que reflita os valores e propósito da empresa.</w:t>
      </w:r>
    </w:p>
    <w:p>
      <w:r>
        <w:t>- Padrões observáveis: comportamentos e práticas que devem ser visíveis e consistentes em todos os níveis da organização.</w:t>
      </w:r>
    </w:p>
    <w:p>
      <w:r>
        <w:t>- Onboarding de líderes: treinamento e acompanhamento contínuo dos líderes para garantir que a cultura seja vivida na prática.</w:t>
      </w:r>
    </w:p>
    <w:p>
      <w:r>
        <w:t>3. Rituais Culturais e Implementação</w:t>
      </w:r>
    </w:p>
    <w:p>
      <w:r>
        <w:t>Durante o processo de implantação do Pilar de Cultura, serão realizados os seguintes rituais e atividades para garantir que a cultura seja efetivamente integrada ao trabalho diário da organização.</w:t>
      </w:r>
    </w:p>
    <w:p>
      <w:r>
        <w:t>- Sessões semanais de alinhamento e reflexão com líderes sobre o comportamento esperado e os progressos da cultura.</w:t>
      </w:r>
    </w:p>
    <w:p>
      <w:r>
        <w:t>- Revisões mensais para medir a aderência aos padrões culturais e fazer ajustes conforme necessário.</w:t>
      </w:r>
    </w:p>
    <w:p>
      <w:r>
        <w:t>- Ciclos de feedback contínuo, com base em indicadores culturais e na percepção dos colaboradores.</w:t>
      </w:r>
    </w:p>
    <w:p>
      <w:r>
        <w:t>4. Indicadores Culturais</w:t>
      </w:r>
    </w:p>
    <w:p>
      <w:r>
        <w:t>Para garantir que a cultura organizacional esteja sendo vivida, serão utilizados indicadores culturais que permitirão medir o progresso. Estes indicadores podem incluir:</w:t>
      </w:r>
    </w:p>
    <w:p>
      <w:r>
        <w:t>- Nível de alinhamento com os valores da empresa (medido via pesquisa de engajamento)</w:t>
      </w:r>
    </w:p>
    <w:p>
      <w:r>
        <w:t>- Frequência e qualidade dos rituais culturais (ex. feedbacks, encontros de equipe)</w:t>
      </w:r>
    </w:p>
    <w:p>
      <w:r>
        <w:t>- Indicadores de clima organizacional (ex. segurança psicológica, confiança entre equipes)</w:t>
      </w:r>
    </w:p>
    <w:p>
      <w:r>
        <w:t>- Nível de percepção de liderança (como os líderes estão sustentando e vivenciando a cultura).</w:t>
      </w:r>
    </w:p>
    <w:p>
      <w:r>
        <w:t>5. Onboarding de Líderes</w:t>
      </w:r>
    </w:p>
    <w:p>
      <w:r>
        <w:t>O onboarding de líderes é um componente chave para garantir a implementação bem-sucedida da cultura organizacional. Líderes serão treinados em três áreas principais:</w:t>
      </w:r>
    </w:p>
    <w:p>
      <w:r>
        <w:t>- Alinhamento com os valores e missão da empresa</w:t>
      </w:r>
    </w:p>
    <w:p>
      <w:r>
        <w:t>- Como criar e manter rituais culturais dentro de suas equipes</w:t>
      </w:r>
    </w:p>
    <w:p>
      <w:r>
        <w:t>- Como avaliar e incentivar os padrões culturais dentro de suas equipes</w:t>
      </w:r>
    </w:p>
    <w:p>
      <w:r>
        <w:t>6. Consolidação e Acompanhamento</w:t>
      </w:r>
    </w:p>
    <w:p>
      <w:r>
        <w:t>A consolidação da cultura organizacional será acompanhada através de ciclos trimestrais de avaliação. Além disso, será estabelecido um ciclo contínuo de feedback com líderes e colaboradores para garantir que a cultura se mantenha viva e em constante evolução.</w:t>
      </w:r>
    </w:p>
    <w:p>
      <w:r>
        <w:t>7. Próximos Passos</w:t>
      </w:r>
    </w:p>
    <w:p>
      <w:r>
        <w:t>Para consolidar o Pilar de Cultura, as seguintes ações devem ser realizadas nos próximos 90 dias:</w:t>
      </w:r>
    </w:p>
    <w:p>
      <w:r>
        <w:t>- Definir rituais e padrões observáveis para a organização.</w:t>
      </w:r>
    </w:p>
    <w:p>
      <w:r>
        <w:t>- Criar um cronograma de implementação e treinamento de líderes.</w:t>
      </w:r>
    </w:p>
    <w:p>
      <w:r>
        <w:t>- Estabelecer indicadores culturais e uma cadência de feedback contínuo.</w:t>
      </w:r>
    </w:p>
    <w:p>
      <w:r>
        <w:t>8. Playbook Cultura e Performance Organizacional (Anexo)</w:t>
      </w:r>
    </w:p>
    <w:p>
      <w:r>
        <w:t>O Playbook Cultura e Performance Organizacional (em anexo) fornece uma visão detalhada da estratégia e práticas relacionadas à implementação da cultura organizacional.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