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8DDD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🧭</w:t>
      </w:r>
      <w:r w:rsidRPr="00AC3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RESUMO EXECUTIVO DO DIAGNÓSTICO SUPHO</w:t>
      </w:r>
    </w:p>
    <w:p w14:paraId="78E80703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Painel de Maturidade Cultural e Emocional</w:t>
      </w:r>
    </w:p>
    <w:p w14:paraId="7861F2FA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Cliente: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[Nome da Empresa]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 da Análise: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[Mês/Ano]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Consultor(a) Responsável: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[Seu nome / SUPHO Certified Partner]</w:t>
      </w:r>
    </w:p>
    <w:p w14:paraId="60B34872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C8EFE36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58EF1F58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📈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1. VISÃO GERAL</w:t>
      </w:r>
    </w:p>
    <w:p w14:paraId="68925C51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empresa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{{nome}}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apresenta um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Índice SUPHO de Maturidade Organizacional (ISMO)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{{valor_ISMO}} pontos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posicionando-se no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Nível {{nível_SUPHO}} – {{descrição_nível}}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escala SUPHO.</w:t>
      </w:r>
    </w:p>
    <w:p w14:paraId="51EC781A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resultado indica que a organização se encontra em um estágio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{{resumo_macro}}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evidenciando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{{força_principal}}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mas ainda com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{{fragilidade_principal}}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ser aprimorada nos próximos ciclos de evolução.</w:t>
      </w:r>
    </w:p>
    <w:p w14:paraId="77C84DC4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36F9AF7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5A5C4D9D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🌿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2. ANÁLISE DAS DIMENSÕES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1388"/>
        <w:gridCol w:w="2147"/>
        <w:gridCol w:w="1589"/>
      </w:tblGrid>
      <w:tr w:rsidR="00AC379C" w:rsidRPr="00AC379C" w14:paraId="21944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A7227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6B9A0E25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Índice</w:t>
            </w:r>
          </w:p>
        </w:tc>
        <w:tc>
          <w:tcPr>
            <w:tcW w:w="0" w:type="auto"/>
            <w:vAlign w:val="center"/>
            <w:hideMark/>
          </w:tcPr>
          <w:p w14:paraId="101D8254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571D7EBF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Situação Atual</w:t>
            </w:r>
          </w:p>
        </w:tc>
      </w:tr>
      <w:tr w:rsidR="00AC379C" w:rsidRPr="00AC379C" w14:paraId="7C3C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C0F5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Cultura Organizacional (IC)</w:t>
            </w:r>
          </w:p>
        </w:tc>
        <w:tc>
          <w:tcPr>
            <w:tcW w:w="0" w:type="auto"/>
            <w:vAlign w:val="center"/>
            <w:hideMark/>
          </w:tcPr>
          <w:p w14:paraId="645B515E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{{valor_IC}}</w:t>
            </w:r>
          </w:p>
        </w:tc>
        <w:tc>
          <w:tcPr>
            <w:tcW w:w="0" w:type="auto"/>
            <w:vAlign w:val="center"/>
            <w:hideMark/>
          </w:tcPr>
          <w:p w14:paraId="1E4D5F3D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{{interpretação_IC}}</w:t>
            </w:r>
          </w:p>
        </w:tc>
        <w:tc>
          <w:tcPr>
            <w:tcW w:w="0" w:type="auto"/>
            <w:vAlign w:val="center"/>
            <w:hideMark/>
          </w:tcPr>
          <w:p w14:paraId="194B63B4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{{texto_IC}}</w:t>
            </w:r>
          </w:p>
        </w:tc>
      </w:tr>
      <w:tr w:rsidR="00AC379C" w:rsidRPr="00AC379C" w14:paraId="0551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1AA0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Fatores Humanos (IH)</w:t>
            </w:r>
          </w:p>
        </w:tc>
        <w:tc>
          <w:tcPr>
            <w:tcW w:w="0" w:type="auto"/>
            <w:vAlign w:val="center"/>
            <w:hideMark/>
          </w:tcPr>
          <w:p w14:paraId="1AE04152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{{valor_IH}}</w:t>
            </w:r>
          </w:p>
        </w:tc>
        <w:tc>
          <w:tcPr>
            <w:tcW w:w="0" w:type="auto"/>
            <w:vAlign w:val="center"/>
            <w:hideMark/>
          </w:tcPr>
          <w:p w14:paraId="2836AE6C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{{interpretação_IH}}</w:t>
            </w:r>
          </w:p>
        </w:tc>
        <w:tc>
          <w:tcPr>
            <w:tcW w:w="0" w:type="auto"/>
            <w:vAlign w:val="center"/>
            <w:hideMark/>
          </w:tcPr>
          <w:p w14:paraId="54CE3196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{{texto_IH}}</w:t>
            </w:r>
          </w:p>
        </w:tc>
      </w:tr>
      <w:tr w:rsidR="00AC379C" w:rsidRPr="00AC379C" w14:paraId="657E8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A57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Performance e Resultados (IP)</w:t>
            </w:r>
          </w:p>
        </w:tc>
        <w:tc>
          <w:tcPr>
            <w:tcW w:w="0" w:type="auto"/>
            <w:vAlign w:val="center"/>
            <w:hideMark/>
          </w:tcPr>
          <w:p w14:paraId="2E7BEA7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{{valor_IP}}</w:t>
            </w:r>
          </w:p>
        </w:tc>
        <w:tc>
          <w:tcPr>
            <w:tcW w:w="0" w:type="auto"/>
            <w:vAlign w:val="center"/>
            <w:hideMark/>
          </w:tcPr>
          <w:p w14:paraId="62DF03C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{{interpretação_IP}}</w:t>
            </w:r>
          </w:p>
        </w:tc>
        <w:tc>
          <w:tcPr>
            <w:tcW w:w="0" w:type="auto"/>
            <w:vAlign w:val="center"/>
            <w:hideMark/>
          </w:tcPr>
          <w:p w14:paraId="20A14270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{{texto_IP}}</w:t>
            </w:r>
          </w:p>
        </w:tc>
      </w:tr>
    </w:tbl>
    <w:p w14:paraId="41CCA0CE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Síntese:</w:t>
      </w:r>
    </w:p>
    <w:p w14:paraId="6241E3C3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“A leitura integrada demonstra que a organização possui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{{padrão_dimensional}}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revelando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{{conclusão_dimensional}}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.”</w:t>
      </w:r>
    </w:p>
    <w:p w14:paraId="14CBA362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770FEB3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63479D86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💬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 CLIMA E CONSCIÊNCIA EMOCIONAL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1521"/>
        <w:gridCol w:w="2295"/>
      </w:tblGrid>
      <w:tr w:rsidR="00AC379C" w:rsidRPr="00AC379C" w14:paraId="5A2DD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2FCFD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F60518C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D254752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Interpretação</w:t>
            </w:r>
          </w:p>
        </w:tc>
      </w:tr>
      <w:tr w:rsidR="00AC379C" w:rsidRPr="00AC379C" w14:paraId="25B8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4F38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ISE – Segurança Emocional</w:t>
            </w:r>
          </w:p>
        </w:tc>
        <w:tc>
          <w:tcPr>
            <w:tcW w:w="0" w:type="auto"/>
            <w:vAlign w:val="center"/>
            <w:hideMark/>
          </w:tcPr>
          <w:p w14:paraId="251FDB4E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{{valor_ISE}}</w:t>
            </w:r>
          </w:p>
        </w:tc>
        <w:tc>
          <w:tcPr>
            <w:tcW w:w="0" w:type="auto"/>
            <w:vAlign w:val="center"/>
            <w:hideMark/>
          </w:tcPr>
          <w:p w14:paraId="522D0F82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{{interpretação_ISE}}</w:t>
            </w:r>
          </w:p>
        </w:tc>
      </w:tr>
      <w:tr w:rsidR="00AC379C" w:rsidRPr="00AC379C" w14:paraId="1DA79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2E50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IPT – Pertencimento</w:t>
            </w:r>
          </w:p>
        </w:tc>
        <w:tc>
          <w:tcPr>
            <w:tcW w:w="0" w:type="auto"/>
            <w:vAlign w:val="center"/>
            <w:hideMark/>
          </w:tcPr>
          <w:p w14:paraId="5F5C7752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{{valor_IPT}}</w:t>
            </w:r>
          </w:p>
        </w:tc>
        <w:tc>
          <w:tcPr>
            <w:tcW w:w="0" w:type="auto"/>
            <w:vAlign w:val="center"/>
            <w:hideMark/>
          </w:tcPr>
          <w:p w14:paraId="795A70D5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{{interpretação_IPT}}</w:t>
            </w:r>
          </w:p>
        </w:tc>
      </w:tr>
      <w:tr w:rsidR="00AC379C" w:rsidRPr="00AC379C" w14:paraId="024F9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39C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ICL – Consistência de Liderança</w:t>
            </w:r>
          </w:p>
        </w:tc>
        <w:tc>
          <w:tcPr>
            <w:tcW w:w="0" w:type="auto"/>
            <w:vAlign w:val="center"/>
            <w:hideMark/>
          </w:tcPr>
          <w:p w14:paraId="7B04DDE2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{{valor_ICL}}</w:t>
            </w:r>
          </w:p>
        </w:tc>
        <w:tc>
          <w:tcPr>
            <w:tcW w:w="0" w:type="auto"/>
            <w:vAlign w:val="center"/>
            <w:hideMark/>
          </w:tcPr>
          <w:p w14:paraId="04C12FB3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{{interpretação_ICL}}</w:t>
            </w:r>
          </w:p>
        </w:tc>
      </w:tr>
    </w:tbl>
    <w:p w14:paraId="438432BE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Leitura emocional:</w:t>
      </w:r>
    </w:p>
    <w:p w14:paraId="419B70BA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“Os dados revelam um ambiente {{síntese_emocional}}, com {{síntese_liderança}} e {{síntese_pertencimento}}. O nível de segurança psicológica é {{grau_segurança}} para o momento atual da cultura organizacional.”</w:t>
      </w:r>
    </w:p>
    <w:p w14:paraId="034067EA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E691700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58DF3567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4. PRINCIPAIS FORÇAS CULTURAIS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347"/>
        <w:gridCol w:w="2788"/>
      </w:tblGrid>
      <w:tr w:rsidR="00AC379C" w:rsidRPr="00AC379C" w14:paraId="12386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08F82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445E2599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Força Identificada</w:t>
            </w:r>
          </w:p>
        </w:tc>
        <w:tc>
          <w:tcPr>
            <w:tcW w:w="0" w:type="auto"/>
            <w:vAlign w:val="center"/>
            <w:hideMark/>
          </w:tcPr>
          <w:p w14:paraId="6AD54156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Evidência</w:t>
            </w:r>
          </w:p>
        </w:tc>
      </w:tr>
      <w:tr w:rsidR="00AC379C" w:rsidRPr="00AC379C" w14:paraId="4A6DE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CEBD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Cultura</w:t>
            </w:r>
          </w:p>
        </w:tc>
        <w:tc>
          <w:tcPr>
            <w:tcW w:w="0" w:type="auto"/>
            <w:vAlign w:val="center"/>
            <w:hideMark/>
          </w:tcPr>
          <w:p w14:paraId="19EBDDB6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{{força_cultura}}</w:t>
            </w:r>
          </w:p>
        </w:tc>
        <w:tc>
          <w:tcPr>
            <w:tcW w:w="0" w:type="auto"/>
            <w:vAlign w:val="center"/>
            <w:hideMark/>
          </w:tcPr>
          <w:p w14:paraId="08A559AD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{{evidência_cultura}}</w:t>
            </w:r>
          </w:p>
        </w:tc>
      </w:tr>
      <w:tr w:rsidR="00AC379C" w:rsidRPr="00AC379C" w14:paraId="319AB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748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14:paraId="1886C706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{{força_humano}}</w:t>
            </w:r>
          </w:p>
        </w:tc>
        <w:tc>
          <w:tcPr>
            <w:tcW w:w="0" w:type="auto"/>
            <w:vAlign w:val="center"/>
            <w:hideMark/>
          </w:tcPr>
          <w:p w14:paraId="058DF272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{{evidência_humano}}</w:t>
            </w:r>
          </w:p>
        </w:tc>
      </w:tr>
      <w:tr w:rsidR="00AC379C" w:rsidRPr="00AC379C" w14:paraId="5154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38A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1E79832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{{força_performance}}</w:t>
            </w:r>
          </w:p>
        </w:tc>
        <w:tc>
          <w:tcPr>
            <w:tcW w:w="0" w:type="auto"/>
            <w:vAlign w:val="center"/>
            <w:hideMark/>
          </w:tcPr>
          <w:p w14:paraId="2CC65FC0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{{evidência_performance}}</w:t>
            </w:r>
          </w:p>
        </w:tc>
      </w:tr>
    </w:tbl>
    <w:p w14:paraId="22A91014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“O sistema SUPHO identificou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{{n_forças}}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elementos estruturantes que sustentam a performance humana e organizacional atual. Estes componentes deverão ser reforçados e reconhecidos como práticas culturais de alto valor.”</w:t>
      </w:r>
    </w:p>
    <w:p w14:paraId="4ADA8956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6942033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3CD37951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⚠️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5. PRINCIPAIS FRAGILIDADES E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893"/>
        <w:gridCol w:w="2627"/>
        <w:gridCol w:w="1682"/>
      </w:tblGrid>
      <w:tr w:rsidR="00AC379C" w:rsidRPr="00AC379C" w14:paraId="293C3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1E06F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4F6BCB27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Gap / Fragilidade</w:t>
            </w:r>
          </w:p>
        </w:tc>
        <w:tc>
          <w:tcPr>
            <w:tcW w:w="0" w:type="auto"/>
            <w:vAlign w:val="center"/>
            <w:hideMark/>
          </w:tcPr>
          <w:p w14:paraId="755D8649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FF586AC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Prioridade</w:t>
            </w:r>
          </w:p>
        </w:tc>
      </w:tr>
      <w:tr w:rsidR="00AC379C" w:rsidRPr="00AC379C" w14:paraId="68DD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FA3B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Cultura</w:t>
            </w:r>
          </w:p>
        </w:tc>
        <w:tc>
          <w:tcPr>
            <w:tcW w:w="0" w:type="auto"/>
            <w:vAlign w:val="center"/>
            <w:hideMark/>
          </w:tcPr>
          <w:p w14:paraId="35C44C20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{{fragilidade_cultura}}</w:t>
            </w:r>
          </w:p>
        </w:tc>
        <w:tc>
          <w:tcPr>
            <w:tcW w:w="0" w:type="auto"/>
            <w:vAlign w:val="center"/>
            <w:hideMark/>
          </w:tcPr>
          <w:p w14:paraId="46A94549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{{impacto_cultura}}</w:t>
            </w:r>
          </w:p>
        </w:tc>
        <w:tc>
          <w:tcPr>
            <w:tcW w:w="0" w:type="auto"/>
            <w:vAlign w:val="center"/>
            <w:hideMark/>
          </w:tcPr>
          <w:p w14:paraId="66D3DD4E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Alta / Média / Baixa</w:t>
            </w:r>
          </w:p>
        </w:tc>
      </w:tr>
      <w:tr w:rsidR="00AC379C" w:rsidRPr="00AC379C" w14:paraId="1FA5B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7544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14:paraId="4E4489AB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{{fragilidade_humano}}</w:t>
            </w:r>
          </w:p>
        </w:tc>
        <w:tc>
          <w:tcPr>
            <w:tcW w:w="0" w:type="auto"/>
            <w:vAlign w:val="center"/>
            <w:hideMark/>
          </w:tcPr>
          <w:p w14:paraId="36624867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{{impacto_humano}}</w:t>
            </w:r>
          </w:p>
        </w:tc>
        <w:tc>
          <w:tcPr>
            <w:tcW w:w="0" w:type="auto"/>
            <w:vAlign w:val="center"/>
            <w:hideMark/>
          </w:tcPr>
          <w:p w14:paraId="738064BE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Alta / Média / Baixa</w:t>
            </w:r>
          </w:p>
        </w:tc>
      </w:tr>
      <w:tr w:rsidR="00AC379C" w:rsidRPr="00AC379C" w14:paraId="7AC53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2008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CB8FE6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{{fragilidade_performance}}</w:t>
            </w:r>
          </w:p>
        </w:tc>
        <w:tc>
          <w:tcPr>
            <w:tcW w:w="0" w:type="auto"/>
            <w:vAlign w:val="center"/>
            <w:hideMark/>
          </w:tcPr>
          <w:p w14:paraId="2E5C3ED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{{impacto_performance}}</w:t>
            </w:r>
          </w:p>
        </w:tc>
        <w:tc>
          <w:tcPr>
            <w:tcW w:w="0" w:type="auto"/>
            <w:vAlign w:val="center"/>
            <w:hideMark/>
          </w:tcPr>
          <w:p w14:paraId="23E3F1EF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Alta / Média / Baixa</w:t>
            </w:r>
          </w:p>
        </w:tc>
      </w:tr>
    </w:tbl>
    <w:p w14:paraId="7A994A91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“As oportunidades de desenvolvimento concentram-se especialmente em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{{dimensão_crítica}}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o que sugere ações voltadas a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{{foco_desenvolvimento}}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.”</w:t>
      </w:r>
    </w:p>
    <w:p w14:paraId="65CE86D9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86692FA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3F181B82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🧭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6. LEITURA DE COERÊNCIA CULTURAL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1814"/>
        <w:gridCol w:w="2589"/>
      </w:tblGrid>
      <w:tr w:rsidR="00AC379C" w:rsidRPr="00AC379C" w14:paraId="7BF66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41A8D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3BDB6246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A55E31B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Interpretação</w:t>
            </w:r>
          </w:p>
        </w:tc>
      </w:tr>
      <w:tr w:rsidR="00AC379C" w:rsidRPr="00AC379C" w14:paraId="7A81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BFB7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ΔC-H (Gap Cultura–Humano)</w:t>
            </w:r>
          </w:p>
        </w:tc>
        <w:tc>
          <w:tcPr>
            <w:tcW w:w="0" w:type="auto"/>
            <w:vAlign w:val="center"/>
            <w:hideMark/>
          </w:tcPr>
          <w:p w14:paraId="36E0A3A0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{{valor_gapCH}}</w:t>
            </w:r>
          </w:p>
        </w:tc>
        <w:tc>
          <w:tcPr>
            <w:tcW w:w="0" w:type="auto"/>
            <w:vAlign w:val="center"/>
            <w:hideMark/>
          </w:tcPr>
          <w:p w14:paraId="62F20A4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{{interpretação_gapCH}}</w:t>
            </w:r>
          </w:p>
        </w:tc>
      </w:tr>
      <w:tr w:rsidR="00AC379C" w:rsidRPr="00AC379C" w14:paraId="56C72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CAC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ΔC-P (Gap Cultura–Performance)</w:t>
            </w:r>
          </w:p>
        </w:tc>
        <w:tc>
          <w:tcPr>
            <w:tcW w:w="0" w:type="auto"/>
            <w:vAlign w:val="center"/>
            <w:hideMark/>
          </w:tcPr>
          <w:p w14:paraId="5D5E9899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{{valor_gapCP}}</w:t>
            </w:r>
          </w:p>
        </w:tc>
        <w:tc>
          <w:tcPr>
            <w:tcW w:w="0" w:type="auto"/>
            <w:vAlign w:val="center"/>
            <w:hideMark/>
          </w:tcPr>
          <w:p w14:paraId="11111108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{{interpretação_gapCP}}</w:t>
            </w:r>
          </w:p>
        </w:tc>
      </w:tr>
    </w:tbl>
    <w:p w14:paraId="30F708FA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“A diferença entre discurso e prática cultural está em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{{nível_gap}}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indicando que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{{leitura_coerência}}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Esse dado reforça a importância de fortalecer a consistência entre os valores declarados e os comportamentos cotidianos.”</w:t>
      </w:r>
    </w:p>
    <w:p w14:paraId="1020385D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B55CA20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F1EFD96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🌟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7. CONCLUSÃO EXECUTIVA</w:t>
      </w:r>
    </w:p>
    <w:p w14:paraId="22F32701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“A partir do diagnóstico SUPHO, observa-se que a organização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{{nome}}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apresenta um perfil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{{perfil_final}}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com maturidade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{{nível_texto}}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alto potencial de evolução e base cultural pronta para ser consolidada através do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Plano de Ação Integrado SUPHO (PAIP)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52C1E17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dados indicam que o próximo ciclo de desenvolvimento deverá concentrar-se em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{{eixo_estratégico}}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com foco em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{{macro_prioridade}}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consolidando a transição para o nível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{{nível_projetado}}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maturidade SUPHO.”</w:t>
      </w:r>
    </w:p>
    <w:p w14:paraId="688B3231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214FBA0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F1179D6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💡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8. RECOMENDAÇÃO DE PRÓXIMO PASSO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404"/>
        <w:gridCol w:w="1747"/>
        <w:gridCol w:w="2276"/>
      </w:tblGrid>
      <w:tr w:rsidR="00AC379C" w:rsidRPr="00AC379C" w14:paraId="662D8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BE022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Etapa Seguinte</w:t>
            </w:r>
          </w:p>
        </w:tc>
        <w:tc>
          <w:tcPr>
            <w:tcW w:w="0" w:type="auto"/>
            <w:vAlign w:val="center"/>
            <w:hideMark/>
          </w:tcPr>
          <w:p w14:paraId="57524693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A6A6786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Entregável</w:t>
            </w:r>
          </w:p>
        </w:tc>
        <w:tc>
          <w:tcPr>
            <w:tcW w:w="0" w:type="auto"/>
            <w:vAlign w:val="center"/>
            <w:hideMark/>
          </w:tcPr>
          <w:p w14:paraId="2F12254C" w14:textId="77777777" w:rsidR="00AC379C" w:rsidRPr="00AC379C" w:rsidRDefault="00AC379C" w:rsidP="00AC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Indicadores de Êxito</w:t>
            </w:r>
          </w:p>
        </w:tc>
      </w:tr>
      <w:tr w:rsidR="00AC379C" w:rsidRPr="00AC379C" w14:paraId="7E3A1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B981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Etapa 2 – Planejamento Estratégico SUPHO (PAIP)</w:t>
            </w:r>
          </w:p>
        </w:tc>
        <w:tc>
          <w:tcPr>
            <w:tcW w:w="0" w:type="auto"/>
            <w:vAlign w:val="center"/>
            <w:hideMark/>
          </w:tcPr>
          <w:p w14:paraId="215185DF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Construir o plano de ação de transformação com base nos achados do diagnóstico</w:t>
            </w:r>
          </w:p>
        </w:tc>
        <w:tc>
          <w:tcPr>
            <w:tcW w:w="0" w:type="auto"/>
            <w:vAlign w:val="center"/>
            <w:hideMark/>
          </w:tcPr>
          <w:p w14:paraId="4F89872A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Documento PAIP e cronograma de implantação</w:t>
            </w:r>
          </w:p>
        </w:tc>
        <w:tc>
          <w:tcPr>
            <w:tcW w:w="0" w:type="auto"/>
            <w:vAlign w:val="center"/>
            <w:hideMark/>
          </w:tcPr>
          <w:p w14:paraId="6A133736" w14:textId="77777777" w:rsidR="00AC379C" w:rsidRPr="00AC379C" w:rsidRDefault="00AC379C" w:rsidP="00AC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C37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≥ 80% de execução das ações prioritárias e avanço de +1 nível na escala SUPHO</w:t>
            </w:r>
          </w:p>
        </w:tc>
      </w:tr>
    </w:tbl>
    <w:p w14:paraId="1530111E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531BBED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00D7759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✍️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EXEMPLO DE RESUMO AUTOMÁTICO (texto já narrado)</w:t>
      </w:r>
    </w:p>
    <w:p w14:paraId="4FA88E29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“Com um Índice SUPHO de 68 pontos, a organização encontra-se no nível Estruturado, demonstrando uma cultura bem definida e um corpo humano engajado, mas ainda em evolução no que tange à mensuração de resultados e consistência de liderança.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 leitura do painel indica alto senso de pertencimento (4,2) e segurança emocional moderada (3,8), com boas práticas de comunicação e colaboração.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 principal desafio identificado está na consolidação de rituais de performance e feedback contínuo, fundamentais para sustentar o crescimento cultural e integrar pessoas e metas em um mesmo fluxo.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O próximo passo sugerido é a elaboração do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Plano de Ação Integrado SUPHO (PAIP)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para consolidar o avanço rumo ao nível Integrado de maturidade organizacional.”</w:t>
      </w:r>
    </w:p>
    <w:p w14:paraId="1062AC44" w14:textId="77777777" w:rsidR="00AC379C" w:rsidRPr="00AC379C" w:rsidRDefault="00CD682D" w:rsidP="00AC37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82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8A7F14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477595D" w14:textId="77777777" w:rsidR="00AC379C" w:rsidRPr="00AC379C" w:rsidRDefault="00AC379C" w:rsidP="00AC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📦</w:t>
      </w:r>
      <w:r w:rsidRPr="00AC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UTILIZAÇÃO</w:t>
      </w:r>
    </w:p>
    <w:p w14:paraId="61AC0226" w14:textId="77777777" w:rsidR="00AC379C" w:rsidRPr="00AC379C" w:rsidRDefault="00AC379C" w:rsidP="00AC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C37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lastRenderedPageBreak/>
        <w:t>✅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Inserir esta seção como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“Resumo Executivo”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início do </w:t>
      </w:r>
      <w:r w:rsidRPr="00AC37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 Diagnóstico SUPHO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(antes do radar e dos gráficos).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AC37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AC37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 ser automatizada em planilha com fórmulas de texto condicional (se preferir, posso montar essa automação no formato Excel/Sheets).</w:t>
      </w:r>
    </w:p>
    <w:p w14:paraId="52F912AD" w14:textId="77777777" w:rsidR="00AC379C" w:rsidRDefault="00AC379C"/>
    <w:p w14:paraId="286702A4" w14:textId="77777777" w:rsidR="003D4E2E" w:rsidRDefault="003D4E2E"/>
    <w:p w14:paraId="47F0948B" w14:textId="77777777" w:rsidR="003D4E2E" w:rsidRDefault="003D4E2E"/>
    <w:p w14:paraId="7DE7412A" w14:textId="77777777" w:rsidR="003D4E2E" w:rsidRDefault="003D4E2E"/>
    <w:p w14:paraId="646FB5FD" w14:textId="77777777" w:rsidR="003D4E2E" w:rsidRDefault="003D4E2E"/>
    <w:p w14:paraId="68EA7CFE" w14:textId="77777777" w:rsidR="003D4E2E" w:rsidRDefault="003D4E2E"/>
    <w:p w14:paraId="0F634C26" w14:textId="77777777" w:rsidR="003D4E2E" w:rsidRDefault="003D4E2E"/>
    <w:p w14:paraId="41FCAE2B" w14:textId="77777777" w:rsidR="003D4E2E" w:rsidRDefault="003D4E2E"/>
    <w:p w14:paraId="7A79B06B" w14:textId="77777777" w:rsidR="003D4E2E" w:rsidRDefault="003D4E2E"/>
    <w:p w14:paraId="128A3561" w14:textId="77777777" w:rsidR="003D4E2E" w:rsidRDefault="003D4E2E"/>
    <w:p w14:paraId="22D8B8CD" w14:textId="77777777" w:rsidR="003D4E2E" w:rsidRDefault="003D4E2E"/>
    <w:p w14:paraId="10386EAF" w14:textId="77777777" w:rsidR="003D4E2E" w:rsidRDefault="003D4E2E"/>
    <w:p w14:paraId="39749DE9" w14:textId="49DABA27" w:rsidR="003D4E2E" w:rsidRDefault="003D4E2E">
      <w:r>
        <w:br/>
      </w:r>
    </w:p>
    <w:p w14:paraId="74E1B770" w14:textId="77777777" w:rsidR="003D4E2E" w:rsidRDefault="003D4E2E"/>
    <w:p w14:paraId="5409E7BB" w14:textId="77777777" w:rsidR="003D4E2E" w:rsidRDefault="003D4E2E"/>
    <w:p w14:paraId="2FA83182" w14:textId="77777777" w:rsidR="003D4E2E" w:rsidRDefault="003D4E2E"/>
    <w:p w14:paraId="64830791" w14:textId="11C63792" w:rsidR="003D4E2E" w:rsidRDefault="003D4E2E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057"/>
        <w:gridCol w:w="1433"/>
        <w:gridCol w:w="4650"/>
      </w:tblGrid>
      <w:tr w:rsidR="003D4E2E" w:rsidRPr="003D4E2E" w14:paraId="1A116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DCABF" w14:textId="77777777" w:rsidR="003D4E2E" w:rsidRPr="003D4E2E" w:rsidRDefault="003D4E2E" w:rsidP="003D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Nível</w:t>
            </w:r>
          </w:p>
        </w:tc>
        <w:tc>
          <w:tcPr>
            <w:tcW w:w="0" w:type="auto"/>
            <w:vAlign w:val="center"/>
            <w:hideMark/>
          </w:tcPr>
          <w:p w14:paraId="5807F84C" w14:textId="77777777" w:rsidR="003D4E2E" w:rsidRPr="003D4E2E" w:rsidRDefault="003D4E2E" w:rsidP="003D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Faixa ISMO</w:t>
            </w:r>
          </w:p>
        </w:tc>
        <w:tc>
          <w:tcPr>
            <w:tcW w:w="0" w:type="auto"/>
            <w:vAlign w:val="center"/>
            <w:hideMark/>
          </w:tcPr>
          <w:p w14:paraId="44CD5F90" w14:textId="77777777" w:rsidR="003D4E2E" w:rsidRPr="003D4E2E" w:rsidRDefault="003D4E2E" w:rsidP="003D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Estágio</w:t>
            </w:r>
          </w:p>
        </w:tc>
        <w:tc>
          <w:tcPr>
            <w:tcW w:w="0" w:type="auto"/>
            <w:vAlign w:val="center"/>
            <w:hideMark/>
          </w:tcPr>
          <w:p w14:paraId="15D7FCFE" w14:textId="77777777" w:rsidR="003D4E2E" w:rsidRPr="003D4E2E" w:rsidRDefault="003D4E2E" w:rsidP="003D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3D4E2E" w:rsidRPr="003D4E2E" w14:paraId="15EAD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0A39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  <w:r w:rsidRPr="003D4E2E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️⃣</w:t>
            </w: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Reativo</w:t>
            </w:r>
          </w:p>
        </w:tc>
        <w:tc>
          <w:tcPr>
            <w:tcW w:w="0" w:type="auto"/>
            <w:vAlign w:val="center"/>
            <w:hideMark/>
          </w:tcPr>
          <w:p w14:paraId="1809E967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0–39</w:t>
            </w:r>
          </w:p>
        </w:tc>
        <w:tc>
          <w:tcPr>
            <w:tcW w:w="0" w:type="auto"/>
            <w:vAlign w:val="center"/>
            <w:hideMark/>
          </w:tcPr>
          <w:p w14:paraId="4F4BCCD7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Sobrevivência</w:t>
            </w:r>
          </w:p>
        </w:tc>
        <w:tc>
          <w:tcPr>
            <w:tcW w:w="0" w:type="auto"/>
            <w:vAlign w:val="center"/>
            <w:hideMark/>
          </w:tcPr>
          <w:p w14:paraId="29FE2554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Cultura fragmentada, foco em apagar incêndios, baixa coesão humana.</w:t>
            </w:r>
          </w:p>
        </w:tc>
      </w:tr>
      <w:tr w:rsidR="003D4E2E" w:rsidRPr="003D4E2E" w14:paraId="25AB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B874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  <w:r w:rsidRPr="003D4E2E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️⃣</w:t>
            </w: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Consciente</w:t>
            </w:r>
          </w:p>
        </w:tc>
        <w:tc>
          <w:tcPr>
            <w:tcW w:w="0" w:type="auto"/>
            <w:vAlign w:val="center"/>
            <w:hideMark/>
          </w:tcPr>
          <w:p w14:paraId="77372A01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40–59</w:t>
            </w:r>
          </w:p>
        </w:tc>
        <w:tc>
          <w:tcPr>
            <w:tcW w:w="0" w:type="auto"/>
            <w:vAlign w:val="center"/>
            <w:hideMark/>
          </w:tcPr>
          <w:p w14:paraId="1A536FE9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Despertar</w:t>
            </w:r>
          </w:p>
        </w:tc>
        <w:tc>
          <w:tcPr>
            <w:tcW w:w="0" w:type="auto"/>
            <w:vAlign w:val="center"/>
            <w:hideMark/>
          </w:tcPr>
          <w:p w14:paraId="0DF907C1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Início de reconhecimento da importância da cultura e liderança.</w:t>
            </w:r>
          </w:p>
        </w:tc>
      </w:tr>
      <w:tr w:rsidR="003D4E2E" w:rsidRPr="003D4E2E" w14:paraId="78A17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AC32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  <w:r w:rsidRPr="003D4E2E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️⃣</w:t>
            </w: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Estruturado</w:t>
            </w:r>
          </w:p>
        </w:tc>
        <w:tc>
          <w:tcPr>
            <w:tcW w:w="0" w:type="auto"/>
            <w:vAlign w:val="center"/>
            <w:hideMark/>
          </w:tcPr>
          <w:p w14:paraId="2CFDC671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1EB2B372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Consolidação</w:t>
            </w:r>
          </w:p>
        </w:tc>
        <w:tc>
          <w:tcPr>
            <w:tcW w:w="0" w:type="auto"/>
            <w:vAlign w:val="center"/>
            <w:hideMark/>
          </w:tcPr>
          <w:p w14:paraId="489AE073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Processos e práticas básicas instalados, mas ainda pouco mensurados.</w:t>
            </w:r>
          </w:p>
        </w:tc>
      </w:tr>
      <w:tr w:rsidR="003D4E2E" w:rsidRPr="003D4E2E" w14:paraId="7E387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84B9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  <w:r w:rsidRPr="003D4E2E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️⃣</w:t>
            </w: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Integrado</w:t>
            </w:r>
          </w:p>
        </w:tc>
        <w:tc>
          <w:tcPr>
            <w:tcW w:w="0" w:type="auto"/>
            <w:vAlign w:val="center"/>
            <w:hideMark/>
          </w:tcPr>
          <w:p w14:paraId="156AA7DE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37B6B063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Alinhamento</w:t>
            </w:r>
          </w:p>
        </w:tc>
        <w:tc>
          <w:tcPr>
            <w:tcW w:w="0" w:type="auto"/>
            <w:vAlign w:val="center"/>
            <w:hideMark/>
          </w:tcPr>
          <w:p w14:paraId="76999D67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Cultura, liderança e performance em sinergia; resultados sustentáveis.</w:t>
            </w:r>
          </w:p>
        </w:tc>
      </w:tr>
      <w:tr w:rsidR="003D4E2E" w:rsidRPr="003D4E2E" w14:paraId="61654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DF1D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  <w:r w:rsidRPr="003D4E2E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️⃣</w:t>
            </w: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Evolutivo</w:t>
            </w:r>
          </w:p>
        </w:tc>
        <w:tc>
          <w:tcPr>
            <w:tcW w:w="0" w:type="auto"/>
            <w:vAlign w:val="center"/>
            <w:hideMark/>
          </w:tcPr>
          <w:p w14:paraId="21464436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1FB39BF1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Autogestão</w:t>
            </w:r>
          </w:p>
        </w:tc>
        <w:tc>
          <w:tcPr>
            <w:tcW w:w="0" w:type="auto"/>
            <w:vAlign w:val="center"/>
            <w:hideMark/>
          </w:tcPr>
          <w:p w14:paraId="48723B9A" w14:textId="77777777" w:rsidR="003D4E2E" w:rsidRPr="003D4E2E" w:rsidRDefault="003D4E2E" w:rsidP="003D4E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D4E2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Empresa consciente, cultura viva, alta performance e propósito coletivo.</w:t>
            </w:r>
          </w:p>
        </w:tc>
      </w:tr>
    </w:tbl>
    <w:p w14:paraId="7C4E931C" w14:textId="77777777" w:rsidR="003D4E2E" w:rsidRDefault="003D4E2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90"/>
        <w:gridCol w:w="6503"/>
      </w:tblGrid>
      <w:tr w:rsidR="00B564F0" w:rsidRPr="00B564F0" w14:paraId="38973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D148D" w14:textId="77777777" w:rsidR="00B564F0" w:rsidRPr="00B564F0" w:rsidRDefault="00B564F0" w:rsidP="00B564F0">
            <w:pPr>
              <w:rPr>
                <w:b/>
                <w:bCs/>
              </w:rPr>
            </w:pPr>
            <w:r w:rsidRPr="00B564F0">
              <w:rPr>
                <w:b/>
                <w:bCs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24FA49A1" w14:textId="77777777" w:rsidR="00B564F0" w:rsidRPr="00B564F0" w:rsidRDefault="00B564F0" w:rsidP="00B564F0">
            <w:pPr>
              <w:rPr>
                <w:b/>
                <w:bCs/>
              </w:rPr>
            </w:pPr>
            <w:r w:rsidRPr="00B564F0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30E76840" w14:textId="77777777" w:rsidR="00B564F0" w:rsidRPr="00B564F0" w:rsidRDefault="00B564F0" w:rsidP="00B564F0">
            <w:pPr>
              <w:rPr>
                <w:b/>
                <w:bCs/>
              </w:rPr>
            </w:pPr>
            <w:r w:rsidRPr="00B564F0">
              <w:rPr>
                <w:b/>
                <w:bCs/>
              </w:rPr>
              <w:t>Justificativa</w:t>
            </w:r>
          </w:p>
        </w:tc>
      </w:tr>
      <w:tr w:rsidR="00B564F0" w:rsidRPr="00B564F0" w14:paraId="693E0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2381" w14:textId="77777777" w:rsidR="00B564F0" w:rsidRPr="00B564F0" w:rsidRDefault="00B564F0" w:rsidP="00B564F0">
            <w:r w:rsidRPr="00B564F0">
              <w:t>Cultura</w:t>
            </w:r>
          </w:p>
        </w:tc>
        <w:tc>
          <w:tcPr>
            <w:tcW w:w="0" w:type="auto"/>
            <w:vAlign w:val="center"/>
            <w:hideMark/>
          </w:tcPr>
          <w:p w14:paraId="1097D9CB" w14:textId="77777777" w:rsidR="00B564F0" w:rsidRPr="00B564F0" w:rsidRDefault="00B564F0" w:rsidP="00B564F0">
            <w:r w:rsidRPr="00B564F0">
              <w:t>0,40</w:t>
            </w:r>
          </w:p>
        </w:tc>
        <w:tc>
          <w:tcPr>
            <w:tcW w:w="0" w:type="auto"/>
            <w:vAlign w:val="center"/>
            <w:hideMark/>
          </w:tcPr>
          <w:p w14:paraId="2C8AF0A0" w14:textId="77777777" w:rsidR="00B564F0" w:rsidRPr="00B564F0" w:rsidRDefault="00B564F0" w:rsidP="00B564F0">
            <w:r w:rsidRPr="00B564F0">
              <w:t>É a base do sistema, direciona comportamento e decisões.</w:t>
            </w:r>
          </w:p>
        </w:tc>
      </w:tr>
      <w:tr w:rsidR="00B564F0" w:rsidRPr="00B564F0" w14:paraId="09EB5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87E1" w14:textId="77777777" w:rsidR="00B564F0" w:rsidRPr="00B564F0" w:rsidRDefault="00B564F0" w:rsidP="00B564F0">
            <w:r w:rsidRPr="00B564F0">
              <w:t>Humano</w:t>
            </w:r>
          </w:p>
        </w:tc>
        <w:tc>
          <w:tcPr>
            <w:tcW w:w="0" w:type="auto"/>
            <w:vAlign w:val="center"/>
            <w:hideMark/>
          </w:tcPr>
          <w:p w14:paraId="1C5C7EFC" w14:textId="77777777" w:rsidR="00B564F0" w:rsidRPr="00B564F0" w:rsidRDefault="00B564F0" w:rsidP="00B564F0">
            <w:r w:rsidRPr="00B564F0">
              <w:t>0,35</w:t>
            </w:r>
          </w:p>
        </w:tc>
        <w:tc>
          <w:tcPr>
            <w:tcW w:w="0" w:type="auto"/>
            <w:vAlign w:val="center"/>
            <w:hideMark/>
          </w:tcPr>
          <w:p w14:paraId="23803E86" w14:textId="77777777" w:rsidR="00B564F0" w:rsidRPr="00B564F0" w:rsidRDefault="00B564F0" w:rsidP="00B564F0">
            <w:r w:rsidRPr="00B564F0">
              <w:t>Representa a energia e a consciência que sustentam a cultura.</w:t>
            </w:r>
          </w:p>
        </w:tc>
      </w:tr>
      <w:tr w:rsidR="00B564F0" w:rsidRPr="00B564F0" w14:paraId="0FF6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2A66" w14:textId="77777777" w:rsidR="00B564F0" w:rsidRPr="00B564F0" w:rsidRDefault="00B564F0" w:rsidP="00B564F0">
            <w:r w:rsidRPr="00B564F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D4360C7" w14:textId="77777777" w:rsidR="00B564F0" w:rsidRPr="00B564F0" w:rsidRDefault="00B564F0" w:rsidP="00B564F0">
            <w:r w:rsidRPr="00B564F0">
              <w:t>0,25</w:t>
            </w:r>
          </w:p>
        </w:tc>
        <w:tc>
          <w:tcPr>
            <w:tcW w:w="0" w:type="auto"/>
            <w:vAlign w:val="center"/>
            <w:hideMark/>
          </w:tcPr>
          <w:p w14:paraId="6CE45DF9" w14:textId="77777777" w:rsidR="00B564F0" w:rsidRPr="00B564F0" w:rsidRDefault="00B564F0" w:rsidP="00B564F0">
            <w:r w:rsidRPr="00B564F0">
              <w:t>É a expressão final da cultura e das pessoas em resultados.</w:t>
            </w:r>
          </w:p>
        </w:tc>
      </w:tr>
    </w:tbl>
    <w:p w14:paraId="633F2950" w14:textId="77777777" w:rsidR="00782F32" w:rsidRDefault="00782F32"/>
    <w:p w14:paraId="4B87140B" w14:textId="77777777" w:rsidR="00782F32" w:rsidRDefault="00782F32"/>
    <w:p w14:paraId="071571D3" w14:textId="77777777" w:rsidR="00782F32" w:rsidRDefault="00782F32"/>
    <w:p w14:paraId="740223CC" w14:textId="77777777" w:rsidR="00782F32" w:rsidRDefault="00782F32"/>
    <w:p w14:paraId="38D54B88" w14:textId="77777777" w:rsidR="00782F32" w:rsidRDefault="00782F32"/>
    <w:p w14:paraId="7373A107" w14:textId="77777777" w:rsidR="00782F32" w:rsidRDefault="00782F32"/>
    <w:p w14:paraId="20F8D82B" w14:textId="77777777" w:rsidR="00782F32" w:rsidRDefault="00782F32"/>
    <w:sectPr w:rsidR="00782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9C"/>
    <w:rsid w:val="003D4E2E"/>
    <w:rsid w:val="00782F32"/>
    <w:rsid w:val="007F6EF4"/>
    <w:rsid w:val="00A900A5"/>
    <w:rsid w:val="00AC379C"/>
    <w:rsid w:val="00B564F0"/>
    <w:rsid w:val="00CD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EE021"/>
  <w15:chartTrackingRefBased/>
  <w15:docId w15:val="{A66A9A20-C5DC-C84B-9BA8-8DBC9F51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C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C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C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C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3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37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3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3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3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3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3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3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37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37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37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C37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727</Words>
  <Characters>4902</Characters>
  <Application>Microsoft Office Word</Application>
  <DocSecurity>0</DocSecurity>
  <Lines>245</Lines>
  <Paragraphs>156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Pamplona Ferreira</dc:creator>
  <cp:keywords/>
  <dc:description/>
  <cp:lastModifiedBy>Milena Pamplona Ferreira</cp:lastModifiedBy>
  <cp:revision>5</cp:revision>
  <dcterms:created xsi:type="dcterms:W3CDTF">2026-02-18T16:43:00Z</dcterms:created>
  <dcterms:modified xsi:type="dcterms:W3CDTF">2026-02-18T18:54:00Z</dcterms:modified>
</cp:coreProperties>
</file>