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Análise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d2oabxf73a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Cadeia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Desenho da cadeia de valor dos serviços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Avaliação inicial de serviços cloud existentes e mapeamento para ambiente on-premise.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Arquitetura de soluções híbridas.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técnica da migração.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operacional e suporte pós-migração.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Parcerias / Subcontratados / Fornecedores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Fornecedores de hardware on-premise.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Cloud providers: AWS, Azure, GCP...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Empresas de formação técnica e recrutamento para reforço de equipa nearshore.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Alianças estratégicas com consultoras regionais.</w:t>
        <w:br w:type="textWrapping"/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Cadeia de valor interna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Know-how especializado.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e ferramentas proprietárias de migração.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 técnica certificada (Cloud, DevOps, Security).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5sbcz391nf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Vantagens Competitivas</w:t>
      </w:r>
    </w:p>
    <w:p w:rsidR="00000000" w:rsidDel="00000000" w:rsidP="00000000" w:rsidRDefault="00000000" w:rsidRPr="00000000" w14:paraId="00000012">
      <w:pPr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Eficiência de recursos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 nearshore.</w:t>
        <w:br w:type="textWrapping"/>
      </w:r>
    </w:p>
    <w:p w:rsidR="00000000" w:rsidDel="00000000" w:rsidP="00000000" w:rsidRDefault="00000000" w:rsidRPr="00000000" w14:paraId="00000014">
      <w:pPr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Qualidade superior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Alta personalização por setor, com foco em compliance.</w:t>
      </w:r>
    </w:p>
    <w:p w:rsidR="00000000" w:rsidDel="00000000" w:rsidP="00000000" w:rsidRDefault="00000000" w:rsidRPr="00000000" w14:paraId="00000016">
      <w:pPr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Capacidade inovadora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Especialização num nicho pouco explorado: migração cloud → on-premise.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Capacidade de criar arquiteturas híbridas adaptadas a necessidades específicas.</w:t>
      </w:r>
    </w:p>
    <w:p w:rsidR="00000000" w:rsidDel="00000000" w:rsidP="00000000" w:rsidRDefault="00000000" w:rsidRPr="00000000" w14:paraId="00000019">
      <w:pPr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Reação rápida às necessidades do cliente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 flexível com equipas dedicadas ou projetos fechados.</w:t>
      </w:r>
    </w:p>
    <w:p w:rsidR="00000000" w:rsidDel="00000000" w:rsidP="00000000" w:rsidRDefault="00000000" w:rsidRPr="00000000" w14:paraId="0000001B">
      <w:pPr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Fatores críticos de sucesso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Confiança e segurança — setores sensíveis.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80" w:before="3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Time-to-value rápido na migração.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k47253sp4n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Missão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Designação e explicação: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Prover soluções de infraestrutura seguras, eficientes e personalizadas, permitindo que organizações recuperem controlo sobre a sua informação através de tecnologias híbridas e equipas de engenharia altamente qualificadas.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Assinatura: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"Slogan"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Missão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Oferecer serviços especializados de migração cloud-to-on-premise e outsourcing técnico, garantindo segurança, conformidade e eficiência operacional aos nossos clientes.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Visão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 referência europeia na criação de infraestruturas híbridas seguras e na disponibilização de equipas nearshore de alto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Segurança e confiança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Transparência e ética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Inovação contínua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Eficiência e precisão técnica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Proximidade ao cliente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ochq4x14cn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PEST+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Político-Legais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Regulamentos europeus rigorosos (GDPR).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Legislação setorial (Saúde, Financeiro).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Soberania e localização de dados.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Económicos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Crescimento da digitalização e demanda por segurança.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Aumento dos custos de cloud pública: procura por alternativas on-premise/híbridas.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Mercados mundiais a optar por transição on-premise.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Socioculturais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Maior preocupação do público com a privacidade de dados.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Necessidade crescente de compliance em setores sensíveis.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Tecnológicos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Expansão das arquiteturas híbridas.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Automação, DevOps, segurança zero-trust.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Repositórios médicos digitais, fintechs e seguradoras data-driven.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Demográficos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Escassez de engenheiros qualificados: nearshore torna-se mais importante.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pe7t433o8ne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Concorrentes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Cloud Providers (AWS, Google Cloud, Azure)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Vendem soluções cloud-first, incluindo migração e serviços geridos.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Concorrentes indiretos, pois oferecem alternativa ao on-premise.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Consultoras Globais (Accenture, Capgemini, Deloitte)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Oferecem serviços completos de transformação digital, incluindo migração.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Preços elevados, pouca personalização e especialização.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Matriz Comparativa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Cloud providers → escala e inovação, pouca personalização.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Consultoras globais → abrangência, custo alto, menos agilidade.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Blackout → nicho especializado + flexibilidade + compliance.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g9r9uyu9kss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Estratégia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Estratégia concorrencial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Diferenciação especializada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foco em migração cloud→on-premise e setores sensíveis.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Segmentação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Casos de Estudo específicos como ponto de entrada.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Liderança em nicho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dominar o subset das migrações híbridas e compliance.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Objetivos estratégicos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Fechar 2–3 clientes âncora nos setores saúde/financeiro no primeiro ano.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Construir uma equipa nearshore estável de 10–20 engenheiros.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um repositório de casos de uso e provas de conceito (PoCs).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Plano de crescimento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Fase 1: Projetos piloto (3–6 meses).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Fase 2: Expansão para mercados nacionais e internacionais.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ebp28x4e0cf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Indústria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Indústria relevante: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Consultoria tecnológica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Infraestrutura híbrida (cloud + on-premise)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Outsourcing / Nearshore IT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Modelo das 5 forças de Porter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Concorrentes diretos: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consultoras de TI e integradores.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Entrantes: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barreira média (requer talento especializado).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Substitutos: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cloud pública pura.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Clientes: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poder alto — empresas exigentes e informadas.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Fornecedores: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moderado — providers cloud e fabricantes de hardware.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Determinantes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Regulamentação.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Escalabilidade e disponibilidade técnica.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Capacidade de customização e compliance.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ig4dl9q36c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Forças e Fraquezas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Forças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Especialização num nicho pouco explorado (cloud → on-premise).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Conhecimento profundo em compliance e dados sensíveis.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 nearshore com custos competitivos.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Alta personalização e proximidade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Fraquezas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Necessidade de construir reputação inicial.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Menor escala comparada às grandes consultoras.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Dificuldade inicial do processo e MVP.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mitigar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PoCs e casos de uso reais rapidamente.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Parcerias estratégicas.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Formação e adaptação contínua.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od4v3sdwe3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Oportunidades e Ameaças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Oportunidades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Crescente preocupação com soberania e privacidade de dados.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Aumento dos custos da cloud pública → procura on-premise.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Nearshore europeu a crescer.</w:t>
      </w:r>
    </w:p>
    <w:p w:rsidR="00000000" w:rsidDel="00000000" w:rsidP="00000000" w:rsidRDefault="00000000" w:rsidRPr="00000000" w14:paraId="0000007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Setores como saúde e financeiro com forte urgência de compliance.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Ameaças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Concorrência agressiva de cloud providers.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Instabilidade económica que pode atrasar investimentos.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Tradeoff agressivo do serviço prestado.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aproveitar oportunidades / mitigar ameaças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Posicionar como “especialista em migração e compliance”.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serviços escaláveis.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Manter preços competitivos e contratos flexíveis.</w:t>
        <w:br w:type="textWrapping"/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Proposta de Valor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fgsgerpmc479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CUSTOMER JOBS (O que o cliente tenta fazer)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0hjwkhxwyv7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Funcionais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Garantir continuidade operacional e disponibilidade dos sistemas críticos.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Manter infraestrutura em conformidade com regulamentos (GDPR, DORA, NIS2, HIPAA-like).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Controlar custos de infraestrutura e prever despesas anuais.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Reduzir dependência excessiva de cloud providers.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Migrar workloads da cloud para on-premise ou para um modelo híbrido.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Aumentar a segurança e soberania dos dados sensíveis.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Garantir backups, redundância e políticas de disaster recovery.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Obter suporte técnico especializado de forma contínua.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egffv29dqc24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Sociais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Demonstrar conformidade perante auditores, acionistas e reguladores.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Proteger a reputação institucional contra falhas e fugas de dados.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Mostrar à direção que a tecnologia é segura, eficiente e alinhada com a estratégia.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ez98zdf2dwgp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Emocionais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Sentir segurança e controlo absoluto sobre dados críticos.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Reduzir incerteza perante ataques, falhas ou custos imprevisíveis.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Confiar na equipa responsável pela infraestrutura.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concp8uv168v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de Suporte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Avaliar o estado atual da infraestrutura e identificar vulnerabilidades.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Planear investimentos tecnológicos para os próximos anos.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fornecedores fiáveis e especializados.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5rs1rk3k1by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CUSTOMER PAINS (Dores, problemas e obstáculos)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m88jm9v65dy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Dores antes da tarefa: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Dificuldade em prever custos mensais de cloud (volatilidade do consumo).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visibilidade sobre a localização real dos dados.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Exigência crescente dos reguladores para auditorias detalhadas.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Receio de aumentar dependência tecnológica (vendor lock-in).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9z9vrkwf5449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Dores durante a tarefa: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Complexidade técnica em migrar dados sensíveis.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equipas internas com competências especializadas.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Risco de downtime durante migrações.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difícil entre cloud e sistemas on-prem existentes.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Limitações de latência e performance em workloads críticos.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documentação, inventário ou mapeamento claro da arquitetura atual.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gmuz7frf63ea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Dores após a tarefa: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Manutenção contínua exige capacidade humana que muitas organizações não têm.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Falhas operacionais provocam impacto direto nas operações clínicas / financeiras.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Necessidade constante de monitorização, patching, hardening e testes.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Auditorias anuais dificultadas por documentação incompleta.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Incerteza sobre a capacidade de resposta em incidentes.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ccokyuu1yqa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Riscos Percebidos: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Perca de dados sensíveis.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Multas elevadas por incumprimento do GDPR / DORA.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Paragem total de serviços devido a falhas.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Ataques cibernéticos dirigidos.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capacidade técnica interna.</w:t>
        <w:br w:type="textWrapping"/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skbjwatmphky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CUSTOMER GAINS (Benefícios desejados)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3wfl9b0xs1s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Obrigatórios (Expectativas mínimas)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Controlo total sobre dados sensíveis.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Conformidade regulatória.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Redução de custos face à cloud pública.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Disponibilidade e performance estáveis.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9vq7tfx11i1o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Esperados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Infraestrutura híbrida otimizada e dimensionada corretamente.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Suporte técnico acessível e especializado.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Migração sem perda de dados e com downtime mínimo.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1ih4cnovvdz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Desejados / Relevantes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Redução de 20–40% dos custos anuais de infraestrutura.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Relatórios e dashboards de monitorização contínua.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 técnica dedicada sem custo equivalente ao headcount interno.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d9ibw2771ys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Surpreendentes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previsibilidade de custos (OPEX controlado).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de grande parte da gestão de infraestrutura.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Reforço da confiança de pacientes/clientes/investidores.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Capacidade de auditar fisicamente os sistemas (soberania digital).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v2elermxio5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PAIN RELIEVERS (Como alivias cada dor do cliente)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Reduzimos custos de cloud ao migrar workloads para on-prem ou híbridos.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Eliminamos o vendor lock-in e devolvemos controlo total ao cliente.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Garantimos compliance através de auditorias, documentação e processos alinhados com GDPR, DORA e normas sectoriais.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Implementamos migrações seguras, com downtime mínimo e plano de rollback.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Criamos arquiteturas híbridas com baixa latência e alta performance.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Disponibilizamos equipas nearshore especializadas, reduzindo a necessidade de contratar internamente.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Asseguramos manutenção contínua, atualizações, backups e monitorização 24/7.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Facilitamos auditorias através de documentação completa da infraestrutura.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Reforçamos segurança com hardening, segmentação de rede e políticas de acesso.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Reduzimos risco operacional através de redundância e DR planeado.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66b2t0hr7nw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GAIN CREATORS (Como crias benefícios para o cliente)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Otimizamos custos e garantimos previsibilidade anual do orçamento.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Criamos infraestruturas sob medida para setores regulados.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Aumentamos eficiência operacional com automação.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Melhoramos performance dos sistemas críticos.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Garantimos equipas dedicadas com resposta rápida.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Permitimos auditorias simples graças a documentação completa.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Reforçamos a imagem da empresa como “segura e compliance-ready”.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Oferecemos relatórios, métricas e monitorização contínua.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Aumentamos a resiliência e reduimos o impacto de falhas graves.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Permitimos que a equipa interna se concentre no core business.</w:t>
        <w:br w:type="textWrapping"/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rokn3r8jdvmr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PRODUCTS &amp; SERVICES (O que entregamos)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fna0as8705v4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Serviço 1 — Consultoria e Auditoria de Infraestruturas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Diagnóstico técnico completo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de compliance e riscos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Mapeamento cloud/on-prem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Estudo de custos e dimensionamento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Documentação de arquitetura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Roadmap de transformação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6pj4v3ynk36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Serviço 2 — Serviço de Migração cloud → on-premise / híbrido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Planeamento da migração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Virtualização, redes, storage, segurança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técnica integral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e validação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Transição para produção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Acompanhamento pós-migração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blib6hvn0mek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Serviço 3 — Serviço de Manutenção da Instalação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 nearshore dedicada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Monitorização 24/7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Gestão de capacidade e performance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Backups, atualizações e hardening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 a incidentes e suporte contínuo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SLAs ajustados ao cliente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Proposta de Valor Canvas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pl01z7o92qe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CUSTOMER JOBS (O que o cliente tenta fazer)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9u6i7d80jik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Funcionais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Garantir continuidade operacional e suporte.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Manter infraestrutura em conformidade com regulamentos.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Controlar custos e prever despesas.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Migrarção de workloads.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Aumentar a segurança dos dados.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0fus5d2iup3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Sociais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Demonstrar conformidade perante entidades reguladoras.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Proteger a reputação institucional.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zbt9dlwytkxq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Emocionais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Sentir segurança sobre os dados.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Reduzir incerteza perante falhas ou custos.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48omx52inby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Jobs de Suporte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Avaliar o estado da infraestrutura.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Resolução de problemas técnicos.</w:t>
        <w:br w:type="textWrapping"/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1pgdzfuc6oo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tnhg99sjocar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co0i4rfxw9g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CUSTOMER PAINS (Dores, problemas e obstáculos)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g8wghbz1b7g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Dores antes da tarefa: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Volatilidade em custos da cloud.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controlo sobre os dados.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70rzvnlhbzs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Dores durante a tarefa: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Complexidade técnica em migrar infraestrutura.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difícil entre cloud e sistemas on-prem.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anpu4s4t51g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Dores após a tarefa: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Manutenção contínua exige mão de obra.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Falhas operacionais provocam impacto.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Necessidade constante de monitorização.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knx5olx04z1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Riscos Percebidos: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Perda de dados.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Paragem total de serviços devido a falhas.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Ataques cibernéticos dirigidos.</w:t>
        <w:br w:type="textWrapping"/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7529i47c1ge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CUSTOMER GAINS (Benefícios desejados)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dpnibtk1v47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Obrigatórios (Expectativas mínimas)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Controlo total sobre dados.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Conformidade regulatória.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Redução de custos.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yiwcm6ock6ib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Esperados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Infraestrutura otimizada e dimensionada.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Suporte técnico.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Migração sem perda de dados e com downtime mínimo.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bs7sstkxe9xi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Desejados / Relevantes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Redução de 20–40% dos custos anuais.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Relatórios de monitorização contínua.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4e2wzq8ofyr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Gains Surpreendentes</w:t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previsibilidade de custos.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de grande parte da gestão de infraestrutura.</w:t>
        <w:br w:type="textWrapping"/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tbs6ztn7k7v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PAIN RELIEVERS (Como alivias cada dor do cliente)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Reduzimos custos.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Devolvemos controlo total ao cliente.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Garantimos compliance com regulamentos.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Asseguramos manutenção contínua 24/7.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Facilitamos auditorias através de documentação completa da infraestrutura.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Reduzimos risco operacional.</w:t>
        <w:br w:type="textWrapping"/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1s5gxh83l9v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cbcsj2bq6kf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GAIN CREATORS (Como crias benefícios para o cliente)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Otimizamos custos.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Criamos infraestruturas sob medida.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Aumentamos eficiência operacional.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Garantimos equipas de manutenção.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Oferecemos soberania e controlo da infraestrutura.</w:t>
        <w:br w:type="textWrapping"/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67zpt4554y96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PRODUCTS &amp; SERVICES (O que entregamos)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1q58uc4ra8c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Serviço 1 — Consultoria e Auditoria de Infraestruturas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Diagnóstico técnico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de compliance e riscos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Mapeamento cloud/on-prem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Estudo de custos e dimensionamento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Documentação de arquitetura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3qyypythjil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Serviço 2 — Serviço de Migração cloud → on-premise / híbrido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Virtualização, redes, storage, segurança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técnica integral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e validação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82hvvjtq8qxz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Serviço 3 — Serviço de Manutenção da Instalação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Equipa de manutenção 24/7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 a incidentes e suporte contínuo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SLAs ajustados ao cliente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Económico-Financeira</w:t>
      </w:r>
    </w:p>
    <w:p w:rsidR="00000000" w:rsidDel="00000000" w:rsidP="00000000" w:rsidRDefault="00000000" w:rsidRPr="00000000" w14:paraId="00000154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Gastos em cloud por ano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361950</wp:posOffset>
            </wp:positionV>
            <wp:extent cx="5731200" cy="199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Vendas e Prestações de Serviços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 à análise financeira, o serviço de consultoria e auditoria à infraestrutura tecnológica seria grátis nos primeiros 2 anos de atividade para criar uma relação com os clientes e devido à natureza recente da empresa, após os dois anos passaria a ter um preço médio de 10000 euros por auditoria + consultoria técnica variando conforme a dimensão das empresas alvo. Este serviço 1 teria uma taxa de conversão de clientes alta nos primeiros dois anos devido à isenção de custos por parte das empresas com estimativas a rondar os 90% e depois baixaria drasticamente após a implementação do preço pelo serviço baixando para 40%. Esta percentagem depois iria subir constantemente ao longo dos anos com o aumento da experiência e reputação da empresa estimando-se que chegaria aos 60% no quinto ano. A partir dos clientes convertidos no serviço 1 utiliza-se a taxa de conversão dos clientes do serviço 1 para o serviço 2 que rondará os 5% nos primeiros anos e irá subir até 7% com o aumento da experiência e imagem da empresa. Para o segundo serviço o preço base médio para a migração da infraestrutura da cloud para on-premise será de 300000 euros também variando conforme a dimensão da infraestrutura da empresa em questão. Este valor é justificado através da análise dos gastos médios em serviços cloud anualmente por parte das empresas alvo correspondendo ao valor mais baixo. Utilizando finalmente a taxa de conversão de clientes  que rondaria os 80% para o serviço 3 de manutenção aplicado aos clientes convertidos no serviço 2, com um preço base de 10000 euros. Com a excessão do serviço 3 em que seria cobrado o valor base todos os meses os restantes serviços seriam de pagamento único.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área dos gastos com pessoal para além dos membros da equipa que estarão inseridos em diversos postos na empresa incluindo operacionais e produção dos serviços teremos também 1 diretor da empresa, um administrador financeiro, 4 comerciais, 3 operacionais, 1 perito em manutenção de infraestruturas e 2 pessoas responsáveis pelo desenvolvimento, investigação e otimização dos serviços prestados. Quanto a salários o diretor teria um salário de entrada de 4000 euros, o administrador financeiro 3500 euros, os comerciais 2500 euros mais um bónus de 10% do salário base por cliente fechado, os operacionais 1500 euros, os peritos de manutenção 1800 euros, e os investigadores 3000 euros. Estaria previsto haver um aumento no segundo ano dos salários totais em 20% e outro aumento de 40% no quinto ano. A quantidade de pessoal especialmente operacionais e técnicos de manutenção iria aumentar a partir do terceiro ano dado o aumento no volume de negócio e no número de clientes fechados.</w:t>
        <w:br w:type="textWrapping"/>
        <w:br w:type="textWrapping"/>
        <w:t xml:space="preserve">No que toca a investimento seriam feitos no primeiro ano 10000 euros de investimento em equipamentos basicos como computadores e material técnico para os funcionarios e 10000 para material administrativo como material de escritório. Também seria feito um investimento de 5000 euros para licenças de software necessárias.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financiamento seriam necessários 50000 euros em capital de investidores e 50000 euros em capital de instituições de crédito. Para além disso também teríamos 10000 euros provenientes de subsídios de fundos europeus e programas governamentais de apoio ao desenvolvimento de startups. Teríamos 4 anos de reembolso e 1 ano de carência.</w:t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FSE</w:t>
        <w:br w:type="textWrapping"/>
        <w:br w:type="textWrapping"/>
        <w:t xml:space="preserve">No fornecimento de serviços externos o maior gasto serão os trabalhos especializados que correspondem ao outsourcing da aquisição e instalação dos servidores e estrutura física por parte de uma empresa parceira. Este custo estará incluído no preço do serviço 2 de migração visto que é uma parte do serviço que prestamos e irá equivaler a 40% do valor do serviço 2 de migração. Para além disso também alocarmos 1% do total anual faturado a marketing e publicidade e também teremos 8000 euros em rendas mensais para a sede/ escritorio da empresa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