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B2E" w:rsidRDefault="00C06B07" w:rsidP="00C06B07">
      <w:pPr>
        <w:jc w:val="center"/>
      </w:pPr>
      <w:r>
        <w:t>Protocolo HTTP</w:t>
      </w:r>
    </w:p>
    <w:p w:rsidR="00C06B07" w:rsidRDefault="00C06B07" w:rsidP="00C06B07">
      <w:r>
        <w:t>É um protocolo requisição resposta</w:t>
      </w:r>
    </w:p>
    <w:p w:rsidR="00C06B07" w:rsidRDefault="00C06B07" w:rsidP="00C06B07">
      <w:pPr>
        <w:jc w:val="center"/>
      </w:pPr>
      <w:r>
        <w:rPr>
          <w:noProof/>
        </w:rPr>
        <w:drawing>
          <wp:inline distT="0" distB="0" distL="0" distR="0" wp14:anchorId="58F9F72D" wp14:editId="265B6AAC">
            <wp:extent cx="5400040" cy="1530985"/>
            <wp:effectExtent l="19050" t="19050" r="1016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6B07" w:rsidRDefault="00C06B07" w:rsidP="00C06B07">
      <w:pPr>
        <w:jc w:val="center"/>
      </w:pPr>
      <w:r>
        <w:rPr>
          <w:noProof/>
        </w:rPr>
        <w:drawing>
          <wp:inline distT="0" distB="0" distL="0" distR="0" wp14:anchorId="3CC95DE5" wp14:editId="519E6020">
            <wp:extent cx="4133850" cy="1845260"/>
            <wp:effectExtent l="19050" t="19050" r="1905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919" cy="1847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6B07" w:rsidRDefault="00C06B07" w:rsidP="00C06B07">
      <w:pPr>
        <w:jc w:val="center"/>
      </w:pPr>
      <w:r>
        <w:rPr>
          <w:noProof/>
        </w:rPr>
        <w:drawing>
          <wp:inline distT="0" distB="0" distL="0" distR="0" wp14:anchorId="27A44A0F" wp14:editId="7B34F944">
            <wp:extent cx="4327318" cy="2036445"/>
            <wp:effectExtent l="19050" t="19050" r="16510" b="209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814" cy="2037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0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7"/>
    <w:rsid w:val="009B0B2E"/>
    <w:rsid w:val="00C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ACE"/>
  <w15:chartTrackingRefBased/>
  <w15:docId w15:val="{EE7BC9D4-B3CC-4B34-A474-C33DF28E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2023-02-14T00:16:00Z</dcterms:created>
  <dcterms:modified xsi:type="dcterms:W3CDTF">2023-02-14T00:22:00Z</dcterms:modified>
</cp:coreProperties>
</file>