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José Miguel Moisés Calderón Ortega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-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21.000000000002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30"/>
        <w:gridCol w:w="1116"/>
        <w:gridCol w:w="926"/>
        <w:gridCol w:w="1055"/>
        <w:gridCol w:w="1187"/>
        <w:gridCol w:w="1250"/>
        <w:gridCol w:w="2557"/>
        <w:tblGridChange w:id="0">
          <w:tblGrid>
            <w:gridCol w:w="2830"/>
            <w:gridCol w:w="1116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faltaría repasar mis habilidades técnicas de desarrollo, pero aún así cuento para poder lograr los objetivos.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buenas prácticas definidas por la industria.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hacer repaso, pese a ello, al utilizar la página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W2School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puedo recordar, practicar y mejorar esta competencia.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conocimiento de la organización a fin de apoyar la toma de decisiones y la mejora de los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dominio solamente me hace falta repasar las bases de este.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intermedio,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relacionado con el área de informática y desarrollo de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dominio solamente me hace falta repasar las bases de este.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oportunidades, necesidades y demandas productivas o sociales, en colaboración con otros y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asumiendo riesgos calculados.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7hGGt4/aEitpkIW4iuI5AUs8WA==">CgMxLjAyCGguZ2pkZ3hzOAByITFIcE5PNlhuSHIzTmV5U0tPT3FKeXRKcUxncTAtUGducQ==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