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F9DF2" w14:textId="26F66301" w:rsidR="00034EA3" w:rsidRPr="00034EA3" w:rsidRDefault="00B86CBA" w:rsidP="00034EA3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PLIC</w:t>
      </w:r>
    </w:p>
    <w:p w14:paraId="52A659BD" w14:textId="77777777" w:rsidR="008A35CA" w:rsidRDefault="00C632E3" w:rsidP="00034EA3">
      <w:pPr>
        <w:rPr>
          <w:noProof/>
        </w:rPr>
      </w:pPr>
      <w:r w:rsidRPr="00034EA3">
        <w:rPr>
          <w:b/>
          <w:bCs/>
          <w:sz w:val="28"/>
          <w:szCs w:val="28"/>
        </w:rPr>
        <w:t>Índice:</w:t>
      </w:r>
      <w:r w:rsidR="009C4D3F">
        <w:rPr>
          <w:b/>
          <w:bCs/>
          <w:sz w:val="28"/>
          <w:szCs w:val="28"/>
        </w:rPr>
        <w:fldChar w:fldCharType="begin"/>
      </w:r>
      <w:r w:rsidR="009C4D3F">
        <w:rPr>
          <w:b/>
          <w:bCs/>
          <w:sz w:val="28"/>
          <w:szCs w:val="28"/>
        </w:rPr>
        <w:instrText xml:space="preserve"> INDEX \e "</w:instrText>
      </w:r>
      <w:r w:rsidR="009C4D3F">
        <w:rPr>
          <w:b/>
          <w:bCs/>
          <w:sz w:val="28"/>
          <w:szCs w:val="28"/>
        </w:rPr>
        <w:tab/>
        <w:instrText xml:space="preserve">" \h "A" \z "3082" </w:instrText>
      </w:r>
      <w:r w:rsidR="009C4D3F">
        <w:rPr>
          <w:b/>
          <w:bCs/>
          <w:sz w:val="28"/>
          <w:szCs w:val="28"/>
        </w:rPr>
        <w:fldChar w:fldCharType="separate"/>
      </w:r>
    </w:p>
    <w:p w14:paraId="52CD77C2" w14:textId="77777777" w:rsidR="008A35CA" w:rsidRDefault="008A35CA">
      <w:pPr>
        <w:pStyle w:val="Ttulodendice"/>
        <w:keepNext/>
        <w:tabs>
          <w:tab w:val="right" w:leader="dot" w:pos="8494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1</w:t>
      </w:r>
    </w:p>
    <w:p w14:paraId="2F782DFC" w14:textId="77777777" w:rsidR="008A35CA" w:rsidRDefault="008A35CA">
      <w:pPr>
        <w:pStyle w:val="ndice1"/>
        <w:tabs>
          <w:tab w:val="right" w:leader="dot" w:pos="8494"/>
        </w:tabs>
        <w:rPr>
          <w:noProof/>
        </w:rPr>
      </w:pPr>
      <w:r w:rsidRPr="009A7DC3">
        <w:rPr>
          <w:b/>
          <w:bCs/>
          <w:noProof/>
        </w:rPr>
        <w:t>1 Introducción</w:t>
      </w:r>
      <w:r>
        <w:rPr>
          <w:noProof/>
        </w:rPr>
        <w:tab/>
        <w:t>2</w:t>
      </w:r>
    </w:p>
    <w:p w14:paraId="3088F497" w14:textId="77777777" w:rsidR="008A35CA" w:rsidRDefault="008A35CA">
      <w:pPr>
        <w:pStyle w:val="Ttulodendice"/>
        <w:keepNext/>
        <w:tabs>
          <w:tab w:val="right" w:leader="dot" w:pos="8494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2</w:t>
      </w:r>
    </w:p>
    <w:p w14:paraId="111C08BE" w14:textId="77777777" w:rsidR="008A35CA" w:rsidRDefault="008A35CA">
      <w:pPr>
        <w:pStyle w:val="ndice1"/>
        <w:tabs>
          <w:tab w:val="right" w:leader="dot" w:pos="8494"/>
        </w:tabs>
        <w:rPr>
          <w:noProof/>
        </w:rPr>
      </w:pPr>
      <w:r w:rsidRPr="009A7DC3">
        <w:rPr>
          <w:b/>
          <w:bCs/>
          <w:noProof/>
        </w:rPr>
        <w:t>2 Flujo de las Interrupciones</w:t>
      </w:r>
      <w:r>
        <w:rPr>
          <w:noProof/>
        </w:rPr>
        <w:tab/>
        <w:t>2</w:t>
      </w:r>
    </w:p>
    <w:p w14:paraId="7B882A3A" w14:textId="77777777" w:rsidR="008A35CA" w:rsidRDefault="008A35CA">
      <w:pPr>
        <w:pStyle w:val="Ttulodendice"/>
        <w:keepNext/>
        <w:tabs>
          <w:tab w:val="right" w:leader="dot" w:pos="8494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3</w:t>
      </w:r>
    </w:p>
    <w:p w14:paraId="31C8DEAB" w14:textId="77777777" w:rsidR="008A35CA" w:rsidRDefault="008A35CA">
      <w:pPr>
        <w:pStyle w:val="ndice1"/>
        <w:tabs>
          <w:tab w:val="right" w:leader="dot" w:pos="8494"/>
        </w:tabs>
        <w:rPr>
          <w:noProof/>
        </w:rPr>
      </w:pPr>
      <w:r w:rsidRPr="009A7DC3">
        <w:rPr>
          <w:b/>
          <w:bCs/>
          <w:noProof/>
        </w:rPr>
        <w:t>3 Componentes y Adicionales</w:t>
      </w:r>
      <w:r>
        <w:rPr>
          <w:noProof/>
        </w:rPr>
        <w:tab/>
        <w:t>2</w:t>
      </w:r>
    </w:p>
    <w:p w14:paraId="021319AC" w14:textId="77777777" w:rsidR="008A35CA" w:rsidRDefault="008A35CA">
      <w:pPr>
        <w:pStyle w:val="Ttulodendice"/>
        <w:keepNext/>
        <w:tabs>
          <w:tab w:val="right" w:leader="dot" w:pos="8494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4</w:t>
      </w:r>
    </w:p>
    <w:p w14:paraId="31CC7CE7" w14:textId="77777777" w:rsidR="008A35CA" w:rsidRDefault="008A35CA">
      <w:pPr>
        <w:pStyle w:val="ndice1"/>
        <w:tabs>
          <w:tab w:val="right" w:leader="dot" w:pos="8494"/>
        </w:tabs>
        <w:rPr>
          <w:noProof/>
        </w:rPr>
      </w:pPr>
      <w:r w:rsidRPr="009A7DC3">
        <w:rPr>
          <w:b/>
          <w:bCs/>
          <w:noProof/>
        </w:rPr>
        <w:t>4 Conclusión</w:t>
      </w:r>
      <w:r>
        <w:rPr>
          <w:noProof/>
        </w:rPr>
        <w:tab/>
        <w:t>2</w:t>
      </w:r>
    </w:p>
    <w:p w14:paraId="0CE08436" w14:textId="77777777" w:rsidR="008A35CA" w:rsidRDefault="008A35CA">
      <w:pPr>
        <w:pStyle w:val="Ttulodendice"/>
        <w:keepNext/>
        <w:tabs>
          <w:tab w:val="right" w:leader="dot" w:pos="8494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5</w:t>
      </w:r>
    </w:p>
    <w:p w14:paraId="1C3CD161" w14:textId="77777777" w:rsidR="008A35CA" w:rsidRDefault="008A35CA">
      <w:pPr>
        <w:pStyle w:val="ndice1"/>
        <w:tabs>
          <w:tab w:val="right" w:leader="dot" w:pos="8494"/>
        </w:tabs>
        <w:rPr>
          <w:noProof/>
        </w:rPr>
      </w:pPr>
      <w:r w:rsidRPr="009A7DC3">
        <w:rPr>
          <w:b/>
          <w:bCs/>
          <w:noProof/>
        </w:rPr>
        <w:t>5</w:t>
      </w:r>
      <w:r>
        <w:rPr>
          <w:noProof/>
        </w:rPr>
        <w:t xml:space="preserve"> </w:t>
      </w:r>
      <w:r w:rsidRPr="009A7DC3">
        <w:rPr>
          <w:b/>
          <w:bCs/>
          <w:noProof/>
        </w:rPr>
        <w:t>Referencias</w:t>
      </w:r>
      <w:r>
        <w:rPr>
          <w:noProof/>
        </w:rPr>
        <w:tab/>
        <w:t>2</w:t>
      </w:r>
    </w:p>
    <w:p w14:paraId="3105105F" w14:textId="52063183" w:rsidR="009C4D3F" w:rsidRPr="00034EA3" w:rsidRDefault="009C4D3F" w:rsidP="00034E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end"/>
      </w:r>
    </w:p>
    <w:p w14:paraId="646065F3" w14:textId="674551FE" w:rsidR="00034EA3" w:rsidRDefault="00034EA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11CA049" w14:textId="4932ADC5" w:rsidR="009C4D3F" w:rsidRDefault="00725944" w:rsidP="009C4D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1 </w:t>
      </w:r>
      <w:r w:rsidR="00B86CBA">
        <w:rPr>
          <w:b/>
          <w:bCs/>
          <w:sz w:val="32"/>
          <w:szCs w:val="32"/>
        </w:rPr>
        <w:t>Introducción</w:t>
      </w:r>
      <w:r>
        <w:rPr>
          <w:b/>
          <w:bCs/>
          <w:sz w:val="32"/>
          <w:szCs w:val="32"/>
        </w:rPr>
        <w:fldChar w:fldCharType="begin"/>
      </w:r>
      <w:r>
        <w:instrText xml:space="preserve"> XE "</w:instrText>
      </w:r>
      <w:r w:rsidR="00F2199C">
        <w:rPr>
          <w:b/>
          <w:bCs/>
          <w:sz w:val="32"/>
          <w:szCs w:val="32"/>
        </w:rPr>
        <w:instrText xml:space="preserve">1 </w:instrText>
      </w:r>
      <w:r w:rsidR="00B86CBA">
        <w:rPr>
          <w:b/>
          <w:bCs/>
          <w:sz w:val="32"/>
          <w:szCs w:val="32"/>
        </w:rPr>
        <w:instrText>Introducción</w:instrText>
      </w:r>
      <w:r>
        <w:instrText xml:space="preserve">" </w:instrText>
      </w:r>
      <w:r>
        <w:rPr>
          <w:b/>
          <w:bCs/>
          <w:sz w:val="32"/>
          <w:szCs w:val="32"/>
        </w:rPr>
        <w:fldChar w:fldCharType="end"/>
      </w:r>
      <w:r w:rsidR="00034EA3" w:rsidRPr="009C4D3F">
        <w:rPr>
          <w:b/>
          <w:bCs/>
          <w:sz w:val="32"/>
          <w:szCs w:val="32"/>
        </w:rPr>
        <w:t>:</w:t>
      </w:r>
    </w:p>
    <w:p w14:paraId="4447695C" w14:textId="4F7482A8" w:rsidR="002137D1" w:rsidRDefault="008A35CA" w:rsidP="00E45C5A">
      <w:pPr>
        <w:rPr>
          <w:sz w:val="24"/>
          <w:szCs w:val="24"/>
        </w:rPr>
      </w:pPr>
      <w:r>
        <w:rPr>
          <w:sz w:val="24"/>
          <w:szCs w:val="24"/>
        </w:rPr>
        <w:t>Platform</w:t>
      </w:r>
      <w:r w:rsidR="00E03512">
        <w:rPr>
          <w:sz w:val="24"/>
          <w:szCs w:val="24"/>
        </w:rPr>
        <w:t>-</w:t>
      </w:r>
      <w:r>
        <w:rPr>
          <w:sz w:val="24"/>
          <w:szCs w:val="24"/>
        </w:rPr>
        <w:t xml:space="preserve">Level Interrupt Controller o PLIC </w:t>
      </w:r>
      <w:sdt>
        <w:sdtPr>
          <w:rPr>
            <w:sz w:val="24"/>
            <w:szCs w:val="24"/>
          </w:rPr>
          <w:id w:val="-140426331"/>
          <w:citation/>
        </w:sdtPr>
        <w:sdtContent>
          <w:r w:rsidR="002D29FA">
            <w:rPr>
              <w:sz w:val="24"/>
              <w:szCs w:val="24"/>
            </w:rPr>
            <w:fldChar w:fldCharType="begin"/>
          </w:r>
          <w:r w:rsidR="002D29FA">
            <w:rPr>
              <w:sz w:val="24"/>
              <w:szCs w:val="24"/>
            </w:rPr>
            <w:instrText xml:space="preserve"> CITATION Abn \l 3082 </w:instrText>
          </w:r>
          <w:r w:rsidR="002D29FA">
            <w:rPr>
              <w:sz w:val="24"/>
              <w:szCs w:val="24"/>
            </w:rPr>
            <w:fldChar w:fldCharType="separate"/>
          </w:r>
          <w:r w:rsidR="002D29FA" w:rsidRPr="002D29FA">
            <w:rPr>
              <w:noProof/>
              <w:sz w:val="24"/>
              <w:szCs w:val="24"/>
            </w:rPr>
            <w:t>[1]</w:t>
          </w:r>
          <w:r w:rsidR="002D29FA">
            <w:rPr>
              <w:sz w:val="24"/>
              <w:szCs w:val="24"/>
            </w:rPr>
            <w:fldChar w:fldCharType="end"/>
          </w:r>
        </w:sdtContent>
      </w:sdt>
      <w:r w:rsidR="002D29FA">
        <w:rPr>
          <w:sz w:val="24"/>
          <w:szCs w:val="24"/>
        </w:rPr>
        <w:t xml:space="preserve">, </w:t>
      </w:r>
      <w:r w:rsidR="003F109E">
        <w:rPr>
          <w:sz w:val="24"/>
          <w:szCs w:val="24"/>
        </w:rPr>
        <w:t>es la definición de un controlador de interrupciones descrito para el estándar RISC-V</w:t>
      </w:r>
      <w:sdt>
        <w:sdtPr>
          <w:rPr>
            <w:sz w:val="24"/>
            <w:szCs w:val="24"/>
          </w:rPr>
          <w:id w:val="-276106334"/>
          <w:citation/>
        </w:sdtPr>
        <w:sdtContent>
          <w:r w:rsidR="003F109E">
            <w:rPr>
              <w:sz w:val="24"/>
              <w:szCs w:val="24"/>
            </w:rPr>
            <w:fldChar w:fldCharType="begin"/>
          </w:r>
          <w:r w:rsidR="003F109E">
            <w:rPr>
              <w:sz w:val="24"/>
              <w:szCs w:val="24"/>
            </w:rPr>
            <w:instrText xml:space="preserve"> CITATION RIS \l 3082 </w:instrText>
          </w:r>
          <w:r w:rsidR="003F109E">
            <w:rPr>
              <w:sz w:val="24"/>
              <w:szCs w:val="24"/>
            </w:rPr>
            <w:fldChar w:fldCharType="separate"/>
          </w:r>
          <w:r w:rsidR="002D29FA">
            <w:rPr>
              <w:noProof/>
              <w:sz w:val="24"/>
              <w:szCs w:val="24"/>
            </w:rPr>
            <w:t xml:space="preserve"> </w:t>
          </w:r>
          <w:r w:rsidR="002D29FA" w:rsidRPr="002D29FA">
            <w:rPr>
              <w:noProof/>
              <w:sz w:val="24"/>
              <w:szCs w:val="24"/>
            </w:rPr>
            <w:t>[2]</w:t>
          </w:r>
          <w:r w:rsidR="003F109E">
            <w:rPr>
              <w:sz w:val="24"/>
              <w:szCs w:val="24"/>
            </w:rPr>
            <w:fldChar w:fldCharType="end"/>
          </w:r>
        </w:sdtContent>
      </w:sdt>
      <w:r w:rsidR="003F109E">
        <w:rPr>
          <w:sz w:val="24"/>
          <w:szCs w:val="24"/>
        </w:rPr>
        <w:t>, donde habilita un control más definido de las interrupciones externas y de los periféricos, o fuentes de interrupción. Sin embargo ,incluso cuando este controlador añade algo de complejidad a la implementación general, todavía es una implementación sencilla en comparación a otras del entorno como CLIC o APLIC.</w:t>
      </w:r>
    </w:p>
    <w:p w14:paraId="22C091C8" w14:textId="77777777" w:rsidR="00645E5C" w:rsidRDefault="003F109E" w:rsidP="00E45C5A">
      <w:pPr>
        <w:rPr>
          <w:sz w:val="24"/>
          <w:szCs w:val="24"/>
        </w:rPr>
      </w:pPr>
      <w:r>
        <w:rPr>
          <w:sz w:val="24"/>
          <w:szCs w:val="24"/>
        </w:rPr>
        <w:t xml:space="preserve">Este controlador consta de dos partes principales: </w:t>
      </w:r>
      <w:r w:rsidR="00CD121C">
        <w:rPr>
          <w:sz w:val="24"/>
          <w:szCs w:val="24"/>
        </w:rPr>
        <w:t>un Interruption Gateway, y el CORE. Dentro del Interruption Gateway se controla el flujo de interrupción de los periféricos. Mientras que en el Core se maneja el proceso de interrupción y e destino de la propia interrupción en sí misma</w:t>
      </w:r>
      <w:r w:rsidR="00645E5C">
        <w:rPr>
          <w:sz w:val="24"/>
          <w:szCs w:val="24"/>
        </w:rPr>
        <w:t>, dentro del estándar entendemos como destino u objetivo al contexto de ejecución dentro de un mismo HART (Hardware Thread), que a su vez se puede definir como un nivel de privilegios dentro de ese HART: por ejemplo, el modo máquina y modo supervisor.</w:t>
      </w:r>
    </w:p>
    <w:p w14:paraId="1DCF5BDF" w14:textId="64D607F2" w:rsidR="003F109E" w:rsidRDefault="00645E5C" w:rsidP="00E45C5A">
      <w:pPr>
        <w:rPr>
          <w:sz w:val="24"/>
          <w:szCs w:val="24"/>
        </w:rPr>
      </w:pPr>
      <w:r>
        <w:rPr>
          <w:sz w:val="24"/>
          <w:szCs w:val="24"/>
        </w:rPr>
        <w:t>La imagen 1.1, sacada de la propia definición oficial</w:t>
      </w:r>
      <w:r w:rsidR="00855DDA">
        <w:rPr>
          <w:sz w:val="24"/>
          <w:szCs w:val="24"/>
        </w:rPr>
        <w:t>,</w:t>
      </w:r>
      <w:r>
        <w:rPr>
          <w:sz w:val="24"/>
          <w:szCs w:val="24"/>
        </w:rPr>
        <w:t xml:space="preserve"> muestra </w:t>
      </w:r>
      <w:r w:rsidR="00855DDA">
        <w:rPr>
          <w:sz w:val="24"/>
          <w:szCs w:val="24"/>
        </w:rPr>
        <w:t>una representación del direccionamiento de las interrupciones a los diferentes contextos con el controlador.</w:t>
      </w:r>
    </w:p>
    <w:p w14:paraId="3068B00F" w14:textId="1FC46E0F" w:rsidR="00855DDA" w:rsidRPr="00956AA9" w:rsidRDefault="00855DDA" w:rsidP="00E45C5A">
      <w:pPr>
        <w:rPr>
          <w:sz w:val="24"/>
          <w:szCs w:val="24"/>
        </w:rPr>
      </w:pPr>
      <w:r w:rsidRPr="00E03512">
        <w:rPr>
          <w:noProof/>
          <w:sz w:val="24"/>
          <w:szCs w:val="24"/>
        </w:rPr>
        <w:drawing>
          <wp:inline distT="0" distB="0" distL="0" distR="0" wp14:anchorId="2B57358C" wp14:editId="098BA64F">
            <wp:extent cx="5472545" cy="2500630"/>
            <wp:effectExtent l="0" t="0" r="0" b="0"/>
            <wp:docPr id="2104920958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920958" name="Imagen 1" descr="Diagrama&#10;&#10;El contenido generado por IA puede ser incorrecto."/>
                    <pic:cNvPicPr/>
                  </pic:nvPicPr>
                  <pic:blipFill rotWithShape="1">
                    <a:blip r:embed="rId6"/>
                    <a:srcRect r="-66478"/>
                    <a:stretch/>
                  </pic:blipFill>
                  <pic:spPr bwMode="auto">
                    <a:xfrm>
                      <a:off x="0" y="0"/>
                      <a:ext cx="5489510" cy="2508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31873">
        <w:rPr>
          <w:rStyle w:val="nfasissutil"/>
        </w:rPr>
        <w:t>Imagen</w:t>
      </w:r>
      <w:r w:rsidRPr="00E03512">
        <w:rPr>
          <w:rStyle w:val="nfasissutil"/>
        </w:rPr>
        <w:t xml:space="preserve"> </w:t>
      </w:r>
      <w:r>
        <w:rPr>
          <w:rStyle w:val="nfasissutil"/>
        </w:rPr>
        <w:t>1.1</w:t>
      </w:r>
      <w:r w:rsidRPr="00E03512">
        <w:rPr>
          <w:rStyle w:val="nfasissutil"/>
        </w:rPr>
        <w:t xml:space="preserve"> </w:t>
      </w:r>
      <w:r w:rsidR="002D29FA">
        <w:rPr>
          <w:rStyle w:val="nfasissutil"/>
        </w:rPr>
        <w:t>(Figura 1 dentro de la definición oficial</w:t>
      </w:r>
      <w:sdt>
        <w:sdtPr>
          <w:rPr>
            <w:rStyle w:val="nfasissutil"/>
          </w:rPr>
          <w:id w:val="263574380"/>
          <w:citation/>
        </w:sdtPr>
        <w:sdtContent>
          <w:r w:rsidR="002D29FA">
            <w:rPr>
              <w:rStyle w:val="nfasissutil"/>
            </w:rPr>
            <w:fldChar w:fldCharType="begin"/>
          </w:r>
          <w:r w:rsidR="002D29FA">
            <w:rPr>
              <w:rStyle w:val="nfasissutil"/>
            </w:rPr>
            <w:instrText xml:space="preserve"> CITATION Pri \l 3082 </w:instrText>
          </w:r>
          <w:r w:rsidR="002D29FA">
            <w:rPr>
              <w:rStyle w:val="nfasissutil"/>
            </w:rPr>
            <w:fldChar w:fldCharType="separate"/>
          </w:r>
          <w:r w:rsidR="002D29FA">
            <w:rPr>
              <w:rStyle w:val="nfasissutil"/>
              <w:noProof/>
            </w:rPr>
            <w:t xml:space="preserve"> </w:t>
          </w:r>
          <w:r w:rsidR="002D29FA" w:rsidRPr="002D29FA">
            <w:rPr>
              <w:noProof/>
              <w:color w:val="404040" w:themeColor="text1" w:themeTint="BF"/>
            </w:rPr>
            <w:t>[3]</w:t>
          </w:r>
          <w:r w:rsidR="002D29FA">
            <w:rPr>
              <w:rStyle w:val="nfasissutil"/>
            </w:rPr>
            <w:fldChar w:fldCharType="end"/>
          </w:r>
        </w:sdtContent>
      </w:sdt>
      <w:r w:rsidR="002D29FA">
        <w:rPr>
          <w:rStyle w:val="nfasissutil"/>
        </w:rPr>
        <w:t>)</w:t>
      </w:r>
    </w:p>
    <w:p w14:paraId="45E8AD88" w14:textId="36BE6A67" w:rsidR="00725944" w:rsidRDefault="00725944" w:rsidP="009A7338">
      <w:pPr>
        <w:rPr>
          <w:b/>
          <w:bCs/>
          <w:sz w:val="32"/>
          <w:szCs w:val="32"/>
        </w:rPr>
      </w:pPr>
      <w:bookmarkStart w:id="0" w:name="_Hlk196156964"/>
      <w:r>
        <w:rPr>
          <w:b/>
          <w:bCs/>
          <w:sz w:val="32"/>
          <w:szCs w:val="32"/>
        </w:rPr>
        <w:t xml:space="preserve">2 </w:t>
      </w:r>
      <w:bookmarkEnd w:id="0"/>
      <w:r w:rsidR="00A90524">
        <w:rPr>
          <w:b/>
          <w:bCs/>
          <w:sz w:val="32"/>
          <w:szCs w:val="32"/>
        </w:rPr>
        <w:t>Flujo de las Interrupciones</w:t>
      </w:r>
      <w:r>
        <w:rPr>
          <w:b/>
          <w:bCs/>
          <w:sz w:val="32"/>
          <w:szCs w:val="32"/>
        </w:rPr>
        <w:fldChar w:fldCharType="begin"/>
      </w:r>
      <w:r>
        <w:instrText xml:space="preserve"> XE "</w:instrText>
      </w:r>
      <w:r w:rsidR="00F2199C">
        <w:rPr>
          <w:b/>
          <w:bCs/>
          <w:sz w:val="32"/>
          <w:szCs w:val="32"/>
        </w:rPr>
        <w:instrText xml:space="preserve">2 </w:instrText>
      </w:r>
      <w:r w:rsidR="00A90524">
        <w:rPr>
          <w:b/>
          <w:bCs/>
          <w:sz w:val="32"/>
          <w:szCs w:val="32"/>
        </w:rPr>
        <w:instrText>Flujo de las Interrupciones</w:instrText>
      </w:r>
      <w:r>
        <w:instrText xml:space="preserve">" </w:instrText>
      </w:r>
      <w:r>
        <w:rPr>
          <w:b/>
          <w:bCs/>
          <w:sz w:val="32"/>
          <w:szCs w:val="32"/>
        </w:rPr>
        <w:fldChar w:fldCharType="end"/>
      </w:r>
      <w:r w:rsidR="00C632E3" w:rsidRPr="00034EA3">
        <w:rPr>
          <w:b/>
          <w:bCs/>
          <w:sz w:val="32"/>
          <w:szCs w:val="32"/>
        </w:rPr>
        <w:t>:</w:t>
      </w:r>
    </w:p>
    <w:p w14:paraId="6B4A6632" w14:textId="5BC79453" w:rsidR="00852222" w:rsidRDefault="00A21F49" w:rsidP="00E45C5A">
      <w:pPr>
        <w:rPr>
          <w:sz w:val="24"/>
          <w:szCs w:val="24"/>
        </w:rPr>
      </w:pPr>
      <w:r>
        <w:rPr>
          <w:sz w:val="24"/>
          <w:szCs w:val="24"/>
        </w:rPr>
        <w:t>El proceso de trabajo de este controlador se puede seguir de la siguiente manera: Primero el Gateway recibe una interrupción global de un periférico y la procesa, transformándola en una única notificación de interrupción que pasa al CORE. Una vez ha llegado al CORE este la procesa</w:t>
      </w:r>
      <w:r w:rsidR="00285813">
        <w:rPr>
          <w:sz w:val="24"/>
          <w:szCs w:val="24"/>
        </w:rPr>
        <w:t>, y manda una notificación de interrupción a todos los objetivos (contextos) cuyo umbral de interrupción quede por debajo del valor de prioridad del periférico que ha interrumpido, entonces, uno y solo uno de los contextos reclamará la interrupción (el primero)</w:t>
      </w:r>
      <w:r w:rsidR="00631873">
        <w:rPr>
          <w:sz w:val="24"/>
          <w:szCs w:val="24"/>
        </w:rPr>
        <w:t xml:space="preserve">, siguiendo siempre una </w:t>
      </w:r>
      <w:r w:rsidR="00631873">
        <w:rPr>
          <w:sz w:val="24"/>
          <w:szCs w:val="24"/>
        </w:rPr>
        <w:lastRenderedPageBreak/>
        <w:t>jerarquía de prioridades ente distintos periféricos,</w:t>
      </w:r>
      <w:r w:rsidR="00285813">
        <w:rPr>
          <w:sz w:val="24"/>
          <w:szCs w:val="24"/>
        </w:rPr>
        <w:t xml:space="preserve"> y cuando haya terminado de procesarla mandará un mensaje al de finalización al Gateway que podrá, en caso de ser necesario, procesar otra señal de interrupción de ese mismo periférico.</w:t>
      </w:r>
    </w:p>
    <w:p w14:paraId="3D80F194" w14:textId="55F1462F" w:rsidR="00E03512" w:rsidRDefault="00285813" w:rsidP="00E45C5A">
      <w:pPr>
        <w:rPr>
          <w:sz w:val="24"/>
          <w:szCs w:val="24"/>
        </w:rPr>
      </w:pPr>
      <w:r>
        <w:rPr>
          <w:sz w:val="24"/>
          <w:szCs w:val="24"/>
        </w:rPr>
        <w:t>En la</w:t>
      </w:r>
      <w:r w:rsidR="00631873">
        <w:rPr>
          <w:sz w:val="24"/>
          <w:szCs w:val="24"/>
        </w:rPr>
        <w:t xml:space="preserve"> imagen</w:t>
      </w:r>
      <w:r>
        <w:rPr>
          <w:sz w:val="24"/>
          <w:szCs w:val="24"/>
        </w:rPr>
        <w:t xml:space="preserve"> 2</w:t>
      </w:r>
      <w:r w:rsidR="00631873">
        <w:rPr>
          <w:sz w:val="24"/>
          <w:szCs w:val="24"/>
        </w:rPr>
        <w:t>.1</w:t>
      </w:r>
      <w:r>
        <w:rPr>
          <w:sz w:val="24"/>
          <w:szCs w:val="24"/>
        </w:rPr>
        <w:t xml:space="preserve">, sacada del estándar oficial, podemos ver un pequeño diagrama que el flujo del proceso de </w:t>
      </w:r>
      <w:r w:rsidR="00631873">
        <w:rPr>
          <w:sz w:val="24"/>
          <w:szCs w:val="24"/>
        </w:rPr>
        <w:t>una</w:t>
      </w:r>
      <w:r>
        <w:rPr>
          <w:sz w:val="24"/>
          <w:szCs w:val="24"/>
        </w:rPr>
        <w:t xml:space="preserve"> interrupción.</w:t>
      </w:r>
    </w:p>
    <w:p w14:paraId="3C4E53EC" w14:textId="76F7606F" w:rsidR="00285813" w:rsidRDefault="00631873" w:rsidP="00E45C5A">
      <w:pPr>
        <w:rPr>
          <w:sz w:val="24"/>
          <w:szCs w:val="24"/>
        </w:rPr>
      </w:pPr>
      <w:r w:rsidRPr="00631873">
        <w:rPr>
          <w:noProof/>
          <w:sz w:val="24"/>
          <w:szCs w:val="24"/>
        </w:rPr>
        <w:drawing>
          <wp:inline distT="0" distB="0" distL="0" distR="0" wp14:anchorId="0D9EA355" wp14:editId="7A4AA7C3">
            <wp:extent cx="5382490" cy="2174595"/>
            <wp:effectExtent l="0" t="0" r="0" b="0"/>
            <wp:docPr id="1195026033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026033" name="Imagen 1" descr="Diagrama&#10;&#10;El contenido generado por IA puede ser incorrecto."/>
                    <pic:cNvPicPr/>
                  </pic:nvPicPr>
                  <pic:blipFill rotWithShape="1">
                    <a:blip r:embed="rId7"/>
                    <a:srcRect r="-125734"/>
                    <a:stretch/>
                  </pic:blipFill>
                  <pic:spPr bwMode="auto">
                    <a:xfrm>
                      <a:off x="0" y="0"/>
                      <a:ext cx="5399310" cy="2181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31873">
        <w:rPr>
          <w:rStyle w:val="nfasissutil"/>
        </w:rPr>
        <w:t xml:space="preserve"> </w:t>
      </w:r>
      <w:r>
        <w:rPr>
          <w:rStyle w:val="nfasissutil"/>
        </w:rPr>
        <w:t>Imagen</w:t>
      </w:r>
      <w:r w:rsidRPr="00E03512">
        <w:rPr>
          <w:rStyle w:val="nfasissutil"/>
        </w:rPr>
        <w:t xml:space="preserve"> </w:t>
      </w:r>
      <w:r>
        <w:rPr>
          <w:rStyle w:val="nfasissutil"/>
        </w:rPr>
        <w:t>2.1</w:t>
      </w:r>
      <w:r w:rsidRPr="00E03512">
        <w:rPr>
          <w:rStyle w:val="nfasissutil"/>
        </w:rPr>
        <w:t xml:space="preserve"> </w:t>
      </w:r>
      <w:r>
        <w:rPr>
          <w:rStyle w:val="nfasissutil"/>
        </w:rPr>
        <w:t>(Figura 2 dentro de la definición oficial</w:t>
      </w:r>
      <w:sdt>
        <w:sdtPr>
          <w:rPr>
            <w:rStyle w:val="nfasissutil"/>
          </w:rPr>
          <w:id w:val="-1059019456"/>
          <w:citation/>
        </w:sdtPr>
        <w:sdtContent>
          <w:r>
            <w:rPr>
              <w:rStyle w:val="nfasissutil"/>
            </w:rPr>
            <w:fldChar w:fldCharType="begin"/>
          </w:r>
          <w:r>
            <w:rPr>
              <w:rStyle w:val="nfasissutil"/>
            </w:rPr>
            <w:instrText xml:space="preserve"> CITATION Pri \l 3082 </w:instrText>
          </w:r>
          <w:r>
            <w:rPr>
              <w:rStyle w:val="nfasissutil"/>
            </w:rPr>
            <w:fldChar w:fldCharType="separate"/>
          </w:r>
          <w:r>
            <w:rPr>
              <w:rStyle w:val="nfasissutil"/>
              <w:noProof/>
            </w:rPr>
            <w:t xml:space="preserve"> </w:t>
          </w:r>
          <w:r w:rsidRPr="002D29FA">
            <w:rPr>
              <w:noProof/>
              <w:color w:val="404040" w:themeColor="text1" w:themeTint="BF"/>
            </w:rPr>
            <w:t>[3]</w:t>
          </w:r>
          <w:r>
            <w:rPr>
              <w:rStyle w:val="nfasissutil"/>
            </w:rPr>
            <w:fldChar w:fldCharType="end"/>
          </w:r>
        </w:sdtContent>
      </w:sdt>
      <w:r>
        <w:rPr>
          <w:rStyle w:val="nfasissutil"/>
        </w:rPr>
        <w:t>)</w:t>
      </w:r>
    </w:p>
    <w:p w14:paraId="673882EF" w14:textId="77777777" w:rsidR="00631873" w:rsidRPr="00311F00" w:rsidRDefault="00631873" w:rsidP="00E45C5A">
      <w:pPr>
        <w:rPr>
          <w:sz w:val="24"/>
          <w:szCs w:val="24"/>
        </w:rPr>
      </w:pPr>
    </w:p>
    <w:p w14:paraId="2EFEA236" w14:textId="653605C3" w:rsidR="00034EA3" w:rsidRPr="00AB0F32" w:rsidRDefault="00725944" w:rsidP="00C632E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 </w:t>
      </w:r>
      <w:r w:rsidR="004C0A5F">
        <w:rPr>
          <w:b/>
          <w:bCs/>
          <w:sz w:val="32"/>
          <w:szCs w:val="32"/>
        </w:rPr>
        <w:t>Componentes y Adicionales</w:t>
      </w:r>
      <w:r>
        <w:rPr>
          <w:b/>
          <w:bCs/>
          <w:sz w:val="32"/>
          <w:szCs w:val="32"/>
        </w:rPr>
        <w:fldChar w:fldCharType="begin"/>
      </w:r>
      <w:r>
        <w:instrText xml:space="preserve"> XE "</w:instrText>
      </w:r>
      <w:r w:rsidR="00F2199C">
        <w:rPr>
          <w:b/>
          <w:bCs/>
          <w:sz w:val="32"/>
          <w:szCs w:val="32"/>
        </w:rPr>
        <w:instrText xml:space="preserve">3 </w:instrText>
      </w:r>
      <w:r w:rsidR="004C0A5F">
        <w:rPr>
          <w:b/>
          <w:bCs/>
          <w:sz w:val="32"/>
          <w:szCs w:val="32"/>
        </w:rPr>
        <w:instrText>Componentes y Adicionales</w:instrText>
      </w:r>
      <w:r>
        <w:instrText xml:space="preserve">" </w:instrText>
      </w:r>
      <w:r>
        <w:rPr>
          <w:b/>
          <w:bCs/>
          <w:sz w:val="32"/>
          <w:szCs w:val="32"/>
        </w:rPr>
        <w:fldChar w:fldCharType="end"/>
      </w:r>
      <w:r w:rsidR="004C0A5F">
        <w:rPr>
          <w:b/>
          <w:bCs/>
          <w:sz w:val="32"/>
          <w:szCs w:val="32"/>
        </w:rPr>
        <w:t>:</w:t>
      </w:r>
    </w:p>
    <w:p w14:paraId="5FF9C3C7" w14:textId="66EAB996" w:rsidR="002B51C8" w:rsidRDefault="00D4597B" w:rsidP="00A02E42">
      <w:pPr>
        <w:rPr>
          <w:sz w:val="24"/>
          <w:szCs w:val="24"/>
        </w:rPr>
      </w:pPr>
      <w:r>
        <w:rPr>
          <w:sz w:val="24"/>
          <w:szCs w:val="24"/>
        </w:rPr>
        <w:t>Para todo el proceso de interrupción y de gestión de los periféricos necesitaremos una serie de registros o almacenes donde guardar la información de contexto, y para controlar el flujo y señalizar mensajes, por ejemplo: cuando un contexto quiere reclamar una interrupción o señalizar la terminación de la misma.</w:t>
      </w:r>
    </w:p>
    <w:p w14:paraId="58946D87" w14:textId="2F97A6EF" w:rsidR="00D4597B" w:rsidRDefault="00CB4376" w:rsidP="00A02E42">
      <w:pPr>
        <w:rPr>
          <w:sz w:val="24"/>
          <w:szCs w:val="24"/>
        </w:rPr>
      </w:pPr>
      <w:r>
        <w:rPr>
          <w:sz w:val="24"/>
          <w:szCs w:val="24"/>
        </w:rPr>
        <w:t>Interrupt Priority regs  -&gt; uno para cada periférico</w:t>
      </w:r>
    </w:p>
    <w:p w14:paraId="617051C8" w14:textId="02948AA4" w:rsidR="00CB4376" w:rsidRDefault="00CB4376" w:rsidP="00A02E42">
      <w:pPr>
        <w:rPr>
          <w:sz w:val="24"/>
          <w:szCs w:val="24"/>
        </w:rPr>
      </w:pPr>
      <w:r>
        <w:rPr>
          <w:sz w:val="24"/>
          <w:szCs w:val="24"/>
        </w:rPr>
        <w:t>Interrupt Pending bits -&gt; un bit por cada periférico</w:t>
      </w:r>
    </w:p>
    <w:p w14:paraId="284F7C9F" w14:textId="1ABCE336" w:rsidR="00CB4376" w:rsidRDefault="00CB4376" w:rsidP="00A02E42">
      <w:pPr>
        <w:rPr>
          <w:sz w:val="24"/>
          <w:szCs w:val="24"/>
        </w:rPr>
      </w:pPr>
      <w:r>
        <w:rPr>
          <w:sz w:val="24"/>
          <w:szCs w:val="24"/>
        </w:rPr>
        <w:t>Interrupt Enable regs -&gt; por cada contexto</w:t>
      </w:r>
    </w:p>
    <w:p w14:paraId="72A70CCE" w14:textId="1B368794" w:rsidR="00CB4376" w:rsidRDefault="00CB4376" w:rsidP="00A02E42">
      <w:pPr>
        <w:rPr>
          <w:sz w:val="24"/>
          <w:szCs w:val="24"/>
        </w:rPr>
      </w:pPr>
      <w:r>
        <w:rPr>
          <w:sz w:val="24"/>
          <w:szCs w:val="24"/>
        </w:rPr>
        <w:t>Priority Thresholds -&gt; por cada contexto</w:t>
      </w:r>
    </w:p>
    <w:p w14:paraId="7FFE5186" w14:textId="1D2920D0" w:rsidR="00CB4376" w:rsidRDefault="00CB4376" w:rsidP="00A02E42">
      <w:pPr>
        <w:rPr>
          <w:sz w:val="24"/>
          <w:szCs w:val="24"/>
        </w:rPr>
      </w:pPr>
      <w:r>
        <w:rPr>
          <w:sz w:val="24"/>
          <w:szCs w:val="24"/>
        </w:rPr>
        <w:t>Interrupt Claim register -&gt;uno por cada contexto</w:t>
      </w:r>
    </w:p>
    <w:p w14:paraId="21021D49" w14:textId="4DBB81D8" w:rsidR="00CB4376" w:rsidRDefault="00CB4376" w:rsidP="00A02E42">
      <w:pPr>
        <w:rPr>
          <w:sz w:val="24"/>
          <w:szCs w:val="24"/>
        </w:rPr>
      </w:pPr>
      <w:r>
        <w:rPr>
          <w:sz w:val="24"/>
          <w:szCs w:val="24"/>
        </w:rPr>
        <w:t>Interrupt  Completion regs -&gt; el mismo que el de claim en muchos casos, igual uno por cada contexto.</w:t>
      </w:r>
    </w:p>
    <w:p w14:paraId="38DF6BA3" w14:textId="0193BF91" w:rsidR="004F538C" w:rsidRPr="004F538C" w:rsidRDefault="004F538C" w:rsidP="00A02E4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 Conclusión</w:t>
      </w:r>
      <w:r>
        <w:rPr>
          <w:b/>
          <w:bCs/>
          <w:sz w:val="32"/>
          <w:szCs w:val="32"/>
        </w:rPr>
        <w:fldChar w:fldCharType="begin"/>
      </w:r>
      <w:r>
        <w:instrText xml:space="preserve"> XE "</w:instrText>
      </w:r>
      <w:r>
        <w:rPr>
          <w:b/>
          <w:bCs/>
          <w:sz w:val="32"/>
          <w:szCs w:val="32"/>
        </w:rPr>
        <w:instrText>4 Conclusión</w:instrText>
      </w:r>
      <w:r>
        <w:instrText xml:space="preserve">" </w:instrText>
      </w:r>
      <w:r>
        <w:rPr>
          <w:b/>
          <w:bCs/>
          <w:sz w:val="32"/>
          <w:szCs w:val="32"/>
        </w:rPr>
        <w:fldChar w:fldCharType="end"/>
      </w:r>
      <w:r>
        <w:rPr>
          <w:b/>
          <w:bCs/>
          <w:sz w:val="32"/>
          <w:szCs w:val="32"/>
        </w:rPr>
        <w:t>:</w:t>
      </w:r>
    </w:p>
    <w:p w14:paraId="6D1AE970" w14:textId="5209BB20" w:rsidR="003A4B25" w:rsidRDefault="004F538C" w:rsidP="00A02E42">
      <w:pPr>
        <w:rPr>
          <w:sz w:val="24"/>
          <w:szCs w:val="24"/>
        </w:rPr>
      </w:pPr>
      <w:r>
        <w:rPr>
          <w:sz w:val="24"/>
          <w:szCs w:val="24"/>
        </w:rPr>
        <w:t>sdpipfj</w:t>
      </w:r>
    </w:p>
    <w:p w14:paraId="6C1A8FC0" w14:textId="2D08E748" w:rsidR="004F538C" w:rsidRPr="00436E9F" w:rsidRDefault="003A4B25" w:rsidP="00A02E4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32534689"/>
        <w:docPartObj>
          <w:docPartGallery w:val="Bibliographies"/>
          <w:docPartUnique/>
        </w:docPartObj>
      </w:sdtPr>
      <w:sdtContent>
        <w:p w14:paraId="6333B5EB" w14:textId="64571D90" w:rsidR="006F2615" w:rsidRDefault="00464403">
          <w:pPr>
            <w:pStyle w:val="Ttulo1"/>
          </w:pPr>
          <w:r>
            <w:t>R</w:t>
          </w:r>
          <w:r w:rsidR="006F2615">
            <w:t>eferencias</w:t>
          </w:r>
          <w:r w:rsidR="00725944">
            <w:fldChar w:fldCharType="begin"/>
          </w:r>
          <w:r w:rsidR="00725944">
            <w:instrText xml:space="preserve"> XE "</w:instrText>
          </w:r>
          <w:r w:rsidR="004F538C">
            <w:rPr>
              <w:b/>
              <w:bCs/>
            </w:rPr>
            <w:instrText>5</w:instrText>
          </w:r>
          <w:r w:rsidR="00F2199C">
            <w:instrText xml:space="preserve"> </w:instrText>
          </w:r>
          <w:r w:rsidR="00725944" w:rsidRPr="00F2199C">
            <w:rPr>
              <w:b/>
              <w:bCs/>
            </w:rPr>
            <w:instrText>Referencias</w:instrText>
          </w:r>
          <w:r w:rsidR="00725944">
            <w:instrText xml:space="preserve">" </w:instrText>
          </w:r>
          <w:r w:rsidR="00725944">
            <w:fldChar w:fldCharType="end"/>
          </w:r>
        </w:p>
        <w:sdt>
          <w:sdtPr>
            <w:id w:val="-573587230"/>
            <w:bibliography/>
          </w:sdtPr>
          <w:sdtContent>
            <w:p w14:paraId="6EF095D1" w14:textId="77777777" w:rsidR="002D29FA" w:rsidRDefault="006F2615" w:rsidP="00EE23D2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3"/>
                <w:gridCol w:w="8181"/>
              </w:tblGrid>
              <w:tr w:rsidR="002D29FA" w14:paraId="60B7C488" w14:textId="77777777">
                <w:trPr>
                  <w:divId w:val="201615396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31A20C8" w14:textId="1A05E360" w:rsidR="002D29FA" w:rsidRDefault="002D29FA">
                    <w:pPr>
                      <w:pStyle w:val="Bibliografa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C6884B4" w14:textId="77777777" w:rsidR="002D29FA" w:rsidRDefault="002D29FA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A. Chang, «riscv/riscv-plic-spec,» [En línea]. Available: https://github.com/riscv/riscv-plic-spec.</w:t>
                    </w:r>
                  </w:p>
                </w:tc>
              </w:tr>
              <w:tr w:rsidR="002D29FA" w14:paraId="504FF074" w14:textId="77777777">
                <w:trPr>
                  <w:divId w:val="201615396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4FB78C4" w14:textId="77777777" w:rsidR="002D29FA" w:rsidRDefault="002D29FA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E54A522" w14:textId="77777777" w:rsidR="002D29FA" w:rsidRDefault="002D29FA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RISC-V, «Ratified RISC-V Specifications,» [En línea]. Available: https://lf-riscv.atlassian.net/wiki/spaces/HOME/pages/16154769/RISC-V+Technical+Specifications.</w:t>
                    </w:r>
                  </w:p>
                </w:tc>
              </w:tr>
              <w:tr w:rsidR="002D29FA" w14:paraId="26616773" w14:textId="77777777">
                <w:trPr>
                  <w:divId w:val="201615396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5C86995" w14:textId="77777777" w:rsidR="002D29FA" w:rsidRDefault="002D29FA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48751FF" w14:textId="77777777" w:rsidR="002D29FA" w:rsidRDefault="002D29FA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P. S. H. Committee, «RISC-V Platform-Level Interrupt Controller Specification,» [En línea]. Available: https://drive.google.com/file/d/1at94PNJl4v2eAsKIwKOsZWBxsVcY2U2F/view.</w:t>
                    </w:r>
                  </w:p>
                </w:tc>
              </w:tr>
            </w:tbl>
            <w:p w14:paraId="01CA6905" w14:textId="77777777" w:rsidR="002D29FA" w:rsidRDefault="002D29FA">
              <w:pPr>
                <w:divId w:val="2016153968"/>
                <w:rPr>
                  <w:rFonts w:eastAsia="Times New Roman"/>
                  <w:noProof/>
                </w:rPr>
              </w:pPr>
            </w:p>
            <w:p w14:paraId="01F1927A" w14:textId="6570DAF2" w:rsidR="00E45C5A" w:rsidRPr="00E03512" w:rsidRDefault="006F2615" w:rsidP="00EE23D2">
              <w:pPr>
                <w:rPr>
                  <w:rStyle w:val="nfasissutil"/>
                  <w:i w:val="0"/>
                  <w:iCs w:val="0"/>
                  <w:color w:val="auto"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E45C5A" w:rsidRPr="00E035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829FF"/>
    <w:multiLevelType w:val="multilevel"/>
    <w:tmpl w:val="91E46B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5703DEB"/>
    <w:multiLevelType w:val="hybridMultilevel"/>
    <w:tmpl w:val="5D3C292C"/>
    <w:lvl w:ilvl="0" w:tplc="6A0CDC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2448F"/>
    <w:multiLevelType w:val="multilevel"/>
    <w:tmpl w:val="E346AA3C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0CD04267"/>
    <w:multiLevelType w:val="hybridMultilevel"/>
    <w:tmpl w:val="397000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6616D"/>
    <w:multiLevelType w:val="multilevel"/>
    <w:tmpl w:val="CCD21A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155EDF"/>
    <w:multiLevelType w:val="hybridMultilevel"/>
    <w:tmpl w:val="A99C6182"/>
    <w:lvl w:ilvl="0" w:tplc="AE74113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3E3E7F"/>
    <w:multiLevelType w:val="hybridMultilevel"/>
    <w:tmpl w:val="A9FCAC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8B7840"/>
    <w:multiLevelType w:val="multilevel"/>
    <w:tmpl w:val="E74C150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550700478">
    <w:abstractNumId w:val="3"/>
  </w:num>
  <w:num w:numId="2" w16cid:durableId="2109303560">
    <w:abstractNumId w:val="5"/>
  </w:num>
  <w:num w:numId="3" w16cid:durableId="1937203308">
    <w:abstractNumId w:val="6"/>
  </w:num>
  <w:num w:numId="4" w16cid:durableId="2011055506">
    <w:abstractNumId w:val="1"/>
  </w:num>
  <w:num w:numId="5" w16cid:durableId="689533105">
    <w:abstractNumId w:val="2"/>
  </w:num>
  <w:num w:numId="6" w16cid:durableId="940793672">
    <w:abstractNumId w:val="7"/>
  </w:num>
  <w:num w:numId="7" w16cid:durableId="1628051245">
    <w:abstractNumId w:val="4"/>
  </w:num>
  <w:num w:numId="8" w16cid:durableId="372971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E1"/>
    <w:rsid w:val="00034EA3"/>
    <w:rsid w:val="00040EA0"/>
    <w:rsid w:val="0005008D"/>
    <w:rsid w:val="0005687A"/>
    <w:rsid w:val="000654EA"/>
    <w:rsid w:val="000808D3"/>
    <w:rsid w:val="000C3A1C"/>
    <w:rsid w:val="000E6312"/>
    <w:rsid w:val="00132BC7"/>
    <w:rsid w:val="001629A8"/>
    <w:rsid w:val="00163880"/>
    <w:rsid w:val="0016405A"/>
    <w:rsid w:val="0018603D"/>
    <w:rsid w:val="001A7EC2"/>
    <w:rsid w:val="00200380"/>
    <w:rsid w:val="002137D1"/>
    <w:rsid w:val="00243CE4"/>
    <w:rsid w:val="002744FA"/>
    <w:rsid w:val="00285813"/>
    <w:rsid w:val="00287FAE"/>
    <w:rsid w:val="002B077B"/>
    <w:rsid w:val="002B51C8"/>
    <w:rsid w:val="002D29FA"/>
    <w:rsid w:val="00311F00"/>
    <w:rsid w:val="00326EDB"/>
    <w:rsid w:val="00352D2D"/>
    <w:rsid w:val="00357910"/>
    <w:rsid w:val="00366C85"/>
    <w:rsid w:val="003A331A"/>
    <w:rsid w:val="003A4B25"/>
    <w:rsid w:val="003B170D"/>
    <w:rsid w:val="003C22E1"/>
    <w:rsid w:val="003F109E"/>
    <w:rsid w:val="003F4E0D"/>
    <w:rsid w:val="004228C3"/>
    <w:rsid w:val="00436E9F"/>
    <w:rsid w:val="004504A1"/>
    <w:rsid w:val="00464403"/>
    <w:rsid w:val="00497022"/>
    <w:rsid w:val="004C0A5F"/>
    <w:rsid w:val="004D21C4"/>
    <w:rsid w:val="004E1306"/>
    <w:rsid w:val="004F22CD"/>
    <w:rsid w:val="004F538C"/>
    <w:rsid w:val="00500052"/>
    <w:rsid w:val="005046C0"/>
    <w:rsid w:val="005309E3"/>
    <w:rsid w:val="00547E08"/>
    <w:rsid w:val="005B5B3C"/>
    <w:rsid w:val="005D4B7A"/>
    <w:rsid w:val="005D7007"/>
    <w:rsid w:val="005E11E8"/>
    <w:rsid w:val="005E4AB7"/>
    <w:rsid w:val="006243E2"/>
    <w:rsid w:val="00625125"/>
    <w:rsid w:val="00631873"/>
    <w:rsid w:val="00645E5C"/>
    <w:rsid w:val="0064786B"/>
    <w:rsid w:val="006527D8"/>
    <w:rsid w:val="00657DE6"/>
    <w:rsid w:val="00662676"/>
    <w:rsid w:val="00671179"/>
    <w:rsid w:val="00691C87"/>
    <w:rsid w:val="006F2615"/>
    <w:rsid w:val="006F6BCE"/>
    <w:rsid w:val="00725944"/>
    <w:rsid w:val="00736915"/>
    <w:rsid w:val="00750844"/>
    <w:rsid w:val="00750AE9"/>
    <w:rsid w:val="00752D4B"/>
    <w:rsid w:val="007742DB"/>
    <w:rsid w:val="00783977"/>
    <w:rsid w:val="007E4410"/>
    <w:rsid w:val="007F0E7D"/>
    <w:rsid w:val="00825A65"/>
    <w:rsid w:val="00852222"/>
    <w:rsid w:val="00855DDA"/>
    <w:rsid w:val="0086362E"/>
    <w:rsid w:val="008A35CA"/>
    <w:rsid w:val="009357C4"/>
    <w:rsid w:val="00956AA9"/>
    <w:rsid w:val="0098795E"/>
    <w:rsid w:val="009A00B0"/>
    <w:rsid w:val="009A4053"/>
    <w:rsid w:val="009A7338"/>
    <w:rsid w:val="009B316F"/>
    <w:rsid w:val="009C4D3F"/>
    <w:rsid w:val="009D6F0A"/>
    <w:rsid w:val="009F578F"/>
    <w:rsid w:val="00A02E10"/>
    <w:rsid w:val="00A02E42"/>
    <w:rsid w:val="00A21F49"/>
    <w:rsid w:val="00A5048A"/>
    <w:rsid w:val="00A90524"/>
    <w:rsid w:val="00AB0F32"/>
    <w:rsid w:val="00AB27F9"/>
    <w:rsid w:val="00B53C91"/>
    <w:rsid w:val="00B641FE"/>
    <w:rsid w:val="00B86CBA"/>
    <w:rsid w:val="00BF42DF"/>
    <w:rsid w:val="00BF5D48"/>
    <w:rsid w:val="00C17EB6"/>
    <w:rsid w:val="00C632E3"/>
    <w:rsid w:val="00CB4376"/>
    <w:rsid w:val="00CC7062"/>
    <w:rsid w:val="00CD121C"/>
    <w:rsid w:val="00D072D4"/>
    <w:rsid w:val="00D22721"/>
    <w:rsid w:val="00D4597B"/>
    <w:rsid w:val="00D6478F"/>
    <w:rsid w:val="00DB787B"/>
    <w:rsid w:val="00E03512"/>
    <w:rsid w:val="00E35D07"/>
    <w:rsid w:val="00E3688E"/>
    <w:rsid w:val="00E45C5A"/>
    <w:rsid w:val="00E656BB"/>
    <w:rsid w:val="00E66533"/>
    <w:rsid w:val="00E73942"/>
    <w:rsid w:val="00E920B0"/>
    <w:rsid w:val="00EE23D2"/>
    <w:rsid w:val="00EF09E6"/>
    <w:rsid w:val="00F13CFD"/>
    <w:rsid w:val="00F2199C"/>
    <w:rsid w:val="00F33C68"/>
    <w:rsid w:val="00F508DE"/>
    <w:rsid w:val="00FB2CBB"/>
    <w:rsid w:val="00FC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2CC93"/>
  <w15:chartTrackingRefBased/>
  <w15:docId w15:val="{BF766AA3-4667-4136-B780-EE8860A7A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22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22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22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22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22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22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22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22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22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22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22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22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22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22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22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22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22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22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22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2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22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22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22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22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22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22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22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22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22E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52D4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52D4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6405A"/>
    <w:rPr>
      <w:color w:val="96607D" w:themeColor="followed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6F2615"/>
  </w:style>
  <w:style w:type="paragraph" w:styleId="TtuloTDC">
    <w:name w:val="TOC Heading"/>
    <w:basedOn w:val="Ttulo1"/>
    <w:next w:val="Normal"/>
    <w:uiPriority w:val="39"/>
    <w:unhideWhenUsed/>
    <w:qFormat/>
    <w:rsid w:val="009C4D3F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9C4D3F"/>
    <w:pPr>
      <w:spacing w:after="100"/>
      <w:ind w:left="220"/>
    </w:pPr>
    <w:rPr>
      <w:rFonts w:eastAsiaTheme="minorEastAsia" w:cs="Times New Roman"/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9C4D3F"/>
    <w:pPr>
      <w:spacing w:after="100"/>
    </w:pPr>
    <w:rPr>
      <w:rFonts w:eastAsiaTheme="minorEastAsia" w:cs="Times New Roman"/>
      <w:kern w:val="0"/>
      <w:lang w:eastAsia="es-ES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9C4D3F"/>
    <w:pPr>
      <w:spacing w:after="100"/>
      <w:ind w:left="440"/>
    </w:pPr>
    <w:rPr>
      <w:rFonts w:eastAsiaTheme="minorEastAsia" w:cs="Times New Roman"/>
      <w:kern w:val="0"/>
      <w:lang w:eastAsia="es-ES"/>
      <w14:ligatures w14:val="none"/>
    </w:rPr>
  </w:style>
  <w:style w:type="paragraph" w:styleId="Descripcin">
    <w:name w:val="caption"/>
    <w:basedOn w:val="Normal"/>
    <w:next w:val="Normal"/>
    <w:uiPriority w:val="35"/>
    <w:unhideWhenUsed/>
    <w:qFormat/>
    <w:rsid w:val="009C4D3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dice1">
    <w:name w:val="index 1"/>
    <w:basedOn w:val="Normal"/>
    <w:next w:val="Normal"/>
    <w:autoRedefine/>
    <w:uiPriority w:val="99"/>
    <w:unhideWhenUsed/>
    <w:rsid w:val="009C4D3F"/>
    <w:pPr>
      <w:spacing w:after="0"/>
      <w:ind w:left="220" w:hanging="220"/>
    </w:pPr>
    <w:rPr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9C4D3F"/>
    <w:pPr>
      <w:spacing w:after="0"/>
      <w:ind w:left="440" w:hanging="220"/>
    </w:pPr>
    <w:rPr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9C4D3F"/>
    <w:pPr>
      <w:spacing w:after="0"/>
      <w:ind w:left="660" w:hanging="220"/>
    </w:pPr>
    <w:rPr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9C4D3F"/>
    <w:pPr>
      <w:spacing w:after="0"/>
      <w:ind w:left="880" w:hanging="220"/>
    </w:pPr>
    <w:rPr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9C4D3F"/>
    <w:pPr>
      <w:spacing w:after="0"/>
      <w:ind w:left="1100" w:hanging="220"/>
    </w:pPr>
    <w:rPr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9C4D3F"/>
    <w:pPr>
      <w:spacing w:after="0"/>
      <w:ind w:left="1320" w:hanging="220"/>
    </w:pPr>
    <w:rPr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9C4D3F"/>
    <w:pPr>
      <w:spacing w:after="0"/>
      <w:ind w:left="1540" w:hanging="220"/>
    </w:pPr>
    <w:rPr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9C4D3F"/>
    <w:pPr>
      <w:spacing w:after="0"/>
      <w:ind w:left="1760" w:hanging="220"/>
    </w:pPr>
    <w:rPr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9C4D3F"/>
    <w:pPr>
      <w:spacing w:after="0"/>
      <w:ind w:left="1980" w:hanging="220"/>
    </w:pPr>
    <w:rPr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9C4D3F"/>
    <w:pPr>
      <w:spacing w:before="120" w:after="120"/>
    </w:pPr>
    <w:rPr>
      <w:b/>
      <w:bCs/>
      <w:i/>
      <w:iCs/>
      <w:sz w:val="20"/>
      <w:szCs w:val="20"/>
    </w:rPr>
  </w:style>
  <w:style w:type="character" w:styleId="nfasissutil">
    <w:name w:val="Subtle Emphasis"/>
    <w:basedOn w:val="Fuentedeprrafopredeter"/>
    <w:uiPriority w:val="19"/>
    <w:qFormat/>
    <w:rsid w:val="00436E9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RIS</b:Tag>
    <b:SourceType>InternetSite</b:SourceType>
    <b:Guid>{EFDA8848-2E1A-4251-847A-633823D95FEA}</b:Guid>
    <b:Author>
      <b:Author>
        <b:NameList>
          <b:Person>
            <b:Last>RISC-V</b:Last>
          </b:Person>
        </b:NameList>
      </b:Author>
    </b:Author>
    <b:Title>Ratified RISC-V Specifications</b:Title>
    <b:URL>https://lf-riscv.atlassian.net/wiki/spaces/HOME/pages/16154769/RISC-V+Technical+Specifications</b:URL>
    <b:RefOrder>2</b:RefOrder>
  </b:Source>
  <b:Source>
    <b:Tag>Pri</b:Tag>
    <b:SourceType>DocumentFromInternetSite</b:SourceType>
    <b:Guid>{BADE9BD4-722B-4710-86D7-1FF15CC65394}</b:Guid>
    <b:Title>RISC-V Platform-Level Interrupt Controller Specification</b:Title>
    <b:URL>https://drive.google.com/file/d/1at94PNJl4v2eAsKIwKOsZWBxsVcY2U2F/view</b:URL>
    <b:Author>
      <b:Author>
        <b:NameList>
          <b:Person>
            <b:Last>Committee</b:Last>
            <b:First>Privileged</b:First>
            <b:Middle>Software Horizontal</b:Middle>
          </b:Person>
        </b:NameList>
      </b:Author>
    </b:Author>
    <b:RefOrder>3</b:RefOrder>
  </b:Source>
  <b:Source>
    <b:Tag>Abn</b:Tag>
    <b:SourceType>InternetSite</b:SourceType>
    <b:Guid>{AEA4104F-95BD-4988-A859-8A065CC618EA}</b:Guid>
    <b:Title>riscv/riscv-plic-spec</b:Title>
    <b:URL>https://github.com/riscv/riscv-plic-spec</b:URL>
    <b:Author>
      <b:Author>
        <b:NameList>
          <b:Person>
            <b:Last>Chang</b:Last>
            <b:First>Abner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C8047C50-07D9-4EA1-9FA0-F4219999F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4</Pages>
  <Words>595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BURGOS KOSMALSKI</dc:creator>
  <cp:keywords/>
  <dc:description/>
  <cp:lastModifiedBy>BRUNO BURGOS KOSMALSKI</cp:lastModifiedBy>
  <cp:revision>39</cp:revision>
  <cp:lastPrinted>2025-04-27T20:50:00Z</cp:lastPrinted>
  <dcterms:created xsi:type="dcterms:W3CDTF">2025-04-27T20:51:00Z</dcterms:created>
  <dcterms:modified xsi:type="dcterms:W3CDTF">2025-04-29T10:06:00Z</dcterms:modified>
</cp:coreProperties>
</file>