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F5B1B" w14:textId="19025FC6" w:rsidR="00F147F4" w:rsidRDefault="00F147F4">
      <w:pPr>
        <w:rPr>
          <w:b/>
          <w:bCs/>
        </w:rPr>
      </w:pPr>
      <w:r>
        <w:rPr>
          <w:b/>
          <w:bCs/>
        </w:rPr>
        <w:t>Enlaces:</w:t>
      </w:r>
    </w:p>
    <w:p w14:paraId="4343C537" w14:textId="00421638" w:rsidR="00F147F4" w:rsidRPr="00F147F4" w:rsidRDefault="00F147F4" w:rsidP="00F147F4">
      <w:pPr>
        <w:pStyle w:val="Sinespaciado"/>
      </w:pPr>
      <w:r>
        <w:t xml:space="preserve">- </w:t>
      </w:r>
      <w:bookmarkStart w:id="0" w:name="_Hlk191830050"/>
      <w:proofErr w:type="spellStart"/>
      <w:r>
        <w:t>W</w:t>
      </w:r>
      <w:r w:rsidRPr="00F147F4">
        <w:t>hat</w:t>
      </w:r>
      <w:proofErr w:type="spellEnd"/>
      <w:r w:rsidRPr="00F147F4">
        <w:t xml:space="preserve"> </w:t>
      </w:r>
      <w:proofErr w:type="spellStart"/>
      <w:r w:rsidRPr="00F147F4">
        <w:t>is</w:t>
      </w:r>
      <w:proofErr w:type="spellEnd"/>
      <w:r w:rsidRPr="00F147F4">
        <w:t xml:space="preserve"> </w:t>
      </w:r>
      <w:proofErr w:type="spellStart"/>
      <w:r w:rsidRPr="00F147F4">
        <w:t>the</w:t>
      </w:r>
      <w:proofErr w:type="spellEnd"/>
      <w:r w:rsidRPr="00F147F4">
        <w:t xml:space="preserve"> </w:t>
      </w:r>
      <w:proofErr w:type="spellStart"/>
      <w:r w:rsidRPr="00F147F4">
        <w:t>difference</w:t>
      </w:r>
      <w:proofErr w:type="spellEnd"/>
      <w:r w:rsidRPr="00F147F4">
        <w:t xml:space="preserve"> </w:t>
      </w:r>
      <w:proofErr w:type="spellStart"/>
      <w:r w:rsidRPr="00F147F4">
        <w:t>between</w:t>
      </w:r>
      <w:proofErr w:type="spellEnd"/>
      <w:r w:rsidRPr="00F147F4">
        <w:t xml:space="preserve"> </w:t>
      </w:r>
      <w:proofErr w:type="spellStart"/>
      <w:r w:rsidRPr="00F147F4">
        <w:t>mret</w:t>
      </w:r>
      <w:proofErr w:type="spellEnd"/>
      <w:r w:rsidRPr="00F147F4">
        <w:t xml:space="preserve"> and </w:t>
      </w:r>
      <w:proofErr w:type="spellStart"/>
      <w:r w:rsidRPr="00F147F4">
        <w:t>ret</w:t>
      </w:r>
      <w:proofErr w:type="spellEnd"/>
      <w:r w:rsidRPr="00F147F4">
        <w:t xml:space="preserve"> </w:t>
      </w:r>
      <w:proofErr w:type="spellStart"/>
      <w:r w:rsidRPr="00F147F4">
        <w:t>instruction</w:t>
      </w:r>
      <w:proofErr w:type="spellEnd"/>
      <w:r w:rsidRPr="00F147F4">
        <w:t xml:space="preserve"> in machine </w:t>
      </w:r>
      <w:proofErr w:type="spellStart"/>
      <w:r w:rsidRPr="00F147F4">
        <w:t>mode</w:t>
      </w:r>
      <w:proofErr w:type="spellEnd"/>
      <w:r w:rsidRPr="00F147F4">
        <w:t>?</w:t>
      </w:r>
      <w:r>
        <w:t>:</w:t>
      </w:r>
    </w:p>
    <w:bookmarkEnd w:id="0"/>
    <w:p w14:paraId="5BFA98EA" w14:textId="167EB4F6" w:rsidR="00F147F4" w:rsidRPr="00F147F4" w:rsidRDefault="00F147F4" w:rsidP="00F147F4">
      <w:pPr>
        <w:pStyle w:val="Sinespaciado"/>
        <w:rPr>
          <w:color w:val="0F9ED5" w:themeColor="accent4"/>
          <w:u w:val="single"/>
        </w:rPr>
      </w:pPr>
      <w:r>
        <w:fldChar w:fldCharType="begin"/>
      </w:r>
      <w:r>
        <w:instrText>HYPERLINK "https://stackoverflow.com/questions/73103031/what-is-the-difference-between-mret-and-ret-instruction-in-machine-mode"</w:instrText>
      </w:r>
      <w:r>
        <w:fldChar w:fldCharType="separate"/>
      </w:r>
      <w:r w:rsidRPr="00FD24DA">
        <w:rPr>
          <w:rStyle w:val="Hipervnculo"/>
        </w:rPr>
        <w:t>https://stackoverflow.com/questions/73103031/what-is-the-difference-between-mret-and-ret-instruction-in-machine-mode</w:t>
      </w:r>
      <w:r>
        <w:fldChar w:fldCharType="end"/>
      </w:r>
    </w:p>
    <w:p w14:paraId="4B949A7F" w14:textId="77777777" w:rsidR="00F147F4" w:rsidRDefault="00F147F4" w:rsidP="00F147F4">
      <w:pPr>
        <w:pStyle w:val="Sinespaciado"/>
      </w:pPr>
    </w:p>
    <w:p w14:paraId="6992732E" w14:textId="48C1AE51" w:rsidR="00F147F4" w:rsidRPr="00F147F4" w:rsidRDefault="00F147F4" w:rsidP="00F147F4">
      <w:pPr>
        <w:pStyle w:val="Sinespaciado"/>
      </w:pPr>
      <w:r>
        <w:t>- G</w:t>
      </w:r>
      <w:r w:rsidRPr="00F147F4">
        <w:t>estión de interrupciones en microcontroladores RISC-V</w:t>
      </w:r>
      <w:r>
        <w:t>:</w:t>
      </w:r>
      <w:r w:rsidRPr="00F147F4">
        <w:t xml:space="preserve"> </w:t>
      </w:r>
    </w:p>
    <w:p w14:paraId="325995BC" w14:textId="1C86374C" w:rsidR="00F147F4" w:rsidRDefault="00F147F4" w:rsidP="00F147F4">
      <w:pPr>
        <w:pStyle w:val="Sinespaciado"/>
        <w:rPr>
          <w:color w:val="0F9ED5" w:themeColor="accent4"/>
          <w:u w:val="single"/>
        </w:rPr>
      </w:pPr>
      <w:hyperlink r:id="rId5" w:history="1">
        <w:r w:rsidRPr="00FD24DA">
          <w:rPr>
            <w:rStyle w:val="Hipervnculo"/>
          </w:rPr>
          <w:t>https://avelinoherrera.com/blog/comments.php?y=21&amp;m=06&amp;entry=entry210608-211213</w:t>
        </w:r>
      </w:hyperlink>
    </w:p>
    <w:p w14:paraId="309F74F1" w14:textId="77777777" w:rsidR="00F147F4" w:rsidRDefault="00F147F4" w:rsidP="00F147F4">
      <w:pPr>
        <w:pStyle w:val="Sinespaciado"/>
      </w:pPr>
    </w:p>
    <w:p w14:paraId="5BC52A54" w14:textId="481A38FF" w:rsidR="00F147F4" w:rsidRDefault="00F147F4" w:rsidP="00F147F4">
      <w:pPr>
        <w:pStyle w:val="Sinespaciado"/>
      </w:pPr>
      <w:r>
        <w:t>- U</w:t>
      </w:r>
      <w:r w:rsidRPr="00F147F4">
        <w:t xml:space="preserve">RET </w:t>
      </w:r>
      <w:proofErr w:type="spellStart"/>
      <w:r w:rsidRPr="00F147F4">
        <w:t>or</w:t>
      </w:r>
      <w:proofErr w:type="spellEnd"/>
      <w:r w:rsidRPr="00F147F4">
        <w:t xml:space="preserve"> ERET</w:t>
      </w:r>
      <w:r>
        <w:t>:</w:t>
      </w:r>
      <w:r w:rsidRPr="00F147F4">
        <w:t xml:space="preserve">  </w:t>
      </w:r>
    </w:p>
    <w:p w14:paraId="31D227F6" w14:textId="1CDEEB17" w:rsidR="00F147F4" w:rsidRDefault="00F147F4" w:rsidP="00F147F4">
      <w:pPr>
        <w:pStyle w:val="Sinespaciado"/>
        <w:rPr>
          <w:color w:val="0F9ED5" w:themeColor="accent4"/>
          <w:u w:val="single"/>
        </w:rPr>
      </w:pPr>
      <w:hyperlink r:id="rId6" w:history="1">
        <w:r w:rsidRPr="00FD24DA">
          <w:rPr>
            <w:rStyle w:val="Hipervnculo"/>
          </w:rPr>
          <w:t>https://github.com/TheThirdOne/rars/issues/46</w:t>
        </w:r>
      </w:hyperlink>
    </w:p>
    <w:p w14:paraId="6653D9F6" w14:textId="77777777" w:rsidR="00F147F4" w:rsidRPr="00F147F4" w:rsidRDefault="00F147F4" w:rsidP="00F147F4">
      <w:pPr>
        <w:pStyle w:val="Sinespaciado"/>
      </w:pPr>
    </w:p>
    <w:p w14:paraId="3C081E15" w14:textId="36C7E15B" w:rsidR="00F147F4" w:rsidRDefault="00F147F4" w:rsidP="00F147F4">
      <w:pPr>
        <w:pStyle w:val="Sinespaciado"/>
      </w:pPr>
      <w:r>
        <w:t>- E</w:t>
      </w:r>
      <w:r w:rsidRPr="00F147F4">
        <w:t xml:space="preserve">stándar oficial: </w:t>
      </w:r>
    </w:p>
    <w:p w14:paraId="39DDAB27" w14:textId="6BE406DC" w:rsidR="00F147F4" w:rsidRDefault="00F147F4" w:rsidP="00F147F4">
      <w:pPr>
        <w:pStyle w:val="Sinespaciado"/>
        <w:rPr>
          <w:color w:val="0F9ED5" w:themeColor="accent4"/>
          <w:u w:val="single"/>
        </w:rPr>
      </w:pPr>
      <w:hyperlink r:id="rId7" w:history="1">
        <w:r w:rsidRPr="00FD24DA">
          <w:rPr>
            <w:rStyle w:val="Hipervnculo"/>
          </w:rPr>
          <w:t>https://lf-riscv.atlassian.net/wiki/spaces/HOME/pages/16154769/RISC-V+Technical+Specifications</w:t>
        </w:r>
      </w:hyperlink>
    </w:p>
    <w:p w14:paraId="50A1FBBC" w14:textId="77777777" w:rsidR="00F147F4" w:rsidRDefault="00F147F4" w:rsidP="00F147F4">
      <w:pPr>
        <w:pStyle w:val="Sinespaciado"/>
      </w:pPr>
    </w:p>
    <w:p w14:paraId="3CDE346B" w14:textId="23379609" w:rsidR="00F147F4" w:rsidRDefault="00F147F4" w:rsidP="00F147F4">
      <w:pPr>
        <w:pStyle w:val="Sinespaciado"/>
      </w:pPr>
      <w:r>
        <w:t>- A</w:t>
      </w:r>
      <w:r w:rsidRPr="00F147F4">
        <w:t xml:space="preserve">ntiguo 1.9: </w:t>
      </w:r>
    </w:p>
    <w:p w14:paraId="07FBC985" w14:textId="2F50FD60" w:rsidR="00F147F4" w:rsidRDefault="00F147F4" w:rsidP="00F147F4">
      <w:pPr>
        <w:pStyle w:val="Sinespaciado"/>
        <w:rPr>
          <w:color w:val="0F9ED5" w:themeColor="accent4"/>
          <w:u w:val="single"/>
        </w:rPr>
      </w:pPr>
      <w:hyperlink r:id="rId8" w:history="1">
        <w:r w:rsidRPr="00FD24DA">
          <w:rPr>
            <w:rStyle w:val="Hipervnculo"/>
          </w:rPr>
          <w:t>https://people.eecs.berkeley.edu/~krste/papers/riscv-privileged-v1.9.pdf</w:t>
        </w:r>
      </w:hyperlink>
    </w:p>
    <w:p w14:paraId="616E9854" w14:textId="77777777" w:rsidR="00F147F4" w:rsidRPr="00F147F4" w:rsidRDefault="00F147F4" w:rsidP="00F147F4">
      <w:pPr>
        <w:pStyle w:val="Sinespaciado"/>
      </w:pPr>
    </w:p>
    <w:p w14:paraId="332D1D01" w14:textId="2A2CF940" w:rsidR="00F147F4" w:rsidRDefault="00F147F4" w:rsidP="00F147F4">
      <w:pPr>
        <w:pStyle w:val="Sinespaciado"/>
      </w:pPr>
      <w:r>
        <w:t>- P</w:t>
      </w:r>
      <w:r w:rsidRPr="00F147F4">
        <w:t>ara sistemas empotrados</w:t>
      </w:r>
      <w:r>
        <w:t>:</w:t>
      </w:r>
    </w:p>
    <w:p w14:paraId="083E5A16" w14:textId="18C0A11C" w:rsidR="00F147F4" w:rsidRDefault="00F147F4" w:rsidP="00F147F4">
      <w:pPr>
        <w:pStyle w:val="Sinespaciado"/>
        <w:rPr>
          <w:color w:val="0F9ED5" w:themeColor="accent4"/>
          <w:u w:val="single"/>
        </w:rPr>
      </w:pPr>
      <w:hyperlink r:id="rId9" w:history="1">
        <w:r w:rsidRPr="00FD24DA">
          <w:rPr>
            <w:rStyle w:val="Hipervnculo"/>
          </w:rPr>
          <w:t>https://five-embeddev.com/riscv-priv-isa-manual/Priv-v1.12/priv-intro.html</w:t>
        </w:r>
      </w:hyperlink>
    </w:p>
    <w:p w14:paraId="50E5FBE9" w14:textId="26D620E0" w:rsidR="00F147F4" w:rsidRDefault="00F147F4">
      <w:pPr>
        <w:rPr>
          <w:color w:val="0F9ED5" w:themeColor="accent4"/>
          <w:u w:val="single"/>
        </w:rPr>
      </w:pPr>
      <w:r>
        <w:rPr>
          <w:color w:val="0F9ED5" w:themeColor="accent4"/>
          <w:u w:val="single"/>
        </w:rPr>
        <w:br w:type="page"/>
      </w:r>
    </w:p>
    <w:p w14:paraId="30A60B5C" w14:textId="2C41EDF0" w:rsidR="007A6592" w:rsidRDefault="007A6592" w:rsidP="00F147F4">
      <w:pPr>
        <w:pStyle w:val="Sinespaciado"/>
        <w:rPr>
          <w:b/>
          <w:bCs/>
        </w:rPr>
      </w:pPr>
      <w:proofErr w:type="spellStart"/>
      <w:r w:rsidRPr="007A6592">
        <w:rPr>
          <w:b/>
          <w:bCs/>
        </w:rPr>
        <w:lastRenderedPageBreak/>
        <w:t>What</w:t>
      </w:r>
      <w:proofErr w:type="spellEnd"/>
      <w:r w:rsidRPr="007A6592">
        <w:rPr>
          <w:b/>
          <w:bCs/>
        </w:rPr>
        <w:t xml:space="preserve"> </w:t>
      </w:r>
      <w:proofErr w:type="spellStart"/>
      <w:r w:rsidRPr="007A6592">
        <w:rPr>
          <w:b/>
          <w:bCs/>
        </w:rPr>
        <w:t>is</w:t>
      </w:r>
      <w:proofErr w:type="spellEnd"/>
      <w:r w:rsidRPr="007A6592">
        <w:rPr>
          <w:b/>
          <w:bCs/>
        </w:rPr>
        <w:t xml:space="preserve"> </w:t>
      </w:r>
      <w:proofErr w:type="spellStart"/>
      <w:r w:rsidRPr="007A6592">
        <w:rPr>
          <w:b/>
          <w:bCs/>
        </w:rPr>
        <w:t>the</w:t>
      </w:r>
      <w:proofErr w:type="spellEnd"/>
      <w:r w:rsidRPr="007A6592">
        <w:rPr>
          <w:b/>
          <w:bCs/>
        </w:rPr>
        <w:t xml:space="preserve"> </w:t>
      </w:r>
      <w:proofErr w:type="spellStart"/>
      <w:r w:rsidRPr="007A6592">
        <w:rPr>
          <w:b/>
          <w:bCs/>
        </w:rPr>
        <w:t>difference</w:t>
      </w:r>
      <w:proofErr w:type="spellEnd"/>
      <w:r w:rsidRPr="007A6592">
        <w:rPr>
          <w:b/>
          <w:bCs/>
        </w:rPr>
        <w:t xml:space="preserve"> </w:t>
      </w:r>
      <w:proofErr w:type="spellStart"/>
      <w:r w:rsidRPr="007A6592">
        <w:rPr>
          <w:b/>
          <w:bCs/>
        </w:rPr>
        <w:t>between</w:t>
      </w:r>
      <w:proofErr w:type="spellEnd"/>
      <w:r w:rsidRPr="007A6592">
        <w:rPr>
          <w:b/>
          <w:bCs/>
        </w:rPr>
        <w:t xml:space="preserve"> </w:t>
      </w:r>
      <w:proofErr w:type="spellStart"/>
      <w:r w:rsidRPr="007A6592">
        <w:rPr>
          <w:b/>
          <w:bCs/>
        </w:rPr>
        <w:t>mret</w:t>
      </w:r>
      <w:proofErr w:type="spellEnd"/>
      <w:r w:rsidRPr="007A6592">
        <w:rPr>
          <w:b/>
          <w:bCs/>
        </w:rPr>
        <w:t xml:space="preserve"> and </w:t>
      </w:r>
      <w:proofErr w:type="spellStart"/>
      <w:r w:rsidRPr="007A6592">
        <w:rPr>
          <w:b/>
          <w:bCs/>
        </w:rPr>
        <w:t>ret</w:t>
      </w:r>
      <w:proofErr w:type="spellEnd"/>
      <w:r w:rsidRPr="007A6592">
        <w:rPr>
          <w:b/>
          <w:bCs/>
        </w:rPr>
        <w:t xml:space="preserve"> </w:t>
      </w:r>
      <w:proofErr w:type="spellStart"/>
      <w:r w:rsidRPr="007A6592">
        <w:rPr>
          <w:b/>
          <w:bCs/>
        </w:rPr>
        <w:t>instruction</w:t>
      </w:r>
      <w:proofErr w:type="spellEnd"/>
      <w:r w:rsidRPr="007A6592">
        <w:rPr>
          <w:b/>
          <w:bCs/>
        </w:rPr>
        <w:t xml:space="preserve"> in machine </w:t>
      </w:r>
      <w:proofErr w:type="spellStart"/>
      <w:r w:rsidRPr="007A6592">
        <w:rPr>
          <w:b/>
          <w:bCs/>
        </w:rPr>
        <w:t>mode</w:t>
      </w:r>
      <w:proofErr w:type="spellEnd"/>
      <w:r w:rsidRPr="007A6592">
        <w:rPr>
          <w:b/>
          <w:bCs/>
        </w:rPr>
        <w:t>?:</w:t>
      </w:r>
    </w:p>
    <w:p w14:paraId="039B81AE" w14:textId="77777777" w:rsidR="007A6592" w:rsidRDefault="007A6592"/>
    <w:p w14:paraId="400A227B" w14:textId="77777777" w:rsidR="00E74433" w:rsidRDefault="000258B2">
      <w:r>
        <w:t>El enlace corresponde a un foro de discusión donde se preguntaba por la diferencia entre las instrucciones “</w:t>
      </w:r>
      <w:proofErr w:type="spellStart"/>
      <w:r>
        <w:t>xRET</w:t>
      </w:r>
      <w:proofErr w:type="spellEnd"/>
      <w:r>
        <w:t>” y “</w:t>
      </w:r>
      <w:proofErr w:type="spellStart"/>
      <w:r>
        <w:t>ret</w:t>
      </w:r>
      <w:proofErr w:type="spellEnd"/>
      <w:r>
        <w:t>”. Se explica que l</w:t>
      </w:r>
      <w:r w:rsidR="007A6592">
        <w:t>a principal y más notoria diferencia entre “</w:t>
      </w:r>
      <w:proofErr w:type="spellStart"/>
      <w:r w:rsidR="007A6592">
        <w:t>ret</w:t>
      </w:r>
      <w:proofErr w:type="spellEnd"/>
      <w:r w:rsidR="007A6592">
        <w:t xml:space="preserve">” y cualquiera de las </w:t>
      </w:r>
      <w:r>
        <w:t>“</w:t>
      </w:r>
      <w:proofErr w:type="spellStart"/>
      <w:r w:rsidR="007A6592">
        <w:t>xRET</w:t>
      </w:r>
      <w:proofErr w:type="spellEnd"/>
      <w:r>
        <w:t>”</w:t>
      </w:r>
      <w:r w:rsidR="007A6592">
        <w:t xml:space="preserve"> (</w:t>
      </w:r>
      <w:proofErr w:type="spellStart"/>
      <w:r w:rsidR="007A6592">
        <w:t>mret</w:t>
      </w:r>
      <w:proofErr w:type="spellEnd"/>
      <w:r w:rsidR="007A6592">
        <w:t xml:space="preserve">, </w:t>
      </w:r>
      <w:proofErr w:type="spellStart"/>
      <w:r w:rsidR="007A6592">
        <w:t>uret</w:t>
      </w:r>
      <w:proofErr w:type="spellEnd"/>
      <w:r w:rsidR="007A6592">
        <w:t xml:space="preserve">, </w:t>
      </w:r>
      <w:proofErr w:type="spellStart"/>
      <w:r w:rsidR="007A6592">
        <w:t>sret</w:t>
      </w:r>
      <w:proofErr w:type="spellEnd"/>
      <w:r w:rsidR="007A6592">
        <w:t xml:space="preserve">) es que, mientras que </w:t>
      </w:r>
      <w:proofErr w:type="spellStart"/>
      <w:r w:rsidR="007A6592">
        <w:t>ret</w:t>
      </w:r>
      <w:proofErr w:type="spellEnd"/>
      <w:r w:rsidR="007A6592">
        <w:t xml:space="preserve"> es una </w:t>
      </w:r>
      <w:proofErr w:type="spellStart"/>
      <w:r w:rsidR="007A6592">
        <w:t>pseudoinstrucción</w:t>
      </w:r>
      <w:proofErr w:type="spellEnd"/>
      <w:r w:rsidR="007A6592">
        <w:t xml:space="preserve"> que se traduce de manera directa como: “</w:t>
      </w:r>
      <w:proofErr w:type="spellStart"/>
      <w:r w:rsidR="007A6592">
        <w:t>jalr</w:t>
      </w:r>
      <w:proofErr w:type="spellEnd"/>
      <w:r w:rsidR="007A6592">
        <w:t xml:space="preserve"> </w:t>
      </w:r>
      <w:proofErr w:type="spellStart"/>
      <w:r w:rsidR="007A6592">
        <w:t>zero</w:t>
      </w:r>
      <w:proofErr w:type="spellEnd"/>
      <w:r w:rsidR="007A6592">
        <w:t>, 0(</w:t>
      </w:r>
      <w:proofErr w:type="spellStart"/>
      <w:r w:rsidR="007A6592">
        <w:t>ra</w:t>
      </w:r>
      <w:proofErr w:type="spellEnd"/>
      <w:r w:rsidR="007A6592">
        <w:t xml:space="preserve">)” usando registros de propósito general. Las instrucciones </w:t>
      </w:r>
      <w:r>
        <w:t>“</w:t>
      </w:r>
      <w:proofErr w:type="spellStart"/>
      <w:r w:rsidR="007A6592">
        <w:t>xRET</w:t>
      </w:r>
      <w:proofErr w:type="spellEnd"/>
      <w:r>
        <w:t>”</w:t>
      </w:r>
      <w:r w:rsidR="007A6592">
        <w:t xml:space="preserve"> son directamente instrucciones que cambian los registros de control y permiten retornar </w:t>
      </w:r>
      <w:r w:rsidR="004241CE">
        <w:t>de “</w:t>
      </w:r>
      <w:proofErr w:type="spellStart"/>
      <w:r w:rsidR="004241CE">
        <w:t>traps</w:t>
      </w:r>
      <w:proofErr w:type="spellEnd"/>
      <w:r w:rsidR="004241CE">
        <w:t xml:space="preserve">” </w:t>
      </w:r>
      <w:r w:rsidR="007A6592">
        <w:t xml:space="preserve"> </w:t>
      </w:r>
      <w:r w:rsidR="004241CE">
        <w:t>desde un modo de privilegio al que corresponda</w:t>
      </w:r>
      <w:r w:rsidR="007A6592">
        <w:t>, por ejemplo, de supervisor a usuario, si está implementado.</w:t>
      </w:r>
    </w:p>
    <w:p w14:paraId="6F05DE73" w14:textId="77777777" w:rsidR="00E74433" w:rsidRDefault="00E74433" w:rsidP="00E74433">
      <w:pPr>
        <w:pStyle w:val="Sinespaciado"/>
      </w:pPr>
    </w:p>
    <w:p w14:paraId="45FA2407" w14:textId="43107917" w:rsidR="00E74433" w:rsidRPr="00F147F4" w:rsidRDefault="00E74433" w:rsidP="00E74433">
      <w:pPr>
        <w:pStyle w:val="Sinespaciado"/>
      </w:pPr>
      <w:r w:rsidRPr="00E74433">
        <w:rPr>
          <w:b/>
          <w:bCs/>
        </w:rPr>
        <w:t>Gestión de interrupciones en microcontroladores RISC-V</w:t>
      </w:r>
      <w:r>
        <w:rPr>
          <w:b/>
          <w:bCs/>
        </w:rPr>
        <w:t>:</w:t>
      </w:r>
      <w:r w:rsidRPr="00F147F4">
        <w:t xml:space="preserve"> </w:t>
      </w:r>
    </w:p>
    <w:p w14:paraId="63A7CAB4" w14:textId="10719E71" w:rsidR="007A6592" w:rsidRDefault="00E74433" w:rsidP="00E74433">
      <w:pPr>
        <w:pStyle w:val="Sinespaciado"/>
        <w:rPr>
          <w:color w:val="0F9ED5" w:themeColor="accent4"/>
          <w:u w:val="single"/>
        </w:rPr>
      </w:pPr>
      <w:hyperlink r:id="rId10" w:history="1">
        <w:r w:rsidRPr="00FE1AE9">
          <w:rPr>
            <w:rStyle w:val="Hipervnculo"/>
          </w:rPr>
          <w:t>https://avelinoherrera.com/blog/comments.php?y=21&amp;m=06&amp;entry=entry210608-211213</w:t>
        </w:r>
      </w:hyperlink>
    </w:p>
    <w:p w14:paraId="468E88F4" w14:textId="17E6A9B9" w:rsidR="00E74433" w:rsidRPr="00E74433" w:rsidRDefault="00E74433" w:rsidP="00E74433">
      <w:pPr>
        <w:pStyle w:val="Sinespaciado"/>
      </w:pPr>
    </w:p>
    <w:p w14:paraId="1FC38C7B" w14:textId="5B8BF16A" w:rsidR="00E74433" w:rsidRDefault="004D60B6" w:rsidP="00E74433">
      <w:pPr>
        <w:pStyle w:val="Sinespaciado"/>
      </w:pPr>
      <w:r>
        <w:t>Artículo que explica algunas partes de las interrupciones del estándar y del funcionamiento en base a los distintos tipos o modos de ejecución. Cabe mencionar que hace referencia al estándar de 2019, por lo que algunas partes podrían estar obsoletas.</w:t>
      </w:r>
    </w:p>
    <w:p w14:paraId="62E7393E" w14:textId="77777777" w:rsidR="004D60B6" w:rsidRDefault="004D60B6" w:rsidP="00E74433">
      <w:pPr>
        <w:pStyle w:val="Sinespaciado"/>
      </w:pPr>
    </w:p>
    <w:p w14:paraId="5844A310" w14:textId="41637681" w:rsidR="00E74433" w:rsidRDefault="00E74433" w:rsidP="00E74433">
      <w:pPr>
        <w:pStyle w:val="Sinespaciado"/>
      </w:pPr>
      <w:r>
        <w:t xml:space="preserve">En el artículo:  </w:t>
      </w:r>
    </w:p>
    <w:p w14:paraId="0A0D9C25" w14:textId="6D7AF094" w:rsidR="00E74433" w:rsidRDefault="00B156AD" w:rsidP="00E74433">
      <w:pPr>
        <w:pStyle w:val="Sinespaciado"/>
      </w:pPr>
      <w:r>
        <w:t xml:space="preserve">- </w:t>
      </w:r>
      <w:r w:rsidR="00E74433">
        <w:t xml:space="preserve">Introducción -&gt; las arquitectura RISC-V está más planteada para la captura entre distintos niveles de privilegios, de ejecución, que, para la captura general de eventos externos, entrada salida. EL autor menciona que se echa de menos en microcontroladores y que por eso va a explicar la tecnología CLIC en este artículo, que </w:t>
      </w:r>
      <w:proofErr w:type="spellStart"/>
      <w:r w:rsidR="00E74433">
        <w:t>esá</w:t>
      </w:r>
      <w:proofErr w:type="spellEnd"/>
      <w:r w:rsidR="00E74433">
        <w:t xml:space="preserve"> relacionado a ello.</w:t>
      </w:r>
    </w:p>
    <w:p w14:paraId="36510283" w14:textId="7D0194ED" w:rsidR="00E74433" w:rsidRDefault="00B156AD" w:rsidP="00E74433">
      <w:pPr>
        <w:pStyle w:val="Sinespaciado"/>
      </w:pPr>
      <w:r>
        <w:t xml:space="preserve">- </w:t>
      </w:r>
      <w:r w:rsidR="004D60B6">
        <w:t xml:space="preserve">Controlador básico de interrupciones -&gt; explica, al igual que en el apartado anterior, que la arquitectura está más pensada para la captura en un nivel superior de eventos generados en un nivel inferior. Como, por ejemplo, desde modo máquina a usuario, y desde supervisor a máquina. También menciona la problemática que encontramos con la definición de interrupciones, </w:t>
      </w:r>
      <w:proofErr w:type="gramStart"/>
      <w:r w:rsidR="004D60B6">
        <w:t>que</w:t>
      </w:r>
      <w:proofErr w:type="gramEnd"/>
      <w:r w:rsidR="004D60B6">
        <w:t xml:space="preserve"> así como se las conoce solo hay de dos tipos: las de </w:t>
      </w:r>
      <w:proofErr w:type="spellStart"/>
      <w:r w:rsidR="004D60B6">
        <w:t>timer</w:t>
      </w:r>
      <w:proofErr w:type="spellEnd"/>
      <w:r w:rsidR="004D60B6">
        <w:t xml:space="preserve">, y las “generales”. Menciona que esto es completamente ineficiente en el mundo de los microcontroladores donde a penas de cambia de nivel de </w:t>
      </w:r>
      <w:proofErr w:type="gramStart"/>
      <w:r w:rsidR="004D60B6">
        <w:t>ejecución</w:t>
      </w:r>
      <w:proofErr w:type="gramEnd"/>
      <w:r w:rsidR="004D60B6">
        <w:t xml:space="preserve"> pero si se trabaja bastante con las interrupciones. Por otro lado, para solo el </w:t>
      </w:r>
      <w:proofErr w:type="spellStart"/>
      <w:r w:rsidR="004D60B6">
        <w:t>timer</w:t>
      </w:r>
      <w:proofErr w:type="spellEnd"/>
      <w:r w:rsidR="004D60B6">
        <w:t xml:space="preserve"> es una solución ideal puesto que está explicado directamente en el estándar.</w:t>
      </w:r>
    </w:p>
    <w:p w14:paraId="2B77C7C4" w14:textId="18F62590" w:rsidR="00DC052F" w:rsidRDefault="00B156AD" w:rsidP="00E74433">
      <w:pPr>
        <w:pStyle w:val="Sinespaciado"/>
      </w:pPr>
      <w:r>
        <w:t xml:space="preserve">- </w:t>
      </w:r>
      <w:r w:rsidR="004D60B6">
        <w:t xml:space="preserve">Los CSR (registros de control y estado) -&gt; </w:t>
      </w:r>
      <w:r w:rsidR="00DC052F">
        <w:t>muchos de los parámetros de funcionamiento se configuran en los registros de control, donde hay algunos definidos en el estándar que tienen que estar y otros que pueden añadir los fabricantes. Estos registros solo se pueden modificar con instrucciones específicas definidas en el estándar. Muestra como hay programas que hacen referencia directa a registros de control del estándar, pero que hay que tener cuidado con los que se añaden, como por ejemplo con el controlador avanzado de interrupciones (CLIC) que añade algunos registros de control que hay que definir.</w:t>
      </w:r>
    </w:p>
    <w:p w14:paraId="05855B54" w14:textId="387CACA4" w:rsidR="007A6592" w:rsidRDefault="00B156AD" w:rsidP="00F147F4">
      <w:pPr>
        <w:pStyle w:val="Sinespaciado"/>
      </w:pPr>
      <w:r>
        <w:t>- Ejemplo 1 - &gt;</w:t>
      </w:r>
      <w:r w:rsidR="00DC052F">
        <w:t xml:space="preserve"> </w:t>
      </w:r>
      <w:r>
        <w:t xml:space="preserve">En este ejemplo enseña el funcionamiento de algunos de los registros de control para trabajar con un dispositivo del tipo </w:t>
      </w:r>
      <w:proofErr w:type="spellStart"/>
      <w:r>
        <w:t>timer</w:t>
      </w:r>
      <w:proofErr w:type="spellEnd"/>
      <w:r>
        <w:t xml:space="preserve">, que está el mejor explicado en el estándar. Para empezar habla del registro </w:t>
      </w:r>
      <w:proofErr w:type="spellStart"/>
      <w:r>
        <w:t>mtvec</w:t>
      </w:r>
      <w:proofErr w:type="spellEnd"/>
      <w:r>
        <w:t xml:space="preserve"> ( </w:t>
      </w:r>
      <w:proofErr w:type="spellStart"/>
      <w:r>
        <w:t>resgistro</w:t>
      </w:r>
      <w:proofErr w:type="spellEnd"/>
      <w:r>
        <w:t xml:space="preserve"> de vectorización ), registro que debe estar siempre presente, en este registro se guarda la dirección base sobre la que encuentra la rutina de tratamiento, donde se puede saltar directamente a la dirección o se puede aplicar vectorización sobre la misma, usando la causa de la interrupción, esto de declara en los dos bits menos significativos del registro puesto que no hacen falta ya que la </w:t>
      </w:r>
      <w:proofErr w:type="spellStart"/>
      <w:r>
        <w:t>direccion</w:t>
      </w:r>
      <w:proofErr w:type="spellEnd"/>
      <w:r>
        <w:t xml:space="preserve"> siempre tendrá que estar alineada a 4 bytes y por tanto siempre estarán puestos a cero. El segundo registro que hay que tocar es el mie (</w:t>
      </w:r>
      <w:proofErr w:type="spellStart"/>
      <w:r>
        <w:t>interrupt-enable</w:t>
      </w:r>
      <w:proofErr w:type="spellEnd"/>
      <w:r>
        <w:t xml:space="preserve"> , </w:t>
      </w:r>
      <w:proofErr w:type="spellStart"/>
      <w:r>
        <w:t>resgitro</w:t>
      </w:r>
      <w:proofErr w:type="spellEnd"/>
      <w:r>
        <w:t xml:space="preserve"> habilita interrupciones) en el que se usan principalmente sus 12 bits menos significativos para habilitar distintos tipos de interrupción, en este ejemplo se activa el bit 7 que es el </w:t>
      </w:r>
      <w:r>
        <w:lastRenderedPageBreak/>
        <w:t xml:space="preserve">que corresponde al </w:t>
      </w:r>
      <w:proofErr w:type="spellStart"/>
      <w:r>
        <w:t>timer</w:t>
      </w:r>
      <w:proofErr w:type="spellEnd"/>
      <w:r>
        <w:t xml:space="preserve"> en el estándar. Luego tendremos que </w:t>
      </w:r>
      <w:proofErr w:type="spellStart"/>
      <w:r>
        <w:t>tocal</w:t>
      </w:r>
      <w:proofErr w:type="spellEnd"/>
      <w:r>
        <w:t xml:space="preserve"> el registro </w:t>
      </w:r>
      <w:proofErr w:type="spellStart"/>
      <w:r>
        <w:t>mstatus</w:t>
      </w:r>
      <w:proofErr w:type="spellEnd"/>
      <w:r>
        <w:t xml:space="preserve"> (registro de estado) y habilitar las interrupciones de nivel máquina, lo que se hace activando el bit 3.</w:t>
      </w:r>
      <w:r w:rsidR="005C3A58">
        <w:t xml:space="preserve"> Según está descrito en el estándar los dispositivos de tipo </w:t>
      </w:r>
      <w:proofErr w:type="spellStart"/>
      <w:r w:rsidR="005C3A58">
        <w:t>timer</w:t>
      </w:r>
      <w:proofErr w:type="spellEnd"/>
      <w:r w:rsidR="005C3A58">
        <w:t xml:space="preserve"> tendrán que tener dos registros de 64 bits mapeados a memoria, uno que esté constantemente </w:t>
      </w:r>
      <w:proofErr w:type="spellStart"/>
      <w:r w:rsidR="005C3A58">
        <w:t>auntoincrmentandose</w:t>
      </w:r>
      <w:proofErr w:type="spellEnd"/>
      <w:r w:rsidR="005C3A58">
        <w:t xml:space="preserve"> a la misma velocidad que la propia máquina, y otro que tenga un valor que cuando sea igual al que se autoincrementa interrumpa, las direcciones son de libre elección por el fabricante. Luego da un ejemplo escrito en </w:t>
      </w:r>
      <w:proofErr w:type="spellStart"/>
      <w:r w:rsidR="005C3A58">
        <w:t>cpp</w:t>
      </w:r>
      <w:proofErr w:type="spellEnd"/>
      <w:r w:rsidR="005C3A58">
        <w:t xml:space="preserve"> donde </w:t>
      </w:r>
      <w:r w:rsidR="007249DD">
        <w:t xml:space="preserve">con ayuda de un </w:t>
      </w:r>
      <w:proofErr w:type="spellStart"/>
      <w:r w:rsidR="007249DD">
        <w:t>linker</w:t>
      </w:r>
      <w:proofErr w:type="spellEnd"/>
      <w:r w:rsidR="007249DD">
        <w:t xml:space="preserve"> define los principales valores de los registros de control como se ha dicho antes y se mete en un bucle infinito a esperar que interrumpa para reiniciar el </w:t>
      </w:r>
      <w:proofErr w:type="spellStart"/>
      <w:r w:rsidR="007249DD">
        <w:t>timer</w:t>
      </w:r>
      <w:proofErr w:type="spellEnd"/>
      <w:r w:rsidR="007249DD">
        <w:t xml:space="preserve"> y llamar al led para que se ilumine.</w:t>
      </w:r>
    </w:p>
    <w:p w14:paraId="3EDC5E61" w14:textId="251C8423" w:rsidR="007249DD" w:rsidRDefault="007249DD" w:rsidP="00F147F4">
      <w:pPr>
        <w:pStyle w:val="Sinespaciado"/>
      </w:pPr>
      <w:r>
        <w:t xml:space="preserve">- Ejemplo 2 -&gt; En este caso es el mismo ejemplo de </w:t>
      </w:r>
      <w:proofErr w:type="gramStart"/>
      <w:r>
        <w:t>antes</w:t>
      </w:r>
      <w:proofErr w:type="gramEnd"/>
      <w:r>
        <w:t xml:space="preserve"> pero esta vez el autor quiere usar CLIC como se había mencionado al principio.</w:t>
      </w:r>
    </w:p>
    <w:p w14:paraId="613A8678" w14:textId="6AF38340" w:rsidR="004E18D4" w:rsidRDefault="004E18D4" w:rsidP="00F147F4">
      <w:pPr>
        <w:pStyle w:val="Sinespaciado"/>
      </w:pPr>
      <w:r>
        <w:t xml:space="preserve">Empieza describiendo CLIC (Core Local </w:t>
      </w:r>
      <w:proofErr w:type="spellStart"/>
      <w:r>
        <w:t>Interrupt</w:t>
      </w:r>
      <w:proofErr w:type="spellEnd"/>
      <w:r>
        <w:t xml:space="preserve"> </w:t>
      </w:r>
      <w:proofErr w:type="spellStart"/>
      <w:r>
        <w:t>Controler</w:t>
      </w:r>
      <w:proofErr w:type="spellEnd"/>
      <w:r>
        <w:t xml:space="preserve">) diciendo que ya varios fabricantes importantes lo están implementado pero que todavía están a la espera de que se añada de forma oficial al estándar, donde CLIC además de añadir más registros de control lo que permite es generar hasta 4096 interrupciones, </w:t>
      </w:r>
      <w:proofErr w:type="spellStart"/>
      <w:r>
        <w:t>separarlaspor</w:t>
      </w:r>
      <w:proofErr w:type="spellEnd"/>
      <w:r>
        <w:t xml:space="preserve"> niveles de prioridad, etc. Ya está declarado en RISCV </w:t>
      </w:r>
      <w:proofErr w:type="spellStart"/>
      <w:r>
        <w:t>international</w:t>
      </w:r>
      <w:proofErr w:type="spellEnd"/>
      <w:r>
        <w:t xml:space="preserve"> (</w:t>
      </w:r>
      <w:hyperlink r:id="rId11" w:history="1">
        <w:r w:rsidR="00BE0E6F" w:rsidRPr="00FE1AE9">
          <w:rPr>
            <w:rStyle w:val="Hipervnculo"/>
          </w:rPr>
          <w:t>https://github.com/pulp-platform/clic/blob/master/doc/clic.adoc</w:t>
        </w:r>
      </w:hyperlink>
      <w:r w:rsidR="00BE0E6F">
        <w:t xml:space="preserve"> </w:t>
      </w:r>
      <w:r>
        <w:t>)</w:t>
      </w:r>
      <w:r w:rsidR="00BE0E6F">
        <w:t xml:space="preserve"> (</w:t>
      </w:r>
      <w:hyperlink r:id="rId12" w:history="1">
        <w:r w:rsidR="00BE0E6F" w:rsidRPr="00FE1AE9">
          <w:rPr>
            <w:rStyle w:val="Hipervnculo"/>
          </w:rPr>
          <w:t>https://raw.githubusercontent.com/riscv/riscv-fast-interrupt/0b0083ee0af0cd88d59cdcf81e89cd3f9859e9ad/clic.pdf</w:t>
        </w:r>
      </w:hyperlink>
      <w:r w:rsidR="00BE0E6F">
        <w:t>)</w:t>
      </w:r>
    </w:p>
    <w:p w14:paraId="48A640E8" w14:textId="5B40FD1E" w:rsidR="00BE0E6F" w:rsidRDefault="00BE0E6F" w:rsidP="00F147F4">
      <w:pPr>
        <w:pStyle w:val="Sinespaciado"/>
      </w:pPr>
      <w:r>
        <w:t>Este formato es relativamente más complejo que el tratamiento estándar, a parte de manejar los registros de control normales, tener que reiniciar los 4096 registros de control mapeados en memoria de la herramienta, declarar el nivel de prioridad, habilitar las interrupciones, declarar todas las secciones, etc.</w:t>
      </w:r>
      <w:r w:rsidR="00A40EA4">
        <w:t xml:space="preserve"> Todo el código subido a en el enlace (</w:t>
      </w:r>
      <w:hyperlink r:id="rId13" w:history="1">
        <w:r w:rsidR="00A40EA4" w:rsidRPr="00FE1AE9">
          <w:rPr>
            <w:rStyle w:val="Hipervnculo"/>
          </w:rPr>
          <w:t>https://avelinoherrera.com/soft/</w:t>
        </w:r>
      </w:hyperlink>
      <w:r w:rsidR="00A40EA4">
        <w:t xml:space="preserve">) en la sección de RISCV, para </w:t>
      </w:r>
      <w:proofErr w:type="gramStart"/>
      <w:r w:rsidR="00A40EA4">
        <w:t>estos ejemplo</w:t>
      </w:r>
      <w:proofErr w:type="gramEnd"/>
      <w:r w:rsidR="00A40EA4">
        <w:t xml:space="preserve"> son las secciones de más abajo del apartado, es decir, las 3 últimas secciones.</w:t>
      </w:r>
    </w:p>
    <w:p w14:paraId="6C491075" w14:textId="77777777" w:rsidR="007249DD" w:rsidRDefault="007249DD" w:rsidP="00F147F4">
      <w:pPr>
        <w:pStyle w:val="Sinespaciado"/>
        <w:rPr>
          <w:b/>
          <w:bCs/>
        </w:rPr>
      </w:pPr>
    </w:p>
    <w:p w14:paraId="7FB80BBC" w14:textId="282E33F4" w:rsidR="00F147F4" w:rsidRDefault="00F147F4" w:rsidP="00F147F4">
      <w:pPr>
        <w:pStyle w:val="Sinespaciado"/>
        <w:rPr>
          <w:b/>
          <w:bCs/>
        </w:rPr>
      </w:pPr>
      <w:r w:rsidRPr="00F147F4">
        <w:rPr>
          <w:b/>
          <w:bCs/>
        </w:rPr>
        <w:t xml:space="preserve">URET </w:t>
      </w:r>
      <w:proofErr w:type="spellStart"/>
      <w:r w:rsidRPr="00F147F4">
        <w:rPr>
          <w:b/>
          <w:bCs/>
        </w:rPr>
        <w:t>or</w:t>
      </w:r>
      <w:proofErr w:type="spellEnd"/>
      <w:r w:rsidRPr="00F147F4">
        <w:rPr>
          <w:b/>
          <w:bCs/>
        </w:rPr>
        <w:t xml:space="preserve"> ERET:  </w:t>
      </w:r>
    </w:p>
    <w:p w14:paraId="26E5065E" w14:textId="027E9684" w:rsidR="00357B61" w:rsidRDefault="00357B61" w:rsidP="00F147F4">
      <w:pPr>
        <w:pStyle w:val="Sinespaciado"/>
      </w:pPr>
      <w:r>
        <w:t xml:space="preserve">Es una contestación del creador de </w:t>
      </w:r>
      <w:proofErr w:type="spellStart"/>
      <w:r>
        <w:t>rars</w:t>
      </w:r>
      <w:proofErr w:type="spellEnd"/>
      <w:r>
        <w:t xml:space="preserve"> que dice que ha actualizado las llamadas de los registros porque ahora los llaman de una manera distinta. ;</w:t>
      </w:r>
    </w:p>
    <w:p w14:paraId="1E982841" w14:textId="23B797BD" w:rsidR="00357B61" w:rsidRDefault="00357B61" w:rsidP="00F147F4">
      <w:pPr>
        <w:pStyle w:val="Sinespaciado"/>
      </w:pPr>
      <w:r>
        <w:t>Sin embargo, la mención que hace no aparece en la documentación oficial actual, al menos no en el manual de instrucciones privilegiadas.</w:t>
      </w:r>
    </w:p>
    <w:p w14:paraId="7CA6E4FE" w14:textId="3EF7EAD7" w:rsidR="00357B61" w:rsidRDefault="00357B61" w:rsidP="00F147F4">
      <w:pPr>
        <w:pStyle w:val="Sinespaciado"/>
      </w:pPr>
      <w:r>
        <w:t xml:space="preserve">Instrucción </w:t>
      </w:r>
      <w:proofErr w:type="spellStart"/>
      <w:r>
        <w:t>xRET</w:t>
      </w:r>
      <w:proofErr w:type="spellEnd"/>
      <w:r>
        <w:t xml:space="preserve"> para regresar de una instrucción si esta está en el mismo nivel, </w:t>
      </w:r>
      <w:proofErr w:type="spellStart"/>
      <w:r>
        <w:t>poe</w:t>
      </w:r>
      <w:proofErr w:type="spellEnd"/>
      <w:r>
        <w:t xml:space="preserve"> ejemplo U para usuario.</w:t>
      </w:r>
    </w:p>
    <w:p w14:paraId="379092D5" w14:textId="3165C435" w:rsidR="00094621" w:rsidRDefault="00094621">
      <w:r>
        <w:br w:type="page"/>
      </w:r>
    </w:p>
    <w:p w14:paraId="1AD1154D" w14:textId="06BDDF90" w:rsidR="00094621" w:rsidRPr="00094621" w:rsidRDefault="00094621" w:rsidP="00094621">
      <w:pPr>
        <w:pStyle w:val="Sinespaciado"/>
        <w:rPr>
          <w:b/>
          <w:bCs/>
        </w:rPr>
      </w:pPr>
      <w:r w:rsidRPr="00094621">
        <w:rPr>
          <w:b/>
          <w:bCs/>
        </w:rPr>
        <w:lastRenderedPageBreak/>
        <w:t xml:space="preserve">Gestión de interrupciones en microcontroladores RISC-V: </w:t>
      </w:r>
    </w:p>
    <w:p w14:paraId="622AFD04" w14:textId="77777777" w:rsidR="00094621" w:rsidRDefault="00094621" w:rsidP="00094621">
      <w:pPr>
        <w:pStyle w:val="Sinespaciado"/>
        <w:rPr>
          <w:color w:val="0F9ED5" w:themeColor="accent4"/>
          <w:u w:val="single"/>
        </w:rPr>
      </w:pPr>
      <w:hyperlink r:id="rId14" w:history="1">
        <w:r w:rsidRPr="00FD24DA">
          <w:rPr>
            <w:rStyle w:val="Hipervnculo"/>
          </w:rPr>
          <w:t>https://avelinoherrera.com/blog/comments.php?y=21&amp;m=06&amp;entry=entry210608-211213</w:t>
        </w:r>
      </w:hyperlink>
    </w:p>
    <w:p w14:paraId="282504A4" w14:textId="77777777" w:rsidR="00357B61" w:rsidRDefault="00357B61" w:rsidP="00F147F4">
      <w:pPr>
        <w:pStyle w:val="Sinespaciado"/>
      </w:pPr>
    </w:p>
    <w:p w14:paraId="4857E8EA" w14:textId="666A404D" w:rsidR="00094621" w:rsidRDefault="00094621" w:rsidP="00F147F4">
      <w:pPr>
        <w:pStyle w:val="Sinespaciado"/>
      </w:pPr>
      <w:r>
        <w:t>Este es un enlace a una página web donde se ha seccionado el estándar oficial y se ha puesto en secciones resumidas. Se muestran los cambios junto a algunos ejemplos de código.</w:t>
      </w:r>
    </w:p>
    <w:p w14:paraId="2DCAA433" w14:textId="77777777" w:rsidR="00094621" w:rsidRDefault="00094621" w:rsidP="00F147F4">
      <w:pPr>
        <w:pStyle w:val="Sinespaciado"/>
      </w:pPr>
    </w:p>
    <w:p w14:paraId="2985C4F8" w14:textId="069E82B7" w:rsidR="00094621" w:rsidRDefault="00094621" w:rsidP="00F147F4">
      <w:pPr>
        <w:pStyle w:val="Sinespaciado"/>
      </w:pPr>
      <w:r>
        <w:t>Arquitectura con privilegios según el estándar :</w:t>
      </w:r>
    </w:p>
    <w:p w14:paraId="5DA1ACDA" w14:textId="77777777" w:rsidR="007A029D" w:rsidRDefault="007A029D" w:rsidP="00F147F4">
      <w:pPr>
        <w:pStyle w:val="Sinespaciado"/>
      </w:pPr>
    </w:p>
    <w:p w14:paraId="22ECA7C4" w14:textId="54DFF6DE" w:rsidR="00094621" w:rsidRDefault="007A029D" w:rsidP="00F147F4">
      <w:pPr>
        <w:pStyle w:val="Sinespaciado"/>
      </w:pPr>
      <w:r>
        <w:t>- Introducción:</w:t>
      </w:r>
    </w:p>
    <w:p w14:paraId="71B17763" w14:textId="77777777" w:rsidR="007A029D" w:rsidRDefault="007A029D" w:rsidP="00F147F4">
      <w:pPr>
        <w:pStyle w:val="Sinespaciado"/>
      </w:pPr>
    </w:p>
    <w:p w14:paraId="7651F591" w14:textId="7C23593F" w:rsidR="00094621" w:rsidRDefault="00B26293" w:rsidP="00F147F4">
      <w:pPr>
        <w:pStyle w:val="Sinespaciado"/>
      </w:pPr>
      <w:r>
        <w:t xml:space="preserve">Hay distintos formatos software </w:t>
      </w:r>
      <w:proofErr w:type="gramStart"/>
      <w:r>
        <w:t>que</w:t>
      </w:r>
      <w:proofErr w:type="gramEnd"/>
      <w:r>
        <w:t xml:space="preserve"> soportados por el estándar, desde sistemas simples que corren solo desde el nivel de aplicación, sistemas de multiprocesamiento en los que se ejecutan varias aplicaciones al mismo tiempo, y sistemas más complejos en lo que se ejecutan ya no solo varias aplicaciones al mismo tiempo sino que se tienen distintos </w:t>
      </w:r>
      <w:proofErr w:type="spellStart"/>
      <w:r>
        <w:t>superusuarios</w:t>
      </w:r>
      <w:proofErr w:type="spellEnd"/>
      <w:r>
        <w:t xml:space="preserve"> o supervisores. Esto se muestra resumido en la siguiente imagen.</w:t>
      </w:r>
    </w:p>
    <w:p w14:paraId="3BE3CF97" w14:textId="41148410" w:rsidR="00B26293" w:rsidRDefault="00B26293" w:rsidP="00F147F4">
      <w:pPr>
        <w:pStyle w:val="Sinespaciado"/>
      </w:pPr>
      <w:r w:rsidRPr="00B26293">
        <w:rPr>
          <w:noProof/>
        </w:rPr>
        <w:drawing>
          <wp:inline distT="0" distB="0" distL="0" distR="0" wp14:anchorId="4B1B2C4F" wp14:editId="58D6EE82">
            <wp:extent cx="5400040" cy="1317625"/>
            <wp:effectExtent l="0" t="0" r="0" b="0"/>
            <wp:docPr id="102620716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7166" name="Imagen 1" descr="Diagrama, Texto&#10;&#10;El contenido generado por IA puede ser incorrecto."/>
                    <pic:cNvPicPr/>
                  </pic:nvPicPr>
                  <pic:blipFill>
                    <a:blip r:embed="rId15"/>
                    <a:stretch>
                      <a:fillRect/>
                    </a:stretch>
                  </pic:blipFill>
                  <pic:spPr>
                    <a:xfrm>
                      <a:off x="0" y="0"/>
                      <a:ext cx="5400040" cy="1317625"/>
                    </a:xfrm>
                    <a:prstGeom prst="rect">
                      <a:avLst/>
                    </a:prstGeom>
                  </pic:spPr>
                </pic:pic>
              </a:graphicData>
            </a:graphic>
          </wp:inline>
        </w:drawing>
      </w:r>
    </w:p>
    <w:p w14:paraId="47414A8A" w14:textId="76C2CDA9" w:rsidR="00B26293" w:rsidRDefault="001F5E99" w:rsidP="00F147F4">
      <w:pPr>
        <w:pStyle w:val="Sinespaciado"/>
      </w:pPr>
      <w:r>
        <w:t>Normalmente las implementaciones Hardware del estándar necesitan características adicionales para soportar distintos niveles de ejecución.</w:t>
      </w:r>
    </w:p>
    <w:p w14:paraId="1CE262CE" w14:textId="5F756D73" w:rsidR="001F5E99" w:rsidRDefault="001F5E99" w:rsidP="00F147F4">
      <w:pPr>
        <w:pStyle w:val="Sinespaciado"/>
      </w:pPr>
      <w:r>
        <w:t>Niveles de privilegios: El estándar tiene definidos cuatro niveles de privilegios en su codificación que impactarán en los registros de estado y control. Esta implementación se muestra resumida en la siguiente tabla.</w:t>
      </w:r>
    </w:p>
    <w:p w14:paraId="654304E7" w14:textId="67666D7F" w:rsidR="001F5E99" w:rsidRDefault="001F5E99" w:rsidP="00F147F4">
      <w:pPr>
        <w:pStyle w:val="Sinespaciado"/>
      </w:pPr>
      <w:r w:rsidRPr="001F5E99">
        <w:rPr>
          <w:noProof/>
        </w:rPr>
        <w:drawing>
          <wp:inline distT="0" distB="0" distL="0" distR="0" wp14:anchorId="5F839FD7" wp14:editId="7B5876A6">
            <wp:extent cx="5400040" cy="1049020"/>
            <wp:effectExtent l="0" t="0" r="0" b="0"/>
            <wp:docPr id="9541900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0097" name="Imagen 1" descr="Interfaz de usuario gráfica, Texto, Aplicación&#10;&#10;El contenido generado por IA puede ser incorrecto."/>
                    <pic:cNvPicPr/>
                  </pic:nvPicPr>
                  <pic:blipFill>
                    <a:blip r:embed="rId16"/>
                    <a:stretch>
                      <a:fillRect/>
                    </a:stretch>
                  </pic:blipFill>
                  <pic:spPr>
                    <a:xfrm>
                      <a:off x="0" y="0"/>
                      <a:ext cx="5400040" cy="1049020"/>
                    </a:xfrm>
                    <a:prstGeom prst="rect">
                      <a:avLst/>
                    </a:prstGeom>
                  </pic:spPr>
                </pic:pic>
              </a:graphicData>
            </a:graphic>
          </wp:inline>
        </w:drawing>
      </w:r>
    </w:p>
    <w:p w14:paraId="48F1B02F" w14:textId="218EA489" w:rsidR="001F5E99" w:rsidRDefault="001F5E99" w:rsidP="00F147F4">
      <w:pPr>
        <w:pStyle w:val="Sinespaciado"/>
      </w:pPr>
      <w:r>
        <w:t>El intento de ejecutar una instrucción que no está permitida en ese nivel de ejecución generará una excepción. Normalmente este tipo de excepciones entraran en las trapas del entorno de ejecución.</w:t>
      </w:r>
    </w:p>
    <w:p w14:paraId="69B84D26" w14:textId="4C832EA2" w:rsidR="001F5E99" w:rsidRDefault="001F5E99" w:rsidP="00F147F4">
      <w:pPr>
        <w:pStyle w:val="Sinespaciado"/>
      </w:pPr>
      <w:r>
        <w:t>El modo máquina (M) es el único modo que es de obligada implementación en el estándar, este modo es el que tiene mayor nivel de privilegios. Mientras que los modos de usuario y supervisor están pensados para ser ejecutados a nivel de aplicación/usuario o sistema operativo donde sus privilegios pueden variar, todo depende del entorno de ejecución definido.</w:t>
      </w:r>
    </w:p>
    <w:p w14:paraId="3695CA47" w14:textId="65E4674F" w:rsidR="000E61C0" w:rsidRDefault="000E61C0" w:rsidP="00F147F4">
      <w:pPr>
        <w:pStyle w:val="Sinespaciado"/>
      </w:pPr>
      <w:r>
        <w:t xml:space="preserve">Hay varias extensiones y variantes para los distintos niveles de ejecución, como por ejemplo el uso del modo supervisor para una implementación de </w:t>
      </w:r>
      <w:proofErr w:type="spellStart"/>
      <w:r>
        <w:t>hypervisor</w:t>
      </w:r>
      <w:proofErr w:type="spellEnd"/>
      <w:r>
        <w:t xml:space="preserve"> tipo-2.</w:t>
      </w:r>
    </w:p>
    <w:p w14:paraId="17A1C2E9" w14:textId="67BD9FD9" w:rsidR="000E61C0" w:rsidRDefault="000E61C0" w:rsidP="00F147F4">
      <w:pPr>
        <w:pStyle w:val="Sinespaciado"/>
      </w:pPr>
      <w:r>
        <w:t>La siguiente imagen muestra un ejemplo de los modos de ejecución que suelen implementar los sistemas del tipo.</w:t>
      </w:r>
    </w:p>
    <w:p w14:paraId="4E2783A0" w14:textId="43FCBDBD" w:rsidR="000E61C0" w:rsidRDefault="000E61C0" w:rsidP="00F147F4">
      <w:pPr>
        <w:pStyle w:val="Sinespaciado"/>
      </w:pPr>
      <w:r w:rsidRPr="000E61C0">
        <w:rPr>
          <w:noProof/>
        </w:rPr>
        <w:drawing>
          <wp:inline distT="0" distB="0" distL="0" distR="0" wp14:anchorId="5207C191" wp14:editId="13FF38AA">
            <wp:extent cx="5400040" cy="818515"/>
            <wp:effectExtent l="0" t="0" r="0" b="635"/>
            <wp:docPr id="260837459"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37459" name="Imagen 1" descr="Imagen que contiene Tabla&#10;&#10;El contenido generado por IA puede ser incorrecto."/>
                    <pic:cNvPicPr/>
                  </pic:nvPicPr>
                  <pic:blipFill>
                    <a:blip r:embed="rId17"/>
                    <a:stretch>
                      <a:fillRect/>
                    </a:stretch>
                  </pic:blipFill>
                  <pic:spPr>
                    <a:xfrm>
                      <a:off x="0" y="0"/>
                      <a:ext cx="5400040" cy="818515"/>
                    </a:xfrm>
                    <a:prstGeom prst="rect">
                      <a:avLst/>
                    </a:prstGeom>
                  </pic:spPr>
                </pic:pic>
              </a:graphicData>
            </a:graphic>
          </wp:inline>
        </w:drawing>
      </w:r>
    </w:p>
    <w:p w14:paraId="0A182393" w14:textId="5354F4A2" w:rsidR="000E61C0" w:rsidRDefault="000E61C0" w:rsidP="00F147F4">
      <w:pPr>
        <w:pStyle w:val="Sinespaciado"/>
      </w:pPr>
      <w:r>
        <w:lastRenderedPageBreak/>
        <w:t xml:space="preserve">El código ejecuta en el nivel de ejecución en el que se encuentre, generalmente usuario, hasta que entra en una </w:t>
      </w:r>
      <w:proofErr w:type="spellStart"/>
      <w:r>
        <w:t>trap</w:t>
      </w:r>
      <w:proofErr w:type="spellEnd"/>
      <w:r>
        <w:t xml:space="preserve"> (por una llamada al supervisor o una interrupción). Esto puede ejecutarse en un nivel superior de privilegios (</w:t>
      </w:r>
      <w:proofErr w:type="spellStart"/>
      <w:r>
        <w:t>traps</w:t>
      </w:r>
      <w:proofErr w:type="spellEnd"/>
      <w:r>
        <w:t xml:space="preserve"> verticales)  o en el mismo nivel (</w:t>
      </w:r>
      <w:proofErr w:type="spellStart"/>
      <w:r>
        <w:t>traps</w:t>
      </w:r>
      <w:proofErr w:type="spellEnd"/>
      <w:r>
        <w:t xml:space="preserve"> horizontales). EL estándar permite un enrutamiento flexible de los </w:t>
      </w:r>
      <w:proofErr w:type="spellStart"/>
      <w:r>
        <w:t>traps</w:t>
      </w:r>
      <w:proofErr w:type="spellEnd"/>
      <w:r>
        <w:t>.</w:t>
      </w:r>
    </w:p>
    <w:p w14:paraId="5E77B9A3" w14:textId="28B3B1ED" w:rsidR="00B26293" w:rsidRDefault="000E61C0" w:rsidP="00F147F4">
      <w:pPr>
        <w:pStyle w:val="Sinespaciado"/>
      </w:pPr>
      <w:r>
        <w:t xml:space="preserve">Adicionalmente, las implementaciones pueden añadir también el modo de </w:t>
      </w:r>
      <w:proofErr w:type="spellStart"/>
      <w:r>
        <w:t>debug</w:t>
      </w:r>
      <w:proofErr w:type="spellEnd"/>
      <w:r>
        <w:t xml:space="preserve"> (D), que podría tener incluso más control que el propio modo máquina, este </w:t>
      </w:r>
      <w:r w:rsidR="007A029D">
        <w:t xml:space="preserve">puede </w:t>
      </w:r>
      <w:r>
        <w:t>reserva</w:t>
      </w:r>
      <w:r w:rsidR="007A029D">
        <w:t>r</w:t>
      </w:r>
      <w:r>
        <w:t xml:space="preserve"> algunos de los registros de control, e incluso puede reservar porciones de los propios espacios de memoria de la propia máquina.</w:t>
      </w:r>
    </w:p>
    <w:p w14:paraId="6A807147" w14:textId="77777777" w:rsidR="000E61C0" w:rsidRDefault="000E61C0" w:rsidP="00F147F4">
      <w:pPr>
        <w:pStyle w:val="Sinespaciado"/>
      </w:pPr>
    </w:p>
    <w:p w14:paraId="23C462CF" w14:textId="1C1A1B24" w:rsidR="007A029D" w:rsidRDefault="007A029D" w:rsidP="007A029D">
      <w:pPr>
        <w:pStyle w:val="Sinespaciado"/>
      </w:pPr>
      <w:r>
        <w:t>- Registros de Control y Estado (CSR):</w:t>
      </w:r>
    </w:p>
    <w:p w14:paraId="27426441" w14:textId="7BA41CDB" w:rsidR="007A029D" w:rsidRDefault="007A029D" w:rsidP="00F147F4">
      <w:pPr>
        <w:pStyle w:val="Sinespaciado"/>
      </w:pPr>
      <w:r>
        <w:t xml:space="preserve">Para poder trabajar con los registros de control hay dos tipos de instrucciones con privilegios, aquellas que trabajan atómicamente, y todo el resto. Las que trabajan atómicamente son aquellas implementadas en la extensión </w:t>
      </w:r>
      <w:proofErr w:type="spellStart"/>
      <w:r>
        <w:t>Zicsr</w:t>
      </w:r>
      <w:proofErr w:type="spellEnd"/>
      <w:r>
        <w:t xml:space="preserve"> mientras que el resto dependen de esta extensión, es decir para implementar distintos niveles de privilegios se necesita esta extensión.</w:t>
      </w:r>
    </w:p>
    <w:p w14:paraId="31A526D0" w14:textId="2E5A4918" w:rsidR="007A029D" w:rsidRDefault="007A029D" w:rsidP="00F147F4">
      <w:pPr>
        <w:pStyle w:val="Sinespaciado"/>
      </w:pPr>
      <w:r>
        <w:t xml:space="preserve">Las instrucciones </w:t>
      </w:r>
      <w:proofErr w:type="spellStart"/>
      <w:r>
        <w:t>csr</w:t>
      </w:r>
      <w:proofErr w:type="spellEnd"/>
      <w:r>
        <w:t xml:space="preserve"> están mapeadas de tal forma que se podría programar hasta 4096 registros de control. Por otra parte, si se intenta acceder a un registro de control inexistente o se intenta acceder a un registro de control sin los privilegios adecuados entonces se genera una excepción de instrucción ilegal.</w:t>
      </w:r>
    </w:p>
    <w:p w14:paraId="54E2CF04" w14:textId="09D6AEDB" w:rsidR="00705731" w:rsidRDefault="00705731" w:rsidP="00F147F4">
      <w:pPr>
        <w:pStyle w:val="Sinespaciado"/>
      </w:pPr>
      <w:r>
        <w:t>Abajo se adjunta un listado con los registros de control del estándar y una breve descripción de cada uno.</w:t>
      </w:r>
    </w:p>
    <w:p w14:paraId="7E728148" w14:textId="5D9515FD" w:rsidR="00705731" w:rsidRDefault="00705731" w:rsidP="00F147F4">
      <w:pPr>
        <w:pStyle w:val="Sinespaciado"/>
      </w:pPr>
      <w:r w:rsidRPr="00705731">
        <w:rPr>
          <w:noProof/>
        </w:rPr>
        <w:drawing>
          <wp:inline distT="0" distB="0" distL="0" distR="0" wp14:anchorId="3B7971F0" wp14:editId="128DFA2F">
            <wp:extent cx="5400040" cy="2707640"/>
            <wp:effectExtent l="0" t="0" r="0" b="0"/>
            <wp:docPr id="18333257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5727" name="Imagen 1" descr="Tabla&#10;&#10;El contenido generado por IA puede ser incorrecto."/>
                    <pic:cNvPicPr/>
                  </pic:nvPicPr>
                  <pic:blipFill>
                    <a:blip r:embed="rId18"/>
                    <a:stretch>
                      <a:fillRect/>
                    </a:stretch>
                  </pic:blipFill>
                  <pic:spPr>
                    <a:xfrm>
                      <a:off x="0" y="0"/>
                      <a:ext cx="5400040" cy="2707640"/>
                    </a:xfrm>
                    <a:prstGeom prst="rect">
                      <a:avLst/>
                    </a:prstGeom>
                  </pic:spPr>
                </pic:pic>
              </a:graphicData>
            </a:graphic>
          </wp:inline>
        </w:drawing>
      </w:r>
    </w:p>
    <w:p w14:paraId="642C21FE" w14:textId="49935F2E" w:rsidR="007A029D" w:rsidRDefault="00705731" w:rsidP="00F147F4">
      <w:pPr>
        <w:pStyle w:val="Sinespaciado"/>
      </w:pPr>
      <w:r w:rsidRPr="00705731">
        <w:rPr>
          <w:noProof/>
        </w:rPr>
        <w:drawing>
          <wp:inline distT="0" distB="0" distL="0" distR="0" wp14:anchorId="35B74CF1" wp14:editId="711DFCF6">
            <wp:extent cx="5014395" cy="2522439"/>
            <wp:effectExtent l="0" t="0" r="0" b="0"/>
            <wp:docPr id="14566992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9265" name="Imagen 1" descr="Tabla&#10;&#10;El contenido generado por IA puede ser incorrecto."/>
                    <pic:cNvPicPr/>
                  </pic:nvPicPr>
                  <pic:blipFill>
                    <a:blip r:embed="rId19"/>
                    <a:stretch>
                      <a:fillRect/>
                    </a:stretch>
                  </pic:blipFill>
                  <pic:spPr>
                    <a:xfrm>
                      <a:off x="0" y="0"/>
                      <a:ext cx="5014395" cy="2522439"/>
                    </a:xfrm>
                    <a:prstGeom prst="rect">
                      <a:avLst/>
                    </a:prstGeom>
                  </pic:spPr>
                </pic:pic>
              </a:graphicData>
            </a:graphic>
          </wp:inline>
        </w:drawing>
      </w:r>
    </w:p>
    <w:p w14:paraId="55F06DE6" w14:textId="17ED1650" w:rsidR="00705731" w:rsidRDefault="00705731" w:rsidP="00F147F4">
      <w:pPr>
        <w:pStyle w:val="Sinespaciado"/>
      </w:pPr>
      <w:r w:rsidRPr="00705731">
        <w:rPr>
          <w:noProof/>
        </w:rPr>
        <w:lastRenderedPageBreak/>
        <w:drawing>
          <wp:inline distT="0" distB="0" distL="0" distR="0" wp14:anchorId="08578026" wp14:editId="03132E8A">
            <wp:extent cx="4785775" cy="4435224"/>
            <wp:effectExtent l="0" t="0" r="0" b="3810"/>
            <wp:docPr id="2051863197"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a:blip r:embed="rId20"/>
                    <a:stretch>
                      <a:fillRect/>
                    </a:stretch>
                  </pic:blipFill>
                  <pic:spPr>
                    <a:xfrm>
                      <a:off x="0" y="0"/>
                      <a:ext cx="4785775" cy="4435224"/>
                    </a:xfrm>
                    <a:prstGeom prst="rect">
                      <a:avLst/>
                    </a:prstGeom>
                  </pic:spPr>
                </pic:pic>
              </a:graphicData>
            </a:graphic>
          </wp:inline>
        </w:drawing>
      </w:r>
    </w:p>
    <w:p w14:paraId="02BC51A3" w14:textId="4CDB6636" w:rsidR="00705731" w:rsidRDefault="00705731" w:rsidP="00F147F4">
      <w:pPr>
        <w:pStyle w:val="Sinespaciado"/>
      </w:pPr>
      <w:r w:rsidRPr="00705731">
        <w:rPr>
          <w:noProof/>
        </w:rPr>
        <w:lastRenderedPageBreak/>
        <w:drawing>
          <wp:inline distT="0" distB="0" distL="0" distR="0" wp14:anchorId="26987C85" wp14:editId="2FA759EE">
            <wp:extent cx="4511431" cy="5372566"/>
            <wp:effectExtent l="0" t="0" r="3810" b="0"/>
            <wp:docPr id="1244790697" name="Imagen 1" descr="Un periódico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0697" name="Imagen 1" descr="Un periódico con texto&#10;&#10;El contenido generado por IA puede ser incorrecto."/>
                    <pic:cNvPicPr/>
                  </pic:nvPicPr>
                  <pic:blipFill>
                    <a:blip r:embed="rId21"/>
                    <a:stretch>
                      <a:fillRect/>
                    </a:stretch>
                  </pic:blipFill>
                  <pic:spPr>
                    <a:xfrm>
                      <a:off x="0" y="0"/>
                      <a:ext cx="4511431" cy="5372566"/>
                    </a:xfrm>
                    <a:prstGeom prst="rect">
                      <a:avLst/>
                    </a:prstGeom>
                  </pic:spPr>
                </pic:pic>
              </a:graphicData>
            </a:graphic>
          </wp:inline>
        </w:drawing>
      </w:r>
    </w:p>
    <w:p w14:paraId="5F967D57" w14:textId="1DA5E961" w:rsidR="00705731" w:rsidRDefault="00705731" w:rsidP="00F147F4">
      <w:pPr>
        <w:pStyle w:val="Sinespaciado"/>
      </w:pPr>
      <w:r w:rsidRPr="00705731">
        <w:rPr>
          <w:noProof/>
        </w:rPr>
        <w:lastRenderedPageBreak/>
        <w:drawing>
          <wp:inline distT="0" distB="0" distL="0" distR="0" wp14:anchorId="00F6DDF9" wp14:editId="2F6261C3">
            <wp:extent cx="4991533" cy="4176122"/>
            <wp:effectExtent l="0" t="0" r="0" b="0"/>
            <wp:docPr id="542744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a:blip r:embed="rId22"/>
                    <a:stretch>
                      <a:fillRect/>
                    </a:stretch>
                  </pic:blipFill>
                  <pic:spPr>
                    <a:xfrm>
                      <a:off x="0" y="0"/>
                      <a:ext cx="4991533" cy="4176122"/>
                    </a:xfrm>
                    <a:prstGeom prst="rect">
                      <a:avLst/>
                    </a:prstGeom>
                  </pic:spPr>
                </pic:pic>
              </a:graphicData>
            </a:graphic>
          </wp:inline>
        </w:drawing>
      </w:r>
    </w:p>
    <w:p w14:paraId="3443FD8A" w14:textId="77777777" w:rsidR="00705731" w:rsidRDefault="00705731" w:rsidP="00F147F4">
      <w:pPr>
        <w:pStyle w:val="Sinespaciado"/>
      </w:pPr>
    </w:p>
    <w:p w14:paraId="51CC86C0" w14:textId="11E89373" w:rsidR="007A029D" w:rsidRDefault="00D845E1" w:rsidP="00F147F4">
      <w:pPr>
        <w:pStyle w:val="Sinespaciado"/>
      </w:pPr>
      <w:r>
        <w:t>- Nivel de Máquina:</w:t>
      </w:r>
    </w:p>
    <w:p w14:paraId="1EA9E21E" w14:textId="2B746EBD" w:rsidR="007A029D" w:rsidRDefault="00D845E1" w:rsidP="00F147F4">
      <w:pPr>
        <w:pStyle w:val="Sinespaciado"/>
      </w:pPr>
      <w:r>
        <w:t xml:space="preserve">El modo máquina puede acceder a todos los registros de estado y control de los niveles inferiores, que en este caso son todos menos el de </w:t>
      </w:r>
      <w:proofErr w:type="spellStart"/>
      <w:r>
        <w:t>debbbug</w:t>
      </w:r>
      <w:proofErr w:type="spellEnd"/>
      <w:r>
        <w:t>.</w:t>
      </w:r>
    </w:p>
    <w:p w14:paraId="373288BB" w14:textId="284F1BF3" w:rsidR="00D845E1" w:rsidRDefault="00D845E1" w:rsidP="00F147F4">
      <w:pPr>
        <w:pStyle w:val="Sinespaciado"/>
      </w:pPr>
      <w:r>
        <w:t>misa -&gt; registro en el que se describen las distintas extensiones e implementaciones que se han añadido sobre la máquina.</w:t>
      </w:r>
    </w:p>
    <w:p w14:paraId="67E422B3" w14:textId="368014BD" w:rsidR="00D845E1" w:rsidRDefault="00D845E1" w:rsidP="00F147F4">
      <w:pPr>
        <w:pStyle w:val="Sinespaciado"/>
      </w:pPr>
    </w:p>
    <w:p w14:paraId="790F91A2" w14:textId="251FCBB6" w:rsidR="00D845E1" w:rsidRDefault="00D845E1" w:rsidP="00F147F4">
      <w:pPr>
        <w:pStyle w:val="Sinespaciado"/>
      </w:pPr>
      <w:proofErr w:type="spellStart"/>
      <w:r>
        <w:t>mvendrorid</w:t>
      </w:r>
      <w:proofErr w:type="spellEnd"/>
      <w:r>
        <w:t xml:space="preserve"> -&gt; registro con el id del fabricante (machine </w:t>
      </w:r>
      <w:proofErr w:type="spellStart"/>
      <w:r>
        <w:t>vendor</w:t>
      </w:r>
      <w:proofErr w:type="spellEnd"/>
      <w:r>
        <w:t xml:space="preserve"> ID </w:t>
      </w:r>
      <w:proofErr w:type="spellStart"/>
      <w:r>
        <w:t>register</w:t>
      </w:r>
      <w:proofErr w:type="spellEnd"/>
      <w:r>
        <w:t>).</w:t>
      </w:r>
    </w:p>
    <w:p w14:paraId="7E0C7303" w14:textId="5AF56752" w:rsidR="00D845E1" w:rsidRDefault="00D845E1" w:rsidP="00F147F4">
      <w:pPr>
        <w:pStyle w:val="Sinespaciado"/>
      </w:pPr>
      <w:proofErr w:type="spellStart"/>
      <w:r>
        <w:t>Marchid</w:t>
      </w:r>
      <w:proofErr w:type="spellEnd"/>
      <w:r>
        <w:t xml:space="preserve"> -&gt; contiene el tipo de microarquitectura implementada (machine </w:t>
      </w:r>
      <w:proofErr w:type="spellStart"/>
      <w:r>
        <w:t>architecture</w:t>
      </w:r>
      <w:proofErr w:type="spellEnd"/>
      <w:r>
        <w:t xml:space="preserve"> ID </w:t>
      </w:r>
      <w:proofErr w:type="spellStart"/>
      <w:r>
        <w:t>register</w:t>
      </w:r>
      <w:proofErr w:type="spellEnd"/>
      <w:r>
        <w:t>).</w:t>
      </w:r>
    </w:p>
    <w:p w14:paraId="22F75CB5" w14:textId="6D24E473" w:rsidR="00D845E1" w:rsidRDefault="00D845E1" w:rsidP="00F147F4">
      <w:pPr>
        <w:pStyle w:val="Sinespaciado"/>
      </w:pPr>
      <w:proofErr w:type="spellStart"/>
      <w:r>
        <w:t>mimpid</w:t>
      </w:r>
      <w:proofErr w:type="spellEnd"/>
      <w:r>
        <w:t xml:space="preserve"> -&gt; contiene la versión de la implementación (machine </w:t>
      </w:r>
      <w:proofErr w:type="spellStart"/>
      <w:r>
        <w:t>implementation</w:t>
      </w:r>
      <w:proofErr w:type="spellEnd"/>
      <w:r>
        <w:t xml:space="preserve"> ID </w:t>
      </w:r>
      <w:proofErr w:type="spellStart"/>
      <w:r>
        <w:t>register</w:t>
      </w:r>
      <w:proofErr w:type="spellEnd"/>
      <w:r>
        <w:t>).</w:t>
      </w:r>
    </w:p>
    <w:p w14:paraId="77DCB44F" w14:textId="761BD058" w:rsidR="00D845E1" w:rsidRDefault="00D845E1" w:rsidP="00F147F4">
      <w:pPr>
        <w:pStyle w:val="Sinespaciado"/>
      </w:pPr>
      <w:proofErr w:type="spellStart"/>
      <w:r>
        <w:t>mhartid</w:t>
      </w:r>
      <w:proofErr w:type="spellEnd"/>
      <w:r>
        <w:t xml:space="preserve"> -&gt; información del hardware </w:t>
      </w:r>
      <w:proofErr w:type="spellStart"/>
      <w:r>
        <w:t>thread</w:t>
      </w:r>
      <w:proofErr w:type="spellEnd"/>
      <w:r>
        <w:t xml:space="preserve"> (Hart ID </w:t>
      </w:r>
      <w:proofErr w:type="spellStart"/>
      <w:r>
        <w:t>Register</w:t>
      </w:r>
      <w:proofErr w:type="spellEnd"/>
      <w:r>
        <w:t>).</w:t>
      </w:r>
    </w:p>
    <w:p w14:paraId="4AE96C0F" w14:textId="516A3BA0" w:rsidR="00D845E1" w:rsidRDefault="00D845E1" w:rsidP="00F147F4">
      <w:pPr>
        <w:pStyle w:val="Sinespaciado"/>
      </w:pPr>
    </w:p>
    <w:p w14:paraId="5C0D435E" w14:textId="77176B1C" w:rsidR="00D845E1" w:rsidRDefault="006766F6" w:rsidP="00F147F4">
      <w:pPr>
        <w:pStyle w:val="Sinespaciado"/>
      </w:pPr>
      <w:r>
        <w:t>Registros de estado (</w:t>
      </w:r>
      <w:proofErr w:type="spellStart"/>
      <w:r>
        <w:t>mstatus</w:t>
      </w:r>
      <w:proofErr w:type="spellEnd"/>
      <w:r>
        <w:t xml:space="preserve"> y </w:t>
      </w:r>
      <w:proofErr w:type="spellStart"/>
      <w:r>
        <w:t>mstatush</w:t>
      </w:r>
      <w:proofErr w:type="spellEnd"/>
      <w:r>
        <w:t>):</w:t>
      </w:r>
    </w:p>
    <w:p w14:paraId="1EE05959" w14:textId="7BC0F8D6" w:rsidR="006766F6" w:rsidRDefault="006766F6" w:rsidP="00F147F4">
      <w:pPr>
        <w:pStyle w:val="Sinespaciado"/>
      </w:pPr>
      <w:r>
        <w:t xml:space="preserve">En el registro de control </w:t>
      </w:r>
      <w:proofErr w:type="spellStart"/>
      <w:r>
        <w:t>mstatus</w:t>
      </w:r>
      <w:proofErr w:type="spellEnd"/>
      <w:r>
        <w:t xml:space="preserve"> guardamos la información de estado del estado de operación actual. Desde este registro podemos habilitar también excepciones e interrupciones.</w:t>
      </w:r>
    </w:p>
    <w:p w14:paraId="54635E14" w14:textId="05A32961" w:rsidR="006766F6" w:rsidRDefault="006766F6" w:rsidP="00F147F4">
      <w:pPr>
        <w:pStyle w:val="Sinespaciado"/>
      </w:pPr>
      <w:r w:rsidRPr="006766F6">
        <w:rPr>
          <w:noProof/>
        </w:rPr>
        <w:drawing>
          <wp:inline distT="0" distB="0" distL="0" distR="0" wp14:anchorId="5F771CB1" wp14:editId="7D74D81E">
            <wp:extent cx="4351397" cy="883997"/>
            <wp:effectExtent l="0" t="0" r="0" b="0"/>
            <wp:docPr id="15943537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3783" name="Imagen 1" descr="Interfaz de usuario gráfica, Aplicación, Tabla, Excel&#10;&#10;El contenido generado por IA puede ser incorrecto."/>
                    <pic:cNvPicPr/>
                  </pic:nvPicPr>
                  <pic:blipFill>
                    <a:blip r:embed="rId23"/>
                    <a:stretch>
                      <a:fillRect/>
                    </a:stretch>
                  </pic:blipFill>
                  <pic:spPr>
                    <a:xfrm>
                      <a:off x="0" y="0"/>
                      <a:ext cx="4351397" cy="883997"/>
                    </a:xfrm>
                    <a:prstGeom prst="rect">
                      <a:avLst/>
                    </a:prstGeom>
                  </pic:spPr>
                </pic:pic>
              </a:graphicData>
            </a:graphic>
          </wp:inline>
        </w:drawing>
      </w:r>
    </w:p>
    <w:p w14:paraId="46B3DEBD" w14:textId="0AD633D7" w:rsidR="006766F6" w:rsidRDefault="006766F6" w:rsidP="00F147F4">
      <w:pPr>
        <w:pStyle w:val="Sinespaciado"/>
      </w:pPr>
      <w:r>
        <w:t xml:space="preserve">Dentro del registro de control </w:t>
      </w:r>
      <w:proofErr w:type="spellStart"/>
      <w:r>
        <w:t>mstatus</w:t>
      </w:r>
      <w:proofErr w:type="spellEnd"/>
      <w:r>
        <w:t xml:space="preserve"> los bits que habilitan las interrupciones son XIE, con X siendo el nivel de ejecución, en este caso MIE (</w:t>
      </w:r>
      <w:proofErr w:type="spellStart"/>
      <w:r>
        <w:t>Iterrupt-Enable</w:t>
      </w:r>
      <w:proofErr w:type="spellEnd"/>
      <w:r>
        <w:t xml:space="preserve">), y si queremos interrupciones anidadas hay otros dos bits que </w:t>
      </w:r>
      <w:proofErr w:type="spellStart"/>
      <w:r>
        <w:t>continen</w:t>
      </w:r>
      <w:proofErr w:type="spellEnd"/>
      <w:r>
        <w:t xml:space="preserve"> información del anterior modo </w:t>
      </w:r>
      <w:r>
        <w:lastRenderedPageBreak/>
        <w:t xml:space="preserve">de ejecución junto al la anterior información de habilitación de interrupciones: </w:t>
      </w:r>
      <w:proofErr w:type="spellStart"/>
      <w:r>
        <w:t>xPIE</w:t>
      </w:r>
      <w:proofErr w:type="spellEnd"/>
      <w:r>
        <w:t xml:space="preserve"> (</w:t>
      </w:r>
      <w:proofErr w:type="spellStart"/>
      <w:r>
        <w:t>previous</w:t>
      </w:r>
      <w:proofErr w:type="spellEnd"/>
      <w:r>
        <w:t xml:space="preserve"> </w:t>
      </w:r>
      <w:proofErr w:type="spellStart"/>
      <w:r>
        <w:t>interrupt-enable</w:t>
      </w:r>
      <w:proofErr w:type="spellEnd"/>
      <w:r>
        <w:t xml:space="preserve">), </w:t>
      </w:r>
      <w:proofErr w:type="spellStart"/>
      <w:r>
        <w:t>xPP</w:t>
      </w:r>
      <w:proofErr w:type="spellEnd"/>
      <w:r>
        <w:t xml:space="preserve"> (</w:t>
      </w:r>
      <w:proofErr w:type="spellStart"/>
      <w:r>
        <w:t>previous</w:t>
      </w:r>
      <w:proofErr w:type="spellEnd"/>
      <w:r>
        <w:t xml:space="preserve"> </w:t>
      </w:r>
      <w:proofErr w:type="spellStart"/>
      <w:r>
        <w:t>privilage</w:t>
      </w:r>
      <w:proofErr w:type="spellEnd"/>
      <w:r>
        <w:t>).</w:t>
      </w:r>
    </w:p>
    <w:p w14:paraId="568502D0" w14:textId="449C2964" w:rsidR="006766F6" w:rsidRDefault="006766F6" w:rsidP="00F147F4">
      <w:pPr>
        <w:pStyle w:val="Sinespaciado"/>
      </w:pPr>
      <w:r>
        <w:t xml:space="preserve">Luego para retornar la rutina de tratamiento tenemos las instrucciones </w:t>
      </w:r>
      <w:proofErr w:type="spellStart"/>
      <w:r>
        <w:t>xRET</w:t>
      </w:r>
      <w:proofErr w:type="spellEnd"/>
      <w:r>
        <w:t xml:space="preserve">, que retornarán al nivel de privilegios que se estaba ejecutando, viene dado por los bits </w:t>
      </w:r>
      <w:proofErr w:type="spellStart"/>
      <w:r>
        <w:t>xPP</w:t>
      </w:r>
      <w:proofErr w:type="spellEnd"/>
      <w:r>
        <w:t xml:space="preserve"> y </w:t>
      </w:r>
      <w:proofErr w:type="spellStart"/>
      <w:r>
        <w:t>xPIE</w:t>
      </w:r>
      <w:proofErr w:type="spellEnd"/>
      <w:r>
        <w:t xml:space="preserve">. Fundamentalmente recuperan el estado anterior antes de </w:t>
      </w:r>
      <w:r w:rsidR="00D049E6">
        <w:t>haberse visto interrumpidas.</w:t>
      </w:r>
    </w:p>
    <w:p w14:paraId="554298E3" w14:textId="77777777" w:rsidR="00D049E6" w:rsidRDefault="00D049E6" w:rsidP="00F147F4">
      <w:pPr>
        <w:pStyle w:val="Sinespaciado"/>
      </w:pPr>
    </w:p>
    <w:p w14:paraId="76438119" w14:textId="2C678B32" w:rsidR="00D049E6" w:rsidRDefault="00D049E6" w:rsidP="00F147F4">
      <w:pPr>
        <w:pStyle w:val="Sinespaciado"/>
      </w:pPr>
      <w:proofErr w:type="spellStart"/>
      <w:r>
        <w:t>mtvec</w:t>
      </w:r>
      <w:proofErr w:type="spellEnd"/>
      <w:r>
        <w:t xml:space="preserve"> -&gt; (machine </w:t>
      </w:r>
      <w:proofErr w:type="spellStart"/>
      <w:r>
        <w:t>trap</w:t>
      </w:r>
      <w:proofErr w:type="spellEnd"/>
      <w:r>
        <w:t xml:space="preserve"> vector base </w:t>
      </w:r>
      <w:proofErr w:type="spellStart"/>
      <w:r>
        <w:t>address</w:t>
      </w:r>
      <w:proofErr w:type="spellEnd"/>
      <w:r>
        <w:t xml:space="preserve"> </w:t>
      </w:r>
      <w:proofErr w:type="spellStart"/>
      <w:r>
        <w:t>register</w:t>
      </w:r>
      <w:proofErr w:type="spellEnd"/>
      <w:r>
        <w:t xml:space="preserve">) este es el registro que almacena la dirección base sobre la que se puede vectorizar la rutina de tratamiento. Este registro tiene que estar siempre implementado para las excepciones. Sus dos primeros bits indican el modo de funcionamiento de este registro, puesto que la dirección de comienzo tendrá que estar siempre alineada a 4 bytes. Si este modo está puesto a cero entonces toma un enfoque directo donde la propia dirección </w:t>
      </w:r>
      <w:proofErr w:type="spellStart"/>
      <w:r>
        <w:t>alamacenada</w:t>
      </w:r>
      <w:proofErr w:type="spellEnd"/>
      <w:r>
        <w:t xml:space="preserve"> en el registro es la que se usa como comienzo de la rutina de tratamiento, si está puesto a 1, entonces activamos la vectorización donde se saltará a la dirección base más el producto de la causa de la interrupción por 4. Se puede ver en la siguiente tabla.</w:t>
      </w:r>
    </w:p>
    <w:p w14:paraId="794F7FD6" w14:textId="112A8517" w:rsidR="00D049E6" w:rsidRDefault="00C42A36" w:rsidP="00F147F4">
      <w:pPr>
        <w:pStyle w:val="Sinespaciado"/>
      </w:pPr>
      <w:r w:rsidRPr="00C42A36">
        <w:rPr>
          <w:noProof/>
        </w:rPr>
        <w:drawing>
          <wp:inline distT="0" distB="0" distL="0" distR="0" wp14:anchorId="2740746F" wp14:editId="7B08FE4E">
            <wp:extent cx="5400040" cy="858520"/>
            <wp:effectExtent l="0" t="0" r="0" b="0"/>
            <wp:docPr id="12264693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384" name="Imagen 1" descr="Interfaz de usuario gráfica, Texto, Aplicación&#10;&#10;El contenido generado por IA puede ser incorrecto."/>
                    <pic:cNvPicPr/>
                  </pic:nvPicPr>
                  <pic:blipFill>
                    <a:blip r:embed="rId24"/>
                    <a:stretch>
                      <a:fillRect/>
                    </a:stretch>
                  </pic:blipFill>
                  <pic:spPr>
                    <a:xfrm>
                      <a:off x="0" y="0"/>
                      <a:ext cx="5400040" cy="858520"/>
                    </a:xfrm>
                    <a:prstGeom prst="rect">
                      <a:avLst/>
                    </a:prstGeom>
                  </pic:spPr>
                </pic:pic>
              </a:graphicData>
            </a:graphic>
          </wp:inline>
        </w:drawing>
      </w:r>
    </w:p>
    <w:p w14:paraId="1075DB04" w14:textId="4D7AD421" w:rsidR="006766F6" w:rsidRDefault="00C42A36" w:rsidP="00F147F4">
      <w:pPr>
        <w:pStyle w:val="Sinespaciado"/>
      </w:pPr>
      <w:r w:rsidRPr="00C42A36">
        <w:rPr>
          <w:noProof/>
        </w:rPr>
        <w:drawing>
          <wp:inline distT="0" distB="0" distL="0" distR="0" wp14:anchorId="7C28CC3A" wp14:editId="514DE0E8">
            <wp:extent cx="5400040" cy="460375"/>
            <wp:effectExtent l="0" t="0" r="0" b="0"/>
            <wp:docPr id="1836234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4618" name=""/>
                    <pic:cNvPicPr/>
                  </pic:nvPicPr>
                  <pic:blipFill>
                    <a:blip r:embed="rId25"/>
                    <a:stretch>
                      <a:fillRect/>
                    </a:stretch>
                  </pic:blipFill>
                  <pic:spPr>
                    <a:xfrm>
                      <a:off x="0" y="0"/>
                      <a:ext cx="5400040" cy="460375"/>
                    </a:xfrm>
                    <a:prstGeom prst="rect">
                      <a:avLst/>
                    </a:prstGeom>
                  </pic:spPr>
                </pic:pic>
              </a:graphicData>
            </a:graphic>
          </wp:inline>
        </w:drawing>
      </w:r>
    </w:p>
    <w:p w14:paraId="03E05FB6" w14:textId="1D6F6AF1" w:rsidR="00C42A36" w:rsidRDefault="00C42A36" w:rsidP="00F147F4">
      <w:pPr>
        <w:pStyle w:val="Sinespaciado"/>
      </w:pPr>
      <w:r>
        <w:t xml:space="preserve">Por lo general las interrupciones y excepciones son tratadas en </w:t>
      </w:r>
      <w:proofErr w:type="spellStart"/>
      <w:r>
        <w:t>modod</w:t>
      </w:r>
      <w:proofErr w:type="spellEnd"/>
      <w:r>
        <w:t xml:space="preserve"> máquina, sin embargo, se puede platear el delegar estas a un nivel inferior. Para esto se implementan dos registros de control que permiten llevar esta tarea a cabo, como son el </w:t>
      </w:r>
      <w:proofErr w:type="spellStart"/>
      <w:r>
        <w:t>midelegate</w:t>
      </w:r>
      <w:proofErr w:type="spellEnd"/>
      <w:r>
        <w:t xml:space="preserve"> y el </w:t>
      </w:r>
      <w:proofErr w:type="spellStart"/>
      <w:r>
        <w:t>medelegate</w:t>
      </w:r>
      <w:proofErr w:type="spellEnd"/>
      <w:r>
        <w:t xml:space="preserve">, nótese que las interrupciones y excepciones solo se podrán anidar de esta manera horizontalmente no </w:t>
      </w:r>
      <w:proofErr w:type="spellStart"/>
      <w:r>
        <w:t>verticlamente</w:t>
      </w:r>
      <w:proofErr w:type="spellEnd"/>
      <w:r>
        <w:t>.</w:t>
      </w:r>
    </w:p>
    <w:p w14:paraId="2FAB7849" w14:textId="0AA4E9EB" w:rsidR="00C42A36" w:rsidRDefault="0094307D" w:rsidP="00F147F4">
      <w:pPr>
        <w:pStyle w:val="Sinespaciado"/>
      </w:pPr>
      <w:r>
        <w:t>Registros de interrupción (</w:t>
      </w:r>
      <w:proofErr w:type="spellStart"/>
      <w:r>
        <w:t>mip</w:t>
      </w:r>
      <w:proofErr w:type="spellEnd"/>
      <w:r>
        <w:t xml:space="preserve"> y mie) -&gt; </w:t>
      </w:r>
      <w:proofErr w:type="spellStart"/>
      <w:r>
        <w:t>mip</w:t>
      </w:r>
      <w:proofErr w:type="spellEnd"/>
      <w:r>
        <w:t xml:space="preserve"> (</w:t>
      </w:r>
      <w:proofErr w:type="spellStart"/>
      <w:r>
        <w:t>interruption</w:t>
      </w:r>
      <w:proofErr w:type="spellEnd"/>
      <w:r>
        <w:t xml:space="preserve"> </w:t>
      </w:r>
      <w:proofErr w:type="spellStart"/>
      <w:r>
        <w:t>pending</w:t>
      </w:r>
      <w:proofErr w:type="spellEnd"/>
      <w:r>
        <w:t>), mie (</w:t>
      </w:r>
      <w:proofErr w:type="spellStart"/>
      <w:r>
        <w:t>interruption</w:t>
      </w:r>
      <w:proofErr w:type="spellEnd"/>
      <w:r>
        <w:t xml:space="preserve"> </w:t>
      </w:r>
      <w:proofErr w:type="spellStart"/>
      <w:r>
        <w:t>anable</w:t>
      </w:r>
      <w:proofErr w:type="spellEnd"/>
      <w:r>
        <w:t xml:space="preserve">). En este caso el registro </w:t>
      </w:r>
      <w:proofErr w:type="spellStart"/>
      <w:r>
        <w:t>mip</w:t>
      </w:r>
      <w:proofErr w:type="spellEnd"/>
      <w:r>
        <w:t xml:space="preserve"> muestra si hay alguna interrupción pendiente de ser tratada</w:t>
      </w:r>
      <w:r w:rsidR="00FF7CD3">
        <w:t xml:space="preserve">, mientras que el registro mie puede habilitar distintos tipos de interrupciones, entre ellos el </w:t>
      </w:r>
      <w:proofErr w:type="spellStart"/>
      <w:r w:rsidR="00FF7CD3">
        <w:t>timer</w:t>
      </w:r>
      <w:proofErr w:type="spellEnd"/>
      <w:r w:rsidR="00FF7CD3">
        <w:t xml:space="preserve">, y a partir de bit numero 16 son </w:t>
      </w:r>
      <w:proofErr w:type="spellStart"/>
      <w:r w:rsidR="00FF7CD3">
        <w:t>particularizables</w:t>
      </w:r>
      <w:proofErr w:type="spellEnd"/>
      <w:r w:rsidR="00FF7CD3">
        <w:t xml:space="preserve"> por el propietario. Se adjunta una imagen con los nombres que le da el estándar a cada uno de estos bits de este registro.</w:t>
      </w:r>
    </w:p>
    <w:p w14:paraId="0B61030B" w14:textId="0E337BEF" w:rsidR="00FF7CD3" w:rsidRDefault="00FF7CD3" w:rsidP="00F147F4">
      <w:pPr>
        <w:pStyle w:val="Sinespaciado"/>
      </w:pPr>
      <w:r w:rsidRPr="00FF7CD3">
        <w:rPr>
          <w:noProof/>
        </w:rPr>
        <w:drawing>
          <wp:inline distT="0" distB="0" distL="0" distR="0" wp14:anchorId="68262AFB" wp14:editId="301DC62F">
            <wp:extent cx="5400040" cy="1044575"/>
            <wp:effectExtent l="0" t="0" r="0" b="3175"/>
            <wp:docPr id="13961565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6568" name="Imagen 1" descr="Diagrama&#10;&#10;El contenido generado por IA puede ser incorrecto."/>
                    <pic:cNvPicPr/>
                  </pic:nvPicPr>
                  <pic:blipFill>
                    <a:blip r:embed="rId26"/>
                    <a:stretch>
                      <a:fillRect/>
                    </a:stretch>
                  </pic:blipFill>
                  <pic:spPr>
                    <a:xfrm>
                      <a:off x="0" y="0"/>
                      <a:ext cx="5400040" cy="1044575"/>
                    </a:xfrm>
                    <a:prstGeom prst="rect">
                      <a:avLst/>
                    </a:prstGeom>
                  </pic:spPr>
                </pic:pic>
              </a:graphicData>
            </a:graphic>
          </wp:inline>
        </w:drawing>
      </w:r>
    </w:p>
    <w:p w14:paraId="1E9E0B21" w14:textId="77777777" w:rsidR="00FF7CD3" w:rsidRDefault="00FF7CD3" w:rsidP="00F147F4">
      <w:pPr>
        <w:pStyle w:val="Sinespaciado"/>
      </w:pPr>
    </w:p>
    <w:p w14:paraId="61983DF6" w14:textId="77777777" w:rsidR="00F441FF" w:rsidRDefault="00FF7CD3" w:rsidP="00F147F4">
      <w:pPr>
        <w:pStyle w:val="Sinespaciado"/>
      </w:pPr>
      <w:r>
        <w:t xml:space="preserve">El bit número 11 (MEIE) es el que se usa para las interrupciones externas, es decir interrupciones generales. </w:t>
      </w:r>
      <w:r w:rsidR="00F441FF">
        <w:t xml:space="preserve">Sin </w:t>
      </w:r>
      <w:proofErr w:type="gramStart"/>
      <w:r w:rsidR="00F441FF">
        <w:t>embargo</w:t>
      </w:r>
      <w:proofErr w:type="gramEnd"/>
      <w:r w:rsidR="00F441FF">
        <w:t xml:space="preserve"> el bit numero 7 (MTIE) es para las interrupciones de un </w:t>
      </w:r>
      <w:proofErr w:type="spellStart"/>
      <w:r w:rsidR="00F441FF">
        <w:t>timer</w:t>
      </w:r>
      <w:proofErr w:type="spellEnd"/>
      <w:r w:rsidR="00F441FF">
        <w:t xml:space="preserve">, si es que está implementado.  </w:t>
      </w:r>
    </w:p>
    <w:p w14:paraId="1EA066E8" w14:textId="7EADBB88" w:rsidR="007A029D" w:rsidRDefault="00F441FF" w:rsidP="00F147F4">
      <w:pPr>
        <w:pStyle w:val="Sinespaciado"/>
      </w:pPr>
      <w:r>
        <w:t>El bit 3 (MSIE) es para las interrupciones de tipo software, y si se tiene implementado el modo supervisor se pueden usar los bits 9 (SEIE), 5 (STIE) y 1 (SSIE).</w:t>
      </w:r>
    </w:p>
    <w:p w14:paraId="28D2D24A" w14:textId="77777777" w:rsidR="00785482" w:rsidRDefault="00785482" w:rsidP="00F147F4">
      <w:pPr>
        <w:pStyle w:val="Sinespaciado"/>
      </w:pPr>
      <w:r>
        <w:t xml:space="preserve">Cuando se ha producido una excepción tenemos el registro </w:t>
      </w:r>
      <w:proofErr w:type="spellStart"/>
      <w:r>
        <w:t>mepc</w:t>
      </w:r>
      <w:proofErr w:type="spellEnd"/>
      <w:r>
        <w:t xml:space="preserve"> (machine </w:t>
      </w:r>
      <w:proofErr w:type="spellStart"/>
      <w:r>
        <w:t>execution</w:t>
      </w:r>
      <w:proofErr w:type="spellEnd"/>
      <w:r>
        <w:t xml:space="preserve"> </w:t>
      </w:r>
      <w:proofErr w:type="spellStart"/>
      <w:r>
        <w:t>program</w:t>
      </w:r>
      <w:proofErr w:type="spellEnd"/>
      <w:r>
        <w:t xml:space="preserve"> </w:t>
      </w:r>
      <w:proofErr w:type="spellStart"/>
      <w:r>
        <w:t>counter</w:t>
      </w:r>
      <w:proofErr w:type="spellEnd"/>
      <w:r>
        <w:t xml:space="preserve">) que almacena la dirección de la instrucción que se estaba ejecutando (alineada) cuando se generó la </w:t>
      </w:r>
      <w:proofErr w:type="spellStart"/>
      <w:r>
        <w:t>excepcion</w:t>
      </w:r>
      <w:proofErr w:type="spellEnd"/>
      <w:r>
        <w:t>.</w:t>
      </w:r>
    </w:p>
    <w:p w14:paraId="187241A3" w14:textId="77777777" w:rsidR="00785482" w:rsidRDefault="00785482" w:rsidP="00F147F4">
      <w:pPr>
        <w:pStyle w:val="Sinespaciado"/>
      </w:pPr>
      <w:r>
        <w:t xml:space="preserve">Cuando se genera una </w:t>
      </w:r>
      <w:proofErr w:type="spellStart"/>
      <w:r>
        <w:t>excepcion</w:t>
      </w:r>
      <w:proofErr w:type="spellEnd"/>
      <w:r>
        <w:t xml:space="preserve"> o interrupción se almacena la causa de la </w:t>
      </w:r>
      <w:proofErr w:type="spellStart"/>
      <w:r>
        <w:t>excepcion</w:t>
      </w:r>
      <w:proofErr w:type="spellEnd"/>
      <w:r>
        <w:t xml:space="preserve"> o interrupción en el registro de control </w:t>
      </w:r>
      <w:proofErr w:type="spellStart"/>
      <w:r>
        <w:t>mcause</w:t>
      </w:r>
      <w:proofErr w:type="spellEnd"/>
      <w:r>
        <w:t xml:space="preserve"> (machine cause </w:t>
      </w:r>
      <w:proofErr w:type="spellStart"/>
      <w:r>
        <w:t>register</w:t>
      </w:r>
      <w:proofErr w:type="spellEnd"/>
      <w:r>
        <w:t>).</w:t>
      </w:r>
    </w:p>
    <w:p w14:paraId="54144526" w14:textId="77777777" w:rsidR="00785482" w:rsidRDefault="00785482" w:rsidP="00F147F4">
      <w:pPr>
        <w:pStyle w:val="Sinespaciado"/>
      </w:pPr>
      <w:r>
        <w:lastRenderedPageBreak/>
        <w:t>Adjunto una imagen con las posibles con las cusas seleccionadas por el estándar.</w:t>
      </w:r>
    </w:p>
    <w:p w14:paraId="2617B571" w14:textId="57B81735" w:rsidR="00F441FF" w:rsidRDefault="00785482" w:rsidP="00F147F4">
      <w:pPr>
        <w:pStyle w:val="Sinespaciado"/>
      </w:pPr>
      <w:r w:rsidRPr="00785482">
        <w:rPr>
          <w:noProof/>
        </w:rPr>
        <w:drawing>
          <wp:inline distT="0" distB="0" distL="0" distR="0" wp14:anchorId="0D8C9C84" wp14:editId="21E3D933">
            <wp:extent cx="5369560" cy="4502150"/>
            <wp:effectExtent l="0" t="0" r="2540" b="0"/>
            <wp:docPr id="142990413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4130" name="Imagen 1" descr="Tabla&#10;&#10;El contenido generado por IA puede ser incorrecto."/>
                    <pic:cNvPicPr/>
                  </pic:nvPicPr>
                  <pic:blipFill rotWithShape="1">
                    <a:blip r:embed="rId27"/>
                    <a:srcRect l="565"/>
                    <a:stretch/>
                  </pic:blipFill>
                  <pic:spPr bwMode="auto">
                    <a:xfrm>
                      <a:off x="0" y="0"/>
                      <a:ext cx="5369560" cy="4502150"/>
                    </a:xfrm>
                    <a:prstGeom prst="rect">
                      <a:avLst/>
                    </a:prstGeom>
                    <a:ln>
                      <a:noFill/>
                    </a:ln>
                    <a:extLst>
                      <a:ext uri="{53640926-AAD7-44D8-BBD7-CCE9431645EC}">
                        <a14:shadowObscured xmlns:a14="http://schemas.microsoft.com/office/drawing/2010/main"/>
                      </a:ext>
                    </a:extLst>
                  </pic:spPr>
                </pic:pic>
              </a:graphicData>
            </a:graphic>
          </wp:inline>
        </w:drawing>
      </w:r>
      <w:r w:rsidRPr="00785482">
        <w:rPr>
          <w:noProof/>
        </w:rPr>
        <w:drawing>
          <wp:inline distT="0" distB="0" distL="0" distR="0" wp14:anchorId="4C5F2831" wp14:editId="2D7094B4">
            <wp:extent cx="5217160" cy="2602865"/>
            <wp:effectExtent l="0" t="0" r="2540" b="6985"/>
            <wp:docPr id="8452696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9656" name="Imagen 1" descr="Interfaz de usuario gráfica, Aplicación&#10;&#10;El contenido generado por IA puede ser incorrecto."/>
                    <pic:cNvPicPr/>
                  </pic:nvPicPr>
                  <pic:blipFill rotWithShape="1">
                    <a:blip r:embed="rId28"/>
                    <a:srcRect l="3387"/>
                    <a:stretch/>
                  </pic:blipFill>
                  <pic:spPr bwMode="auto">
                    <a:xfrm>
                      <a:off x="0" y="0"/>
                      <a:ext cx="5217160" cy="26028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49D82DE" w14:textId="643859DA" w:rsidR="00785482" w:rsidRDefault="00785482" w:rsidP="00F147F4">
      <w:pPr>
        <w:pStyle w:val="Sinespaciado"/>
      </w:pPr>
      <w:r>
        <w:t>Hay una tabla de prioridad de excepciones.</w:t>
      </w:r>
    </w:p>
    <w:p w14:paraId="6E8A4E74" w14:textId="314F2AE6" w:rsidR="00785482" w:rsidRDefault="00785482" w:rsidP="00F147F4">
      <w:pPr>
        <w:pStyle w:val="Sinespaciado"/>
      </w:pPr>
      <w:r>
        <w:t>Hay un registro que contiene el valor asociado a la interrupción (</w:t>
      </w:r>
      <w:proofErr w:type="spellStart"/>
      <w:r>
        <w:t>trap</w:t>
      </w:r>
      <w:proofErr w:type="spellEnd"/>
      <w:r>
        <w:t xml:space="preserve">), en este caso </w:t>
      </w:r>
      <w:proofErr w:type="spellStart"/>
      <w:r>
        <w:t>mtval</w:t>
      </w:r>
      <w:proofErr w:type="spellEnd"/>
      <w:r>
        <w:t xml:space="preserve"> (machine </w:t>
      </w:r>
      <w:proofErr w:type="spellStart"/>
      <w:r>
        <w:t>trap</w:t>
      </w:r>
      <w:proofErr w:type="spellEnd"/>
      <w:r>
        <w:t xml:space="preserve"> </w:t>
      </w:r>
      <w:proofErr w:type="spellStart"/>
      <w:r>
        <w:t>value</w:t>
      </w:r>
      <w:proofErr w:type="spellEnd"/>
      <w:r>
        <w:t xml:space="preserve"> </w:t>
      </w:r>
      <w:proofErr w:type="spellStart"/>
      <w:r>
        <w:t>register</w:t>
      </w:r>
      <w:proofErr w:type="spellEnd"/>
      <w:r>
        <w:t>). Básicamente para ayudar en el manejo de la excepción o interrupción.</w:t>
      </w:r>
      <w:r w:rsidR="004E2747">
        <w:t xml:space="preserve"> También se puede usar con otros valores asociados, por </w:t>
      </w:r>
      <w:proofErr w:type="gramStart"/>
      <w:r w:rsidR="004E2747">
        <w:t>ejemplo</w:t>
      </w:r>
      <w:proofErr w:type="gramEnd"/>
      <w:r w:rsidR="004E2747">
        <w:t xml:space="preserve"> con los bits que fallan en una instrucción ilegal o, para las excepciones de paginación puede contener la dirección virtual que causó la excepción.</w:t>
      </w:r>
    </w:p>
    <w:p w14:paraId="7CD34585" w14:textId="77777777" w:rsidR="004E2747" w:rsidRDefault="004E2747" w:rsidP="00F147F4">
      <w:pPr>
        <w:pStyle w:val="Sinespaciado"/>
      </w:pPr>
    </w:p>
    <w:p w14:paraId="5F444CF0" w14:textId="41B3940F" w:rsidR="00641733" w:rsidRDefault="00641733" w:rsidP="00F147F4">
      <w:pPr>
        <w:pStyle w:val="Sinespaciado"/>
      </w:pPr>
      <w:r>
        <w:t xml:space="preserve">Registros de control mapeados a memoria: Para el estándar oficial solo se contemplan dos registros de control mapeados a memoria. Es este caso son aquellos referentes a la </w:t>
      </w:r>
      <w:r>
        <w:lastRenderedPageBreak/>
        <w:t xml:space="preserve">descripción propia del </w:t>
      </w:r>
      <w:proofErr w:type="spellStart"/>
      <w:r>
        <w:t>timer</w:t>
      </w:r>
      <w:proofErr w:type="spellEnd"/>
      <w:r>
        <w:t xml:space="preserve">, estos son </w:t>
      </w:r>
      <w:proofErr w:type="spellStart"/>
      <w:r>
        <w:t>mtime</w:t>
      </w:r>
      <w:proofErr w:type="spellEnd"/>
      <w:r>
        <w:t xml:space="preserve"> y </w:t>
      </w:r>
      <w:proofErr w:type="spellStart"/>
      <w:r>
        <w:t>mtimecpy</w:t>
      </w:r>
      <w:proofErr w:type="spellEnd"/>
      <w:r>
        <w:t xml:space="preserve">. Ambos son registros de 64 bits donde el primero es un registro que se actualiza e incremente al mismo tiempo que los propios ciclos de la máquina. Mientras que el segundo es un registro que tiene el valor referente al umbral de tiempo sobre el que el </w:t>
      </w:r>
      <w:proofErr w:type="spellStart"/>
      <w:r>
        <w:t>timer</w:t>
      </w:r>
      <w:proofErr w:type="spellEnd"/>
      <w:r>
        <w:t xml:space="preserve"> generará </w:t>
      </w:r>
      <w:proofErr w:type="gramStart"/>
      <w:r>
        <w:t>una  interrupción</w:t>
      </w:r>
      <w:proofErr w:type="gramEnd"/>
      <w:r>
        <w:t xml:space="preserve">. </w:t>
      </w:r>
    </w:p>
    <w:p w14:paraId="43A9F043" w14:textId="6E4B0F4B" w:rsidR="00641733" w:rsidRDefault="00641733" w:rsidP="00F147F4">
      <w:pPr>
        <w:pStyle w:val="Sinespaciado"/>
      </w:pPr>
      <w:r>
        <w:t xml:space="preserve">Siendo estos los únicos </w:t>
      </w:r>
      <w:proofErr w:type="spellStart"/>
      <w:r>
        <w:t>q¡registros</w:t>
      </w:r>
      <w:proofErr w:type="spellEnd"/>
      <w:r>
        <w:t xml:space="preserve"> de control mapeados en memoria que entiende el propio estándar oficial. Para implementaciones como CLIC tenemos otra serie de registros mapeados en memoria.</w:t>
      </w:r>
    </w:p>
    <w:p w14:paraId="71294F45" w14:textId="4A59D166" w:rsidR="002C05F0" w:rsidRDefault="00641733" w:rsidP="00F147F4">
      <w:pPr>
        <w:pStyle w:val="Sinespaciado"/>
      </w:pPr>
      <w:r>
        <w:t xml:space="preserve">Instrucciones privilegiadas: </w:t>
      </w:r>
      <w:proofErr w:type="spellStart"/>
      <w:r>
        <w:t>Ecall</w:t>
      </w:r>
      <w:proofErr w:type="spellEnd"/>
      <w:r>
        <w:t xml:space="preserve"> para llamadas al sistema desde el modo de ejecución en el que se encuentren. Suelen usar registros para el paso de parámetros. </w:t>
      </w:r>
      <w:proofErr w:type="spellStart"/>
      <w:r>
        <w:t>Ebreak</w:t>
      </w:r>
      <w:proofErr w:type="spellEnd"/>
      <w:r>
        <w:t xml:space="preserve"> para el </w:t>
      </w:r>
      <w:proofErr w:type="spellStart"/>
      <w:r>
        <w:t>debbuggin</w:t>
      </w:r>
      <w:proofErr w:type="spellEnd"/>
      <w:r>
        <w:t xml:space="preserve">, genera un punto de ruptura que le devuelve el control al sistema de depuración. </w:t>
      </w:r>
      <w:r w:rsidR="002C05F0">
        <w:t xml:space="preserve">Instrucciones </w:t>
      </w:r>
      <w:proofErr w:type="spellStart"/>
      <w:r w:rsidR="002C05F0">
        <w:t>xRET</w:t>
      </w:r>
      <w:proofErr w:type="spellEnd"/>
      <w:r w:rsidR="002C05F0">
        <w:t xml:space="preserve"> para el retorno de rutina que rehabilitan las interrupciones y retornan al punto desde donde se generó la interrupción. WFI (</w:t>
      </w:r>
      <w:proofErr w:type="spellStart"/>
      <w:r w:rsidR="002C05F0">
        <w:t>wait</w:t>
      </w:r>
      <w:proofErr w:type="spellEnd"/>
      <w:r w:rsidR="002C05F0">
        <w:t xml:space="preserve"> </w:t>
      </w:r>
      <w:proofErr w:type="spellStart"/>
      <w:r w:rsidR="002C05F0">
        <w:t>for</w:t>
      </w:r>
      <w:proofErr w:type="spellEnd"/>
      <w:r w:rsidR="002C05F0">
        <w:t xml:space="preserve"> </w:t>
      </w:r>
      <w:proofErr w:type="spellStart"/>
      <w:r w:rsidR="002C05F0">
        <w:t>interrupt</w:t>
      </w:r>
      <w:proofErr w:type="spellEnd"/>
      <w:r w:rsidR="002C05F0">
        <w:t xml:space="preserve">)  es una instrucción que se usa cuando se espera que la máquina espere a que se genere una interrupción, se puede programar directamente como un </w:t>
      </w:r>
      <w:proofErr w:type="spellStart"/>
      <w:r w:rsidR="002C05F0">
        <w:t>nop</w:t>
      </w:r>
      <w:proofErr w:type="spellEnd"/>
      <w:r w:rsidR="002C05F0">
        <w:t xml:space="preserve">. </w:t>
      </w:r>
      <w:proofErr w:type="spellStart"/>
      <w:r w:rsidR="002C05F0">
        <w:t>Reset</w:t>
      </w:r>
      <w:proofErr w:type="spellEnd"/>
      <w:r w:rsidR="002C05F0">
        <w:t xml:space="preserve"> para las situaciones que lo apremien, que pondrá todos los registros en un estado base, volviendo al modo máquina, necesario por ejemplo para </w:t>
      </w:r>
      <w:r w:rsidR="0047630E">
        <w:t xml:space="preserve">el apagado de una máquina. </w:t>
      </w:r>
      <w:proofErr w:type="spellStart"/>
      <w:r w:rsidR="0047630E">
        <w:t>Iterrupciones</w:t>
      </w:r>
      <w:proofErr w:type="spellEnd"/>
      <w:r w:rsidR="0047630E">
        <w:t xml:space="preserve"> no enmascarables, solo para errores del hardware, a diferencia del </w:t>
      </w:r>
      <w:proofErr w:type="spellStart"/>
      <w:r w:rsidR="0047630E">
        <w:t>reset</w:t>
      </w:r>
      <w:proofErr w:type="spellEnd"/>
      <w:r w:rsidR="0047630E">
        <w:t xml:space="preserve"> se puede seguir usando la máquina por ejemplo para análisis. </w:t>
      </w:r>
    </w:p>
    <w:p w14:paraId="25BBBCAB" w14:textId="77777777" w:rsidR="0003462C" w:rsidRDefault="0003462C" w:rsidP="0003462C">
      <w:pPr>
        <w:pStyle w:val="Sinespaciado"/>
      </w:pPr>
    </w:p>
    <w:p w14:paraId="6040BD70" w14:textId="62064617" w:rsidR="0003462C" w:rsidRDefault="0003462C" w:rsidP="0003462C">
      <w:pPr>
        <w:pStyle w:val="Sinespaciado"/>
      </w:pPr>
      <w:r>
        <w:t xml:space="preserve">- </w:t>
      </w:r>
      <w:proofErr w:type="spellStart"/>
      <w:r>
        <w:t>PLataform</w:t>
      </w:r>
      <w:proofErr w:type="spellEnd"/>
      <w:r>
        <w:t xml:space="preserve"> </w:t>
      </w:r>
      <w:proofErr w:type="spellStart"/>
      <w:r>
        <w:t>Level</w:t>
      </w:r>
      <w:proofErr w:type="spellEnd"/>
      <w:r>
        <w:t xml:space="preserve"> </w:t>
      </w:r>
      <w:proofErr w:type="spellStart"/>
      <w:r>
        <w:t>Instrucction</w:t>
      </w:r>
      <w:proofErr w:type="spellEnd"/>
      <w:r>
        <w:t xml:space="preserve"> </w:t>
      </w:r>
      <w:proofErr w:type="spellStart"/>
      <w:r>
        <w:t>Controler</w:t>
      </w:r>
      <w:proofErr w:type="spellEnd"/>
      <w:r>
        <w:t xml:space="preserve"> (PLIC):</w:t>
      </w:r>
    </w:p>
    <w:p w14:paraId="2C6DDEF6" w14:textId="7635EFF2" w:rsidR="00641733" w:rsidRDefault="00875B71" w:rsidP="00F147F4">
      <w:pPr>
        <w:pStyle w:val="Sinespaciado"/>
      </w:pPr>
      <w:r>
        <w:t xml:space="preserve">Para prioridades en la entrada salida por interrupciones, añadiendo DMA. </w:t>
      </w:r>
    </w:p>
    <w:p w14:paraId="0B3BE66B" w14:textId="77777777" w:rsidR="0003462C" w:rsidRDefault="0003462C" w:rsidP="00F147F4">
      <w:pPr>
        <w:pStyle w:val="Sinespaciado"/>
      </w:pPr>
    </w:p>
    <w:p w14:paraId="5CC0F015" w14:textId="77777777" w:rsidR="0003462C" w:rsidRDefault="0003462C" w:rsidP="00F147F4">
      <w:pPr>
        <w:pStyle w:val="Sinespaciado"/>
      </w:pPr>
    </w:p>
    <w:p w14:paraId="24AB7DCF" w14:textId="77777777" w:rsidR="0003462C" w:rsidRDefault="0003462C" w:rsidP="00F147F4">
      <w:pPr>
        <w:pStyle w:val="Sinespaciado"/>
      </w:pPr>
    </w:p>
    <w:p w14:paraId="186DE31A" w14:textId="5E82A6FC" w:rsidR="00B26293" w:rsidRDefault="00B26293" w:rsidP="00F147F4">
      <w:pPr>
        <w:pStyle w:val="Sinespaciado"/>
      </w:pPr>
      <w:bookmarkStart w:id="1" w:name="_Hlk192008864"/>
      <w:r>
        <w:t>Terminología:</w:t>
      </w:r>
    </w:p>
    <w:p w14:paraId="3A49D3D5" w14:textId="2BED789C" w:rsidR="00875B71" w:rsidRDefault="00875B71" w:rsidP="00F147F4">
      <w:pPr>
        <w:pStyle w:val="Sinespaciado"/>
      </w:pPr>
      <w:r>
        <w:t>Hart</w:t>
      </w:r>
      <w:r>
        <w:tab/>
        <w:t xml:space="preserve">-&gt; Hardware </w:t>
      </w:r>
      <w:proofErr w:type="spellStart"/>
      <w:r>
        <w:t>threads</w:t>
      </w:r>
      <w:proofErr w:type="spellEnd"/>
    </w:p>
    <w:p w14:paraId="04CC312C" w14:textId="0002E0F5" w:rsidR="00B26293" w:rsidRDefault="00B26293" w:rsidP="00F147F4">
      <w:pPr>
        <w:pStyle w:val="Sinespaciado"/>
      </w:pPr>
      <w:r>
        <w:t xml:space="preserve">ABI </w:t>
      </w:r>
      <w:r>
        <w:tab/>
        <w:t xml:space="preserve">-&gt; </w:t>
      </w:r>
      <w:proofErr w:type="spellStart"/>
      <w:r>
        <w:t>Aplication</w:t>
      </w:r>
      <w:proofErr w:type="spellEnd"/>
      <w:r>
        <w:t xml:space="preserve"> </w:t>
      </w:r>
      <w:proofErr w:type="spellStart"/>
      <w:r>
        <w:t>Binary</w:t>
      </w:r>
      <w:proofErr w:type="spellEnd"/>
      <w:r>
        <w:t xml:space="preserve"> Interface</w:t>
      </w:r>
    </w:p>
    <w:p w14:paraId="773D04DA" w14:textId="02DB7529" w:rsidR="00B26293" w:rsidRDefault="00B26293" w:rsidP="00F147F4">
      <w:pPr>
        <w:pStyle w:val="Sinespaciado"/>
      </w:pPr>
      <w:r>
        <w:t xml:space="preserve">OS </w:t>
      </w:r>
      <w:r>
        <w:tab/>
        <w:t xml:space="preserve">-&gt; </w:t>
      </w:r>
      <w:proofErr w:type="spellStart"/>
      <w:r>
        <w:t>Operating</w:t>
      </w:r>
      <w:proofErr w:type="spellEnd"/>
      <w:r>
        <w:t xml:space="preserve"> </w:t>
      </w:r>
      <w:proofErr w:type="spellStart"/>
      <w:r>
        <w:t>System</w:t>
      </w:r>
      <w:proofErr w:type="spellEnd"/>
    </w:p>
    <w:p w14:paraId="493AFFA3" w14:textId="1A2D4CB5" w:rsidR="00B26293" w:rsidRDefault="00B26293" w:rsidP="00F147F4">
      <w:pPr>
        <w:pStyle w:val="Sinespaciado"/>
      </w:pPr>
      <w:r>
        <w:t>SEE</w:t>
      </w:r>
      <w:r>
        <w:tab/>
        <w:t xml:space="preserve">-&gt; Supervisor </w:t>
      </w:r>
      <w:proofErr w:type="spellStart"/>
      <w:r>
        <w:t>Execution</w:t>
      </w:r>
      <w:proofErr w:type="spellEnd"/>
      <w:r>
        <w:t xml:space="preserve"> </w:t>
      </w:r>
      <w:proofErr w:type="spellStart"/>
      <w:r>
        <w:t>Environment</w:t>
      </w:r>
      <w:proofErr w:type="spellEnd"/>
    </w:p>
    <w:p w14:paraId="151BB5A4" w14:textId="5991C363" w:rsidR="00B26293" w:rsidRDefault="00B26293" w:rsidP="00F147F4">
      <w:pPr>
        <w:pStyle w:val="Sinespaciado"/>
      </w:pPr>
      <w:r>
        <w:t>AEE</w:t>
      </w:r>
      <w:r>
        <w:tab/>
        <w:t xml:space="preserve">-&gt; </w:t>
      </w:r>
      <w:proofErr w:type="spellStart"/>
      <w:r>
        <w:t>Aplication</w:t>
      </w:r>
      <w:proofErr w:type="spellEnd"/>
      <w:r>
        <w:t xml:space="preserve"> </w:t>
      </w:r>
      <w:proofErr w:type="spellStart"/>
      <w:r>
        <w:t>Execution</w:t>
      </w:r>
      <w:proofErr w:type="spellEnd"/>
      <w:r>
        <w:t xml:space="preserve"> </w:t>
      </w:r>
      <w:proofErr w:type="spellStart"/>
      <w:r>
        <w:t>Environment</w:t>
      </w:r>
      <w:proofErr w:type="spellEnd"/>
    </w:p>
    <w:p w14:paraId="35F94D58" w14:textId="7FD99EAA" w:rsidR="00B26293" w:rsidRDefault="00B26293" w:rsidP="00F147F4">
      <w:pPr>
        <w:pStyle w:val="Sinespaciado"/>
      </w:pPr>
      <w:r>
        <w:t>SBI</w:t>
      </w:r>
      <w:r>
        <w:tab/>
        <w:t xml:space="preserve">-&gt; Supervisor </w:t>
      </w:r>
      <w:proofErr w:type="spellStart"/>
      <w:r>
        <w:t>Binary</w:t>
      </w:r>
      <w:proofErr w:type="spellEnd"/>
      <w:r>
        <w:t xml:space="preserve"> Interface</w:t>
      </w:r>
    </w:p>
    <w:p w14:paraId="121A91C0" w14:textId="457F6990" w:rsidR="00B26293" w:rsidRDefault="00B26293" w:rsidP="00F147F4">
      <w:pPr>
        <w:pStyle w:val="Sinespaciado"/>
      </w:pPr>
      <w:r>
        <w:t>HEE</w:t>
      </w:r>
      <w:r>
        <w:tab/>
        <w:t xml:space="preserve">-&gt; </w:t>
      </w:r>
      <w:proofErr w:type="spellStart"/>
      <w:r>
        <w:t>Hypervisor</w:t>
      </w:r>
      <w:proofErr w:type="spellEnd"/>
      <w:r>
        <w:t xml:space="preserve"> </w:t>
      </w:r>
      <w:proofErr w:type="spellStart"/>
      <w:r>
        <w:t>Execution</w:t>
      </w:r>
      <w:proofErr w:type="spellEnd"/>
      <w:r>
        <w:t xml:space="preserve"> </w:t>
      </w:r>
      <w:proofErr w:type="spellStart"/>
      <w:r>
        <w:t>Environment</w:t>
      </w:r>
      <w:proofErr w:type="spellEnd"/>
    </w:p>
    <w:p w14:paraId="0C1529BB" w14:textId="1C034A77" w:rsidR="00B26293" w:rsidRDefault="00B26293" w:rsidP="00F147F4">
      <w:pPr>
        <w:pStyle w:val="Sinespaciado"/>
      </w:pPr>
      <w:r>
        <w:t xml:space="preserve">HBI </w:t>
      </w:r>
      <w:r>
        <w:tab/>
        <w:t xml:space="preserve">-&gt; </w:t>
      </w:r>
      <w:proofErr w:type="spellStart"/>
      <w:r>
        <w:t>Hypervisor</w:t>
      </w:r>
      <w:proofErr w:type="spellEnd"/>
      <w:r>
        <w:t xml:space="preserve"> </w:t>
      </w:r>
      <w:proofErr w:type="spellStart"/>
      <w:r>
        <w:t>Binary</w:t>
      </w:r>
      <w:proofErr w:type="spellEnd"/>
      <w:r>
        <w:t xml:space="preserve"> Interface</w:t>
      </w:r>
    </w:p>
    <w:p w14:paraId="2207D803" w14:textId="7E173DC0" w:rsidR="00B26293" w:rsidRDefault="00D845E1" w:rsidP="00F147F4">
      <w:pPr>
        <w:pStyle w:val="Sinespaciado"/>
      </w:pPr>
      <w:r>
        <w:t xml:space="preserve">WARL </w:t>
      </w:r>
      <w:r>
        <w:tab/>
        <w:t xml:space="preserve">-&gt; </w:t>
      </w:r>
      <w:proofErr w:type="spellStart"/>
      <w:r>
        <w:t>Write</w:t>
      </w:r>
      <w:proofErr w:type="spellEnd"/>
      <w:r>
        <w:t xml:space="preserve"> </w:t>
      </w:r>
      <w:proofErr w:type="spellStart"/>
      <w:r>
        <w:t>Any</w:t>
      </w:r>
      <w:proofErr w:type="spellEnd"/>
      <w:r>
        <w:t xml:space="preserve"> / </w:t>
      </w:r>
      <w:proofErr w:type="spellStart"/>
      <w:r>
        <w:t>Read</w:t>
      </w:r>
      <w:proofErr w:type="spellEnd"/>
      <w:r>
        <w:t xml:space="preserve"> Legal</w:t>
      </w:r>
    </w:p>
    <w:p w14:paraId="403A1662" w14:textId="0F9EF956" w:rsidR="0047630E" w:rsidRDefault="0047630E" w:rsidP="00F147F4">
      <w:pPr>
        <w:pStyle w:val="Sinespaciado"/>
      </w:pPr>
      <w:r>
        <w:t xml:space="preserve">PMA </w:t>
      </w:r>
      <w:r>
        <w:tab/>
        <w:t xml:space="preserve">-&gt; </w:t>
      </w:r>
      <w:proofErr w:type="spellStart"/>
      <w:r>
        <w:t>Physical</w:t>
      </w:r>
      <w:proofErr w:type="spellEnd"/>
      <w:r>
        <w:t xml:space="preserve"> </w:t>
      </w:r>
      <w:proofErr w:type="spellStart"/>
      <w:r>
        <w:t>Memory</w:t>
      </w:r>
      <w:proofErr w:type="spellEnd"/>
      <w:r>
        <w:t xml:space="preserve"> </w:t>
      </w:r>
      <w:proofErr w:type="spellStart"/>
      <w:r>
        <w:t>Attributes</w:t>
      </w:r>
      <w:proofErr w:type="spellEnd"/>
    </w:p>
    <w:bookmarkEnd w:id="1"/>
    <w:p w14:paraId="3D763BAF" w14:textId="77777777" w:rsidR="00875B71" w:rsidRDefault="00875B71" w:rsidP="00F147F4">
      <w:pPr>
        <w:pStyle w:val="Sinespaciado"/>
      </w:pPr>
    </w:p>
    <w:p w14:paraId="5295AFEF" w14:textId="77777777" w:rsidR="00875B71" w:rsidRDefault="00875B71" w:rsidP="00F147F4">
      <w:pPr>
        <w:pStyle w:val="Sinespaciado"/>
      </w:pPr>
    </w:p>
    <w:p w14:paraId="1FF1B29F" w14:textId="57075E0A" w:rsidR="00875B71" w:rsidRDefault="00875B71" w:rsidP="00F147F4">
      <w:pPr>
        <w:pStyle w:val="Sinespaciado"/>
      </w:pPr>
      <w:r>
        <w:t xml:space="preserve">Este es un documento que compacta las especificaciones oficiales junto a la información más usual del estándar, y las deja en formato web que es más fácil de atajar. Por otro </w:t>
      </w:r>
      <w:proofErr w:type="gramStart"/>
      <w:r>
        <w:t>lado</w:t>
      </w:r>
      <w:proofErr w:type="gramEnd"/>
      <w:r>
        <w:t xml:space="preserve"> podemos encontrar varios ejemplos muy útiles que nos pueden servir</w:t>
      </w:r>
      <w:r w:rsidR="00A82411">
        <w:t xml:space="preserve"> para las diferentes </w:t>
      </w:r>
      <w:proofErr w:type="spellStart"/>
      <w:r w:rsidR="00A82411">
        <w:t>implementeciones</w:t>
      </w:r>
      <w:proofErr w:type="spellEnd"/>
      <w:r w:rsidR="00A82411">
        <w:t xml:space="preserve"> que se busquen hacer.</w:t>
      </w:r>
    </w:p>
    <w:p w14:paraId="78948CCC" w14:textId="79C5B68D" w:rsidR="00A82411" w:rsidRPr="00357B61" w:rsidRDefault="00F426DC" w:rsidP="00F147F4">
      <w:pPr>
        <w:pStyle w:val="Sinespaciado"/>
      </w:pPr>
      <w:r>
        <w:t>T</w:t>
      </w:r>
    </w:p>
    <w:sectPr w:rsidR="00A82411" w:rsidRPr="00357B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403"/>
    <w:multiLevelType w:val="hybridMultilevel"/>
    <w:tmpl w:val="C33EA80C"/>
    <w:lvl w:ilvl="0" w:tplc="1D4AFCA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76B14B3"/>
    <w:multiLevelType w:val="hybridMultilevel"/>
    <w:tmpl w:val="F966636A"/>
    <w:lvl w:ilvl="0" w:tplc="95B4BB1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285096B"/>
    <w:multiLevelType w:val="hybridMultilevel"/>
    <w:tmpl w:val="473E9C9A"/>
    <w:lvl w:ilvl="0" w:tplc="4970AAEA">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5065AC"/>
    <w:multiLevelType w:val="hybridMultilevel"/>
    <w:tmpl w:val="230A950A"/>
    <w:lvl w:ilvl="0" w:tplc="CD7A531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28B10E5"/>
    <w:multiLevelType w:val="hybridMultilevel"/>
    <w:tmpl w:val="815C1B1E"/>
    <w:lvl w:ilvl="0" w:tplc="2B7242B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27132085">
    <w:abstractNumId w:val="1"/>
  </w:num>
  <w:num w:numId="2" w16cid:durableId="1204755681">
    <w:abstractNumId w:val="0"/>
  </w:num>
  <w:num w:numId="3" w16cid:durableId="1126697186">
    <w:abstractNumId w:val="3"/>
  </w:num>
  <w:num w:numId="4" w16cid:durableId="1271203603">
    <w:abstractNumId w:val="2"/>
  </w:num>
  <w:num w:numId="5" w16cid:durableId="1731003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5DF"/>
    <w:rsid w:val="000258B2"/>
    <w:rsid w:val="0003462C"/>
    <w:rsid w:val="00094621"/>
    <w:rsid w:val="000E61C0"/>
    <w:rsid w:val="001F5E99"/>
    <w:rsid w:val="00217D37"/>
    <w:rsid w:val="002C05F0"/>
    <w:rsid w:val="00357B61"/>
    <w:rsid w:val="0037255E"/>
    <w:rsid w:val="004241CE"/>
    <w:rsid w:val="0047630E"/>
    <w:rsid w:val="00497022"/>
    <w:rsid w:val="004D60B6"/>
    <w:rsid w:val="004E18D4"/>
    <w:rsid w:val="004E2747"/>
    <w:rsid w:val="005C3A58"/>
    <w:rsid w:val="006243E2"/>
    <w:rsid w:val="00641733"/>
    <w:rsid w:val="006766F6"/>
    <w:rsid w:val="00705731"/>
    <w:rsid w:val="007249DD"/>
    <w:rsid w:val="00785482"/>
    <w:rsid w:val="007A029D"/>
    <w:rsid w:val="007A6592"/>
    <w:rsid w:val="00875B71"/>
    <w:rsid w:val="0094307D"/>
    <w:rsid w:val="00971D7E"/>
    <w:rsid w:val="009E0584"/>
    <w:rsid w:val="00A40EA4"/>
    <w:rsid w:val="00A82411"/>
    <w:rsid w:val="00B156AD"/>
    <w:rsid w:val="00B26293"/>
    <w:rsid w:val="00B50B00"/>
    <w:rsid w:val="00BE0E6F"/>
    <w:rsid w:val="00C42A36"/>
    <w:rsid w:val="00C925DF"/>
    <w:rsid w:val="00D049E6"/>
    <w:rsid w:val="00D845E1"/>
    <w:rsid w:val="00DC052F"/>
    <w:rsid w:val="00E74433"/>
    <w:rsid w:val="00EE5D74"/>
    <w:rsid w:val="00F13CFD"/>
    <w:rsid w:val="00F147F4"/>
    <w:rsid w:val="00F426DC"/>
    <w:rsid w:val="00F441FF"/>
    <w:rsid w:val="00F50B65"/>
    <w:rsid w:val="00FF7C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3F1C5"/>
  <w15:chartTrackingRefBased/>
  <w15:docId w15:val="{F92A2C32-8C4A-437E-B0DB-E1DA43B24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25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925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925D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925D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25D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25D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25D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25D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25D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25D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925D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925D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925D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925D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925D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925D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925D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925DF"/>
    <w:rPr>
      <w:rFonts w:eastAsiaTheme="majorEastAsia" w:cstheme="majorBidi"/>
      <w:color w:val="272727" w:themeColor="text1" w:themeTint="D8"/>
    </w:rPr>
  </w:style>
  <w:style w:type="paragraph" w:styleId="Ttulo">
    <w:name w:val="Title"/>
    <w:basedOn w:val="Normal"/>
    <w:next w:val="Normal"/>
    <w:link w:val="TtuloCar"/>
    <w:uiPriority w:val="10"/>
    <w:qFormat/>
    <w:rsid w:val="00C92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25D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925D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925D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25DF"/>
    <w:pPr>
      <w:spacing w:before="160"/>
      <w:jc w:val="center"/>
    </w:pPr>
    <w:rPr>
      <w:i/>
      <w:iCs/>
      <w:color w:val="404040" w:themeColor="text1" w:themeTint="BF"/>
    </w:rPr>
  </w:style>
  <w:style w:type="character" w:customStyle="1" w:styleId="CitaCar">
    <w:name w:val="Cita Car"/>
    <w:basedOn w:val="Fuentedeprrafopredeter"/>
    <w:link w:val="Cita"/>
    <w:uiPriority w:val="29"/>
    <w:rsid w:val="00C925DF"/>
    <w:rPr>
      <w:i/>
      <w:iCs/>
      <w:color w:val="404040" w:themeColor="text1" w:themeTint="BF"/>
    </w:rPr>
  </w:style>
  <w:style w:type="paragraph" w:styleId="Prrafodelista">
    <w:name w:val="List Paragraph"/>
    <w:basedOn w:val="Normal"/>
    <w:uiPriority w:val="34"/>
    <w:qFormat/>
    <w:rsid w:val="00C925DF"/>
    <w:pPr>
      <w:ind w:left="720"/>
      <w:contextualSpacing/>
    </w:pPr>
  </w:style>
  <w:style w:type="character" w:styleId="nfasisintenso">
    <w:name w:val="Intense Emphasis"/>
    <w:basedOn w:val="Fuentedeprrafopredeter"/>
    <w:uiPriority w:val="21"/>
    <w:qFormat/>
    <w:rsid w:val="00C925DF"/>
    <w:rPr>
      <w:i/>
      <w:iCs/>
      <w:color w:val="0F4761" w:themeColor="accent1" w:themeShade="BF"/>
    </w:rPr>
  </w:style>
  <w:style w:type="paragraph" w:styleId="Citadestacada">
    <w:name w:val="Intense Quote"/>
    <w:basedOn w:val="Normal"/>
    <w:next w:val="Normal"/>
    <w:link w:val="CitadestacadaCar"/>
    <w:uiPriority w:val="30"/>
    <w:qFormat/>
    <w:rsid w:val="00C92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25DF"/>
    <w:rPr>
      <w:i/>
      <w:iCs/>
      <w:color w:val="0F4761" w:themeColor="accent1" w:themeShade="BF"/>
    </w:rPr>
  </w:style>
  <w:style w:type="character" w:styleId="Referenciaintensa">
    <w:name w:val="Intense Reference"/>
    <w:basedOn w:val="Fuentedeprrafopredeter"/>
    <w:uiPriority w:val="32"/>
    <w:qFormat/>
    <w:rsid w:val="00C925DF"/>
    <w:rPr>
      <w:b/>
      <w:bCs/>
      <w:smallCaps/>
      <w:color w:val="0F4761" w:themeColor="accent1" w:themeShade="BF"/>
      <w:spacing w:val="5"/>
    </w:rPr>
  </w:style>
  <w:style w:type="paragraph" w:styleId="Sinespaciado">
    <w:name w:val="No Spacing"/>
    <w:uiPriority w:val="1"/>
    <w:qFormat/>
    <w:rsid w:val="00F147F4"/>
    <w:pPr>
      <w:spacing w:after="0" w:line="240" w:lineRule="auto"/>
    </w:pPr>
  </w:style>
  <w:style w:type="character" w:styleId="Hipervnculo">
    <w:name w:val="Hyperlink"/>
    <w:basedOn w:val="Fuentedeprrafopredeter"/>
    <w:uiPriority w:val="99"/>
    <w:unhideWhenUsed/>
    <w:rsid w:val="00F147F4"/>
    <w:rPr>
      <w:color w:val="467886" w:themeColor="hyperlink"/>
      <w:u w:val="single"/>
    </w:rPr>
  </w:style>
  <w:style w:type="character" w:styleId="Mencinsinresolver">
    <w:name w:val="Unresolved Mention"/>
    <w:basedOn w:val="Fuentedeprrafopredeter"/>
    <w:uiPriority w:val="99"/>
    <w:semiHidden/>
    <w:unhideWhenUsed/>
    <w:rsid w:val="00F147F4"/>
    <w:rPr>
      <w:color w:val="605E5C"/>
      <w:shd w:val="clear" w:color="auto" w:fill="E1DFDD"/>
    </w:rPr>
  </w:style>
  <w:style w:type="character" w:styleId="Hipervnculovisitado">
    <w:name w:val="FollowedHyperlink"/>
    <w:basedOn w:val="Fuentedeprrafopredeter"/>
    <w:uiPriority w:val="99"/>
    <w:semiHidden/>
    <w:unhideWhenUsed/>
    <w:rsid w:val="00F147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ople.eecs.berkeley.edu/~krste/papers/riscv-privileged-v1.9.pdf" TargetMode="External"/><Relationship Id="rId13" Type="http://schemas.openxmlformats.org/officeDocument/2006/relationships/hyperlink" Target="https://avelinoherrera.com/sof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lf-riscv.atlassian.net/wiki/spaces/HOME/pages/16154769/RISC-V+Technical+Specifications" TargetMode="External"/><Relationship Id="rId12" Type="http://schemas.openxmlformats.org/officeDocument/2006/relationships/hyperlink" Target="https://raw.githubusercontent.com/riscv/riscv-fast-interrupt/0b0083ee0af0cd88d59cdcf81e89cd3f9859e9ad/clic.pdf"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TheThirdOne/rars/issues/46" TargetMode="External"/><Relationship Id="rId11" Type="http://schemas.openxmlformats.org/officeDocument/2006/relationships/hyperlink" Target="https://github.com/pulp-platform/clic/blob/master/doc/clic.adoc" TargetMode="External"/><Relationship Id="rId24" Type="http://schemas.openxmlformats.org/officeDocument/2006/relationships/image" Target="media/image10.png"/><Relationship Id="rId5" Type="http://schemas.openxmlformats.org/officeDocument/2006/relationships/hyperlink" Target="https://avelinoherrera.com/blog/comments.php?y=21&amp;m=06&amp;entry=entry210608-211213"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avelinoherrera.com/blog/comments.php?y=21&amp;m=06&amp;entry=entry210608-211213"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five-embeddev.com/riscv-priv-isa-manual/Priv-v1.12/priv-intro.html" TargetMode="External"/><Relationship Id="rId14" Type="http://schemas.openxmlformats.org/officeDocument/2006/relationships/hyperlink" Target="https://avelinoherrera.com/blog/comments.php?y=21&amp;m=06&amp;entry=entry210608-21121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11</Pages>
  <Words>2811</Words>
  <Characters>15464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cp:lastModifiedBy>
  <cp:revision>17</cp:revision>
  <dcterms:created xsi:type="dcterms:W3CDTF">2025-02-27T15:28:00Z</dcterms:created>
  <dcterms:modified xsi:type="dcterms:W3CDTF">2025-03-04T22:32:00Z</dcterms:modified>
</cp:coreProperties>
</file>