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3321" w14:textId="169DD3B5" w:rsidR="00E35E5C" w:rsidRDefault="00C34B93" w:rsidP="00C34B93">
      <w:pPr>
        <w:pStyle w:val="paragraph"/>
        <w:spacing w:before="0" w:beforeAutospacing="0" w:after="0" w:afterAutospacing="0"/>
        <w:jc w:val="center"/>
        <w:textAlignment w:val="baseline"/>
        <w:rPr>
          <w:rStyle w:val="eop"/>
          <w:rFonts w:ascii="Calibri" w:hAnsi="Calibri" w:cs="Calibri"/>
        </w:rPr>
      </w:pPr>
      <w:r>
        <w:rPr>
          <w:noProof/>
        </w:rPr>
        <w:drawing>
          <wp:inline distT="0" distB="0" distL="0" distR="0" wp14:anchorId="641F57CC" wp14:editId="135AA340">
            <wp:extent cx="2421268" cy="1153567"/>
            <wp:effectExtent l="0" t="0" r="0" b="8890"/>
            <wp:docPr id="2" name="Picture 2" descr="Acerca de - Instituto Tecnológico de Las Américas (ITLA) - Organizaciones -  Portal de Datos Abiertos de la 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Instituto Tecnológico de Las Américas (ITLA) - Organizaciones -  Portal de Datos Abiertos de la R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330" t="20925" r="10172" b="12434"/>
                    <a:stretch/>
                  </pic:blipFill>
                  <pic:spPr bwMode="auto">
                    <a:xfrm>
                      <a:off x="0" y="0"/>
                      <a:ext cx="2425944" cy="1155795"/>
                    </a:xfrm>
                    <a:prstGeom prst="rect">
                      <a:avLst/>
                    </a:prstGeom>
                    <a:noFill/>
                    <a:ln>
                      <a:noFill/>
                    </a:ln>
                    <a:extLst>
                      <a:ext uri="{53640926-AAD7-44D8-BBD7-CCE9431645EC}">
                        <a14:shadowObscured xmlns:a14="http://schemas.microsoft.com/office/drawing/2010/main"/>
                      </a:ext>
                    </a:extLst>
                  </pic:spPr>
                </pic:pic>
              </a:graphicData>
            </a:graphic>
          </wp:inline>
        </w:drawing>
      </w:r>
    </w:p>
    <w:p w14:paraId="6FACB94F" w14:textId="77777777" w:rsidR="00E35E5C" w:rsidRDefault="00E35E5C" w:rsidP="00E35E5C">
      <w:pPr>
        <w:pStyle w:val="paragraph"/>
        <w:spacing w:before="0" w:beforeAutospacing="0" w:after="0" w:afterAutospacing="0"/>
        <w:jc w:val="center"/>
        <w:textAlignment w:val="baseline"/>
        <w:rPr>
          <w:rFonts w:ascii="Segoe UI" w:hAnsi="Segoe UI" w:cs="Segoe UI"/>
          <w:sz w:val="18"/>
          <w:szCs w:val="18"/>
        </w:rPr>
      </w:pPr>
    </w:p>
    <w:p w14:paraId="3C4F9481" w14:textId="1AF48024" w:rsidR="00E35E5C" w:rsidRPr="00542636" w:rsidRDefault="00E35E5C" w:rsidP="00E35E5C">
      <w:pPr>
        <w:spacing w:line="240" w:lineRule="auto"/>
        <w:jc w:val="right"/>
        <w:rPr>
          <w:rFonts w:ascii="Consolas" w:hAnsi="Consolas"/>
          <w:sz w:val="28"/>
          <w:szCs w:val="28"/>
        </w:rPr>
      </w:pPr>
      <w:r w:rsidRPr="00E35E5C">
        <w:rPr>
          <w:rFonts w:ascii="Consolas" w:hAnsi="Consolas"/>
          <w:color w:val="7F7F7F" w:themeColor="text1" w:themeTint="80"/>
          <w:sz w:val="28"/>
          <w:szCs w:val="28"/>
        </w:rPr>
        <w:t xml:space="preserve">Nombre:                                      </w:t>
      </w:r>
      <w:r w:rsidR="00542636" w:rsidRPr="00542636">
        <w:rPr>
          <w:rFonts w:ascii="Consolas" w:hAnsi="Consolas"/>
          <w:sz w:val="28"/>
          <w:szCs w:val="28"/>
        </w:rPr>
        <w:t>29</w:t>
      </w:r>
      <w:r w:rsidRPr="00542636">
        <w:rPr>
          <w:rFonts w:ascii="Consolas" w:hAnsi="Consolas"/>
          <w:sz w:val="28"/>
          <w:szCs w:val="28"/>
        </w:rPr>
        <w:t>/</w:t>
      </w:r>
      <w:r w:rsidR="00542636" w:rsidRPr="00542636">
        <w:rPr>
          <w:rFonts w:ascii="Consolas" w:hAnsi="Consolas"/>
          <w:sz w:val="28"/>
          <w:szCs w:val="28"/>
        </w:rPr>
        <w:t>06</w:t>
      </w:r>
      <w:r w:rsidRPr="00542636">
        <w:rPr>
          <w:rFonts w:ascii="Consolas" w:hAnsi="Consolas"/>
          <w:sz w:val="28"/>
          <w:szCs w:val="28"/>
        </w:rPr>
        <w:t>/2021</w:t>
      </w:r>
    </w:p>
    <w:p w14:paraId="11A0C56A" w14:textId="50739A71" w:rsidR="00E35E5C" w:rsidRPr="00E35E5C" w:rsidRDefault="00E35E5C" w:rsidP="00E35E5C">
      <w:pPr>
        <w:spacing w:line="240" w:lineRule="auto"/>
        <w:jc w:val="both"/>
        <w:rPr>
          <w:rFonts w:ascii="Consolas" w:hAnsi="Consolas"/>
          <w:sz w:val="36"/>
          <w:szCs w:val="36"/>
        </w:rPr>
      </w:pPr>
      <w:r w:rsidRPr="00E35E5C">
        <w:rPr>
          <w:rFonts w:ascii="Consolas" w:hAnsi="Consolas"/>
          <w:sz w:val="36"/>
          <w:szCs w:val="36"/>
        </w:rPr>
        <w:t>BRUNO BELTRE GUZMAN</w:t>
      </w:r>
    </w:p>
    <w:p w14:paraId="70C3CFF5" w14:textId="6DCFA386" w:rsidR="00E35E5C" w:rsidRPr="00E35E5C" w:rsidRDefault="00E35E5C" w:rsidP="00E35E5C">
      <w:pPr>
        <w:jc w:val="both"/>
        <w:rPr>
          <w:rFonts w:ascii="Consolas" w:hAnsi="Consolas"/>
          <w:color w:val="7F7F7F" w:themeColor="text1" w:themeTint="80"/>
          <w:sz w:val="28"/>
          <w:szCs w:val="28"/>
        </w:rPr>
      </w:pPr>
    </w:p>
    <w:p w14:paraId="230DE02B" w14:textId="76E755D9" w:rsidR="00E35E5C" w:rsidRPr="00E35E5C" w:rsidRDefault="006456B9" w:rsidP="00E35E5C">
      <w:pPr>
        <w:jc w:val="both"/>
        <w:rPr>
          <w:rFonts w:ascii="Consolas" w:hAnsi="Consolas"/>
          <w:color w:val="7F7F7F" w:themeColor="text1" w:themeTint="80"/>
          <w:sz w:val="28"/>
          <w:szCs w:val="28"/>
        </w:rPr>
      </w:pPr>
      <w:r>
        <w:rPr>
          <w:rFonts w:ascii="Consolas" w:hAnsi="Consolas"/>
          <w:color w:val="7F7F7F" w:themeColor="text1" w:themeTint="80"/>
          <w:sz w:val="28"/>
          <w:szCs w:val="28"/>
        </w:rPr>
        <w:t>Curso</w:t>
      </w:r>
      <w:r w:rsidR="00E35E5C" w:rsidRPr="00E35E5C">
        <w:rPr>
          <w:rFonts w:ascii="Consolas" w:hAnsi="Consolas"/>
          <w:color w:val="7F7F7F" w:themeColor="text1" w:themeTint="80"/>
          <w:sz w:val="28"/>
          <w:szCs w:val="28"/>
        </w:rPr>
        <w:t>:</w:t>
      </w:r>
    </w:p>
    <w:p w14:paraId="2F5D0403" w14:textId="401BAFC7" w:rsidR="00E35E5C" w:rsidRDefault="006456B9" w:rsidP="00E35E5C">
      <w:pPr>
        <w:jc w:val="both"/>
        <w:rPr>
          <w:rFonts w:ascii="Consolas" w:hAnsi="Consolas"/>
          <w:sz w:val="36"/>
          <w:szCs w:val="36"/>
        </w:rPr>
      </w:pPr>
      <w:r w:rsidRPr="006456B9">
        <w:rPr>
          <w:rFonts w:ascii="Consolas" w:hAnsi="Consolas"/>
          <w:sz w:val="36"/>
          <w:szCs w:val="36"/>
        </w:rPr>
        <w:t>Introducción a las Bases de Datos</w:t>
      </w:r>
    </w:p>
    <w:p w14:paraId="5BCCD53D" w14:textId="77777777" w:rsidR="006456B9" w:rsidRPr="00E35E5C" w:rsidRDefault="006456B9" w:rsidP="00E35E5C">
      <w:pPr>
        <w:jc w:val="both"/>
        <w:rPr>
          <w:rFonts w:ascii="Consolas" w:hAnsi="Consolas"/>
          <w:sz w:val="28"/>
          <w:szCs w:val="28"/>
        </w:rPr>
      </w:pPr>
    </w:p>
    <w:p w14:paraId="1E6FA55C" w14:textId="1BB3EE79" w:rsidR="00E35E5C" w:rsidRPr="00E35E5C" w:rsidRDefault="00E35E5C" w:rsidP="00E35E5C">
      <w:pPr>
        <w:jc w:val="both"/>
        <w:rPr>
          <w:rFonts w:ascii="Consolas" w:hAnsi="Consolas"/>
          <w:color w:val="7F7F7F" w:themeColor="text1" w:themeTint="80"/>
          <w:sz w:val="28"/>
          <w:szCs w:val="28"/>
        </w:rPr>
      </w:pPr>
      <w:r w:rsidRPr="00E35E5C">
        <w:rPr>
          <w:rFonts w:ascii="Consolas" w:hAnsi="Consolas"/>
          <w:color w:val="7F7F7F" w:themeColor="text1" w:themeTint="80"/>
          <w:sz w:val="28"/>
          <w:szCs w:val="28"/>
        </w:rPr>
        <w:t>Profesor</w:t>
      </w:r>
      <w:r w:rsidR="00F416C2">
        <w:rPr>
          <w:rFonts w:ascii="Consolas" w:hAnsi="Consolas"/>
          <w:color w:val="7F7F7F" w:themeColor="text1" w:themeTint="80"/>
          <w:sz w:val="28"/>
          <w:szCs w:val="28"/>
        </w:rPr>
        <w:t>a</w:t>
      </w:r>
      <w:r w:rsidRPr="00E35E5C">
        <w:rPr>
          <w:rFonts w:ascii="Consolas" w:hAnsi="Consolas"/>
          <w:color w:val="7F7F7F" w:themeColor="text1" w:themeTint="80"/>
          <w:sz w:val="28"/>
          <w:szCs w:val="28"/>
        </w:rPr>
        <w:t>:</w:t>
      </w:r>
    </w:p>
    <w:p w14:paraId="11F50685" w14:textId="72180441" w:rsidR="00F416C2" w:rsidRDefault="00F416C2" w:rsidP="00E35E5C">
      <w:pPr>
        <w:jc w:val="both"/>
        <w:rPr>
          <w:rFonts w:ascii="Consolas" w:hAnsi="Consolas"/>
          <w:sz w:val="36"/>
          <w:szCs w:val="36"/>
        </w:rPr>
      </w:pPr>
      <w:proofErr w:type="spellStart"/>
      <w:r w:rsidRPr="00F416C2">
        <w:rPr>
          <w:rFonts w:ascii="Consolas" w:hAnsi="Consolas"/>
          <w:sz w:val="36"/>
          <w:szCs w:val="36"/>
        </w:rPr>
        <w:t>Naiomi</w:t>
      </w:r>
      <w:proofErr w:type="spellEnd"/>
      <w:r w:rsidRPr="00F416C2">
        <w:rPr>
          <w:rFonts w:ascii="Consolas" w:hAnsi="Consolas"/>
          <w:sz w:val="36"/>
          <w:szCs w:val="36"/>
        </w:rPr>
        <w:t xml:space="preserve"> Solano</w:t>
      </w:r>
    </w:p>
    <w:p w14:paraId="1E682082" w14:textId="77777777" w:rsidR="00F416C2" w:rsidRPr="00E35E5C" w:rsidRDefault="00F416C2" w:rsidP="00E35E5C">
      <w:pPr>
        <w:jc w:val="both"/>
        <w:rPr>
          <w:rFonts w:ascii="Consolas" w:hAnsi="Consolas"/>
          <w:sz w:val="28"/>
          <w:szCs w:val="28"/>
        </w:rPr>
      </w:pPr>
    </w:p>
    <w:p w14:paraId="2B8CA5A2" w14:textId="570A0286" w:rsidR="00E35E5C" w:rsidRPr="00E35E5C" w:rsidRDefault="00E35E5C" w:rsidP="00E35E5C">
      <w:pPr>
        <w:jc w:val="both"/>
        <w:rPr>
          <w:rFonts w:ascii="Consolas" w:hAnsi="Consolas"/>
          <w:color w:val="7F7F7F" w:themeColor="text1" w:themeTint="80"/>
          <w:sz w:val="28"/>
          <w:szCs w:val="28"/>
        </w:rPr>
      </w:pPr>
      <w:r w:rsidRPr="00E35E5C">
        <w:rPr>
          <w:rFonts w:ascii="Consolas" w:hAnsi="Consolas"/>
          <w:color w:val="7F7F7F" w:themeColor="text1" w:themeTint="80"/>
          <w:sz w:val="28"/>
          <w:szCs w:val="28"/>
        </w:rPr>
        <w:t>Sección:</w:t>
      </w:r>
    </w:p>
    <w:p w14:paraId="14F5D4E0" w14:textId="360FC48B" w:rsidR="00E35E5C" w:rsidRDefault="00E35E5C" w:rsidP="00E35E5C">
      <w:pPr>
        <w:jc w:val="both"/>
        <w:rPr>
          <w:rFonts w:ascii="Consolas" w:hAnsi="Consolas"/>
          <w:sz w:val="36"/>
          <w:szCs w:val="36"/>
        </w:rPr>
      </w:pPr>
      <w:r w:rsidRPr="00E35E5C">
        <w:rPr>
          <w:rFonts w:ascii="Consolas" w:hAnsi="Consolas"/>
          <w:sz w:val="36"/>
          <w:szCs w:val="36"/>
        </w:rPr>
        <w:t>0908</w:t>
      </w:r>
    </w:p>
    <w:p w14:paraId="19442BC6" w14:textId="15F3D7A0" w:rsidR="00E35E5C" w:rsidRPr="00E35E5C" w:rsidRDefault="00E35E5C" w:rsidP="00E35E5C">
      <w:pPr>
        <w:jc w:val="both"/>
        <w:rPr>
          <w:rFonts w:ascii="Consolas" w:hAnsi="Consolas"/>
          <w:sz w:val="28"/>
          <w:szCs w:val="28"/>
        </w:rPr>
      </w:pPr>
    </w:p>
    <w:p w14:paraId="3351324C" w14:textId="77777777" w:rsidR="0015485D" w:rsidRDefault="0015485D" w:rsidP="00C34B93">
      <w:pPr>
        <w:jc w:val="center"/>
        <w:rPr>
          <w:rFonts w:ascii="Consolas" w:hAnsi="Consolas"/>
          <w:sz w:val="52"/>
          <w:szCs w:val="52"/>
        </w:rPr>
      </w:pPr>
    </w:p>
    <w:p w14:paraId="4F503F1D" w14:textId="4D035E62" w:rsidR="0079537D" w:rsidRDefault="00C34B93" w:rsidP="00C34B93">
      <w:pPr>
        <w:jc w:val="center"/>
        <w:rPr>
          <w:rFonts w:ascii="Consolas" w:hAnsi="Consolas"/>
          <w:sz w:val="52"/>
          <w:szCs w:val="52"/>
        </w:rPr>
      </w:pPr>
      <w:r w:rsidRPr="00C34B93">
        <w:rPr>
          <w:rFonts w:ascii="Consolas" w:hAnsi="Consolas"/>
          <w:sz w:val="52"/>
          <w:szCs w:val="52"/>
        </w:rPr>
        <w:t>TAREA 1</w:t>
      </w:r>
    </w:p>
    <w:p w14:paraId="1548A81A" w14:textId="1F65A066" w:rsidR="0015485D" w:rsidRDefault="0015485D" w:rsidP="00C34B93">
      <w:pPr>
        <w:jc w:val="center"/>
        <w:rPr>
          <w:rFonts w:ascii="Consolas" w:hAnsi="Consolas"/>
          <w:sz w:val="52"/>
          <w:szCs w:val="52"/>
        </w:rPr>
      </w:pPr>
    </w:p>
    <w:p w14:paraId="18C73050" w14:textId="2C953CF0" w:rsidR="0015485D" w:rsidRDefault="0015485D" w:rsidP="00C34B93">
      <w:pPr>
        <w:jc w:val="center"/>
        <w:rPr>
          <w:rFonts w:ascii="Consolas" w:hAnsi="Consolas"/>
          <w:sz w:val="52"/>
          <w:szCs w:val="52"/>
        </w:rPr>
      </w:pPr>
    </w:p>
    <w:p w14:paraId="744F8ECA" w14:textId="2B25BFCA" w:rsidR="0015485D" w:rsidRDefault="0015485D" w:rsidP="00C34B93">
      <w:pPr>
        <w:jc w:val="center"/>
        <w:rPr>
          <w:rFonts w:ascii="Consolas" w:hAnsi="Consolas"/>
          <w:sz w:val="52"/>
          <w:szCs w:val="52"/>
        </w:rPr>
      </w:pPr>
    </w:p>
    <w:p w14:paraId="7BA63C92" w14:textId="77777777" w:rsidR="0015485D" w:rsidRDefault="0015485D" w:rsidP="0015485D">
      <w:pPr>
        <w:jc w:val="both"/>
        <w:rPr>
          <w:rFonts w:ascii="Consolas" w:hAnsi="Consolas"/>
          <w:sz w:val="52"/>
          <w:szCs w:val="52"/>
        </w:rPr>
      </w:pPr>
    </w:p>
    <w:p w14:paraId="65494FDF" w14:textId="46BA7EFB" w:rsidR="0015485D" w:rsidRPr="0015485D" w:rsidRDefault="0015485D" w:rsidP="0015485D">
      <w:pPr>
        <w:jc w:val="both"/>
        <w:rPr>
          <w:b/>
          <w:bCs/>
        </w:rPr>
      </w:pPr>
      <w:r w:rsidRPr="0015485D">
        <w:rPr>
          <w:b/>
          <w:bCs/>
        </w:rPr>
        <w:lastRenderedPageBreak/>
        <w:t>1.1. ¿Cuáles son las cuatro diferencias principales entre un sistema de procesamiento de archivos y un SGBD?</w:t>
      </w:r>
    </w:p>
    <w:p w14:paraId="488A13B9" w14:textId="77777777" w:rsidR="0015485D" w:rsidRDefault="0015485D" w:rsidP="0015485D">
      <w:pPr>
        <w:pStyle w:val="ListParagraph"/>
        <w:numPr>
          <w:ilvl w:val="0"/>
          <w:numId w:val="4"/>
        </w:numPr>
        <w:jc w:val="both"/>
      </w:pPr>
      <w:r>
        <w:t>SGDB consiste en una colección de datos interrelacionados y un conjunto de programas para acceder a dichos datos, y el sistema de procesamiento de archivos guardaban los datos para ser procesados por programas escritos especialmente para cada clase de archivos.</w:t>
      </w:r>
    </w:p>
    <w:p w14:paraId="742387C1" w14:textId="77777777" w:rsidR="0015485D" w:rsidRDefault="0015485D" w:rsidP="0015485D">
      <w:pPr>
        <w:pStyle w:val="ListParagraph"/>
        <w:numPr>
          <w:ilvl w:val="0"/>
          <w:numId w:val="4"/>
        </w:numPr>
        <w:jc w:val="both"/>
      </w:pPr>
      <w:r>
        <w:t>El objetivo principal de un SGBD es proporcionar una forma práctica de almacenar y recuperar la información de manera que sea tanto practica como eficaz, a su vez un sistema de procesamientos de archivos permite almacenar información, pero mantener información en una organización en un sistema de procesamiento de archivos tiene</w:t>
      </w:r>
    </w:p>
    <w:p w14:paraId="121BF85E" w14:textId="77777777" w:rsidR="0015485D" w:rsidRDefault="0015485D" w:rsidP="0015485D">
      <w:pPr>
        <w:pStyle w:val="ListParagraph"/>
        <w:numPr>
          <w:ilvl w:val="0"/>
          <w:numId w:val="4"/>
        </w:numPr>
        <w:jc w:val="both"/>
      </w:pPr>
      <w:r>
        <w:t>Un SGBD debe proporcionar un mecanismo que asegure que la base de datos se actualice correctamente cuando varios usuarios la están actualizando concurrentemente. Sin embargo, cuando dos o más usuarios están accediendo a la base de datos y al menos uno de ellos está actualizando datos, pueden interferir de modo que se produzcan inconsistencias en la base de datos.</w:t>
      </w:r>
    </w:p>
    <w:p w14:paraId="5613EE5C" w14:textId="77777777" w:rsidR="0015485D" w:rsidRDefault="0015485D" w:rsidP="0015485D">
      <w:pPr>
        <w:pStyle w:val="ListParagraph"/>
        <w:numPr>
          <w:ilvl w:val="0"/>
          <w:numId w:val="4"/>
        </w:numPr>
        <w:jc w:val="both"/>
      </w:pPr>
      <w:r>
        <w:t xml:space="preserve">Un SGBD debe permitir que se mantenga la independencia entre los programas y la estructura de la base de datos. La independencia de datos se alcanza mediante las vistas o </w:t>
      </w:r>
      <w:proofErr w:type="spellStart"/>
      <w:r>
        <w:t>sub-esquemas</w:t>
      </w:r>
      <w:proofErr w:type="spellEnd"/>
      <w:r>
        <w:t>. La independencia de datos física es más fácil de alcanzar, de hecho, hay varios tipos de cambios que se pueden realizar sobre la estructura física de la base de datos sin afectar a las vistas. Sin embargo, lograr una completa independencia de datos lógica es más difícil.</w:t>
      </w:r>
    </w:p>
    <w:p w14:paraId="55AC32CF" w14:textId="77777777" w:rsidR="0015485D" w:rsidRDefault="0015485D" w:rsidP="0015485D">
      <w:pPr>
        <w:jc w:val="both"/>
      </w:pPr>
    </w:p>
    <w:p w14:paraId="4A2624E9" w14:textId="77777777" w:rsidR="0015485D" w:rsidRPr="0015485D" w:rsidRDefault="0015485D" w:rsidP="0015485D">
      <w:pPr>
        <w:jc w:val="both"/>
        <w:rPr>
          <w:b/>
          <w:bCs/>
        </w:rPr>
      </w:pPr>
      <w:r w:rsidRPr="0015485D">
        <w:rPr>
          <w:b/>
          <w:bCs/>
        </w:rPr>
        <w:t>1.2. En este capítulo se han descrito las diferentes ventajas principales de un sistema gestor de bases de datos. ¿Cuáles son los dos inconvenientes?</w:t>
      </w:r>
    </w:p>
    <w:p w14:paraId="3462E632" w14:textId="77777777" w:rsidR="0015485D" w:rsidRDefault="0015485D" w:rsidP="0015485D">
      <w:pPr>
        <w:pStyle w:val="ListParagraph"/>
        <w:numPr>
          <w:ilvl w:val="0"/>
          <w:numId w:val="5"/>
        </w:numPr>
        <w:jc w:val="both"/>
      </w:pPr>
      <w:r>
        <w:t>Inversión inicial relativamente elevada</w:t>
      </w:r>
    </w:p>
    <w:p w14:paraId="5125E70D" w14:textId="77777777" w:rsidR="0015485D" w:rsidRDefault="0015485D" w:rsidP="0015485D">
      <w:pPr>
        <w:pStyle w:val="ListParagraph"/>
        <w:numPr>
          <w:ilvl w:val="0"/>
          <w:numId w:val="5"/>
        </w:numPr>
        <w:jc w:val="both"/>
      </w:pPr>
      <w:r>
        <w:t>Mayor vulnerabilidad por el hecho de centralizar los datos</w:t>
      </w:r>
    </w:p>
    <w:p w14:paraId="361DC43A" w14:textId="77777777" w:rsidR="0015485D" w:rsidRDefault="0015485D" w:rsidP="0015485D">
      <w:pPr>
        <w:jc w:val="both"/>
      </w:pPr>
    </w:p>
    <w:p w14:paraId="2EFDAB21" w14:textId="77777777" w:rsidR="0015485D" w:rsidRPr="0015485D" w:rsidRDefault="0015485D" w:rsidP="0015485D">
      <w:pPr>
        <w:jc w:val="both"/>
        <w:rPr>
          <w:b/>
          <w:bCs/>
        </w:rPr>
      </w:pPr>
      <w:r w:rsidRPr="0015485D">
        <w:rPr>
          <w:b/>
          <w:bCs/>
        </w:rPr>
        <w:t>1.3. Explíquese la diferencia entre independencia de datos física y lógica.</w:t>
      </w:r>
    </w:p>
    <w:p w14:paraId="549AE475" w14:textId="77777777" w:rsidR="0015485D" w:rsidRDefault="0015485D" w:rsidP="0015485D">
      <w:pPr>
        <w:jc w:val="both"/>
      </w:pPr>
      <w:r>
        <w:t>Independencia física de datos es la capacidad de modificar el esquema físico sin provocar que se vuelvan a escribir los programas de aplicación. Las modificaciones en el nivel físico son ocasionalmente necesarias para mejorar el funcionamiento.</w:t>
      </w:r>
    </w:p>
    <w:p w14:paraId="553B43AE" w14:textId="77777777" w:rsidR="0015485D" w:rsidRDefault="0015485D" w:rsidP="0015485D">
      <w:pPr>
        <w:jc w:val="both"/>
      </w:pPr>
      <w:r>
        <w:t>Independencia lógica de datos capacidad de modificar el esquema conceptual sin provocar que se vuelvan a escribir los programas de aplicación. Las modificaciones en el nivel lógico son necesarias siempre que la estructura lógica de la base de datos se altere.</w:t>
      </w:r>
    </w:p>
    <w:p w14:paraId="5DA0489E" w14:textId="77777777" w:rsidR="0015485D" w:rsidRDefault="0015485D" w:rsidP="0015485D">
      <w:pPr>
        <w:jc w:val="both"/>
      </w:pPr>
    </w:p>
    <w:p w14:paraId="690ED081" w14:textId="77777777" w:rsidR="0015485D" w:rsidRPr="0015485D" w:rsidRDefault="0015485D" w:rsidP="0015485D">
      <w:pPr>
        <w:jc w:val="both"/>
        <w:rPr>
          <w:b/>
          <w:bCs/>
        </w:rPr>
      </w:pPr>
      <w:r w:rsidRPr="0015485D">
        <w:rPr>
          <w:b/>
          <w:bCs/>
        </w:rPr>
        <w:t>1.4. Lístense las cinco responsabilidades del sistema gestor de la base de datos. Para cada responsabilidad explíquense los problemas que ocurrirían si no se realizara esa función.</w:t>
      </w:r>
    </w:p>
    <w:p w14:paraId="7861CF68" w14:textId="77777777" w:rsidR="0015485D" w:rsidRDefault="0015485D" w:rsidP="0015485D">
      <w:pPr>
        <w:pStyle w:val="ListParagraph"/>
        <w:numPr>
          <w:ilvl w:val="0"/>
          <w:numId w:val="6"/>
        </w:numPr>
        <w:jc w:val="both"/>
      </w:pPr>
      <w:r>
        <w:t>Atomicidad: cuidar que se verifiquen los cambios en la base de datos sino se perderá información.</w:t>
      </w:r>
    </w:p>
    <w:p w14:paraId="5B5ED439" w14:textId="77777777" w:rsidR="0015485D" w:rsidRDefault="0015485D" w:rsidP="0015485D">
      <w:pPr>
        <w:pStyle w:val="ListParagraph"/>
        <w:numPr>
          <w:ilvl w:val="0"/>
          <w:numId w:val="6"/>
        </w:numPr>
        <w:jc w:val="both"/>
      </w:pPr>
      <w:r>
        <w:t>Consistencia: al existir se pierden los resultados esperados o cambios que se desean hacer sobre la base de datos.</w:t>
      </w:r>
    </w:p>
    <w:p w14:paraId="600069E5" w14:textId="77777777" w:rsidR="0015485D" w:rsidRDefault="0015485D" w:rsidP="0015485D">
      <w:pPr>
        <w:pStyle w:val="ListParagraph"/>
        <w:numPr>
          <w:ilvl w:val="0"/>
          <w:numId w:val="6"/>
        </w:numPr>
        <w:jc w:val="both"/>
      </w:pPr>
      <w:r>
        <w:lastRenderedPageBreak/>
        <w:t>Transacciones: si no existe el sistema puede guardar información errónea y se imposibilita la capacidad para hacer correcciones sobre datos desactualizados.</w:t>
      </w:r>
    </w:p>
    <w:p w14:paraId="0AEB5235" w14:textId="77777777" w:rsidR="0015485D" w:rsidRDefault="0015485D" w:rsidP="0015485D">
      <w:pPr>
        <w:pStyle w:val="ListParagraph"/>
        <w:numPr>
          <w:ilvl w:val="0"/>
          <w:numId w:val="6"/>
        </w:numPr>
        <w:jc w:val="both"/>
      </w:pPr>
      <w:r>
        <w:t>Componente de gestión de transacciones: al no existir se pierden los valores en caso de un fallo.</w:t>
      </w:r>
    </w:p>
    <w:p w14:paraId="00BD70D5" w14:textId="77777777" w:rsidR="0015485D" w:rsidRDefault="0015485D" w:rsidP="0015485D">
      <w:pPr>
        <w:pStyle w:val="ListParagraph"/>
        <w:numPr>
          <w:ilvl w:val="0"/>
          <w:numId w:val="6"/>
        </w:numPr>
        <w:jc w:val="both"/>
      </w:pPr>
      <w:r>
        <w:t>Recuperación de fallos: debe detectar fallos y auto restaurar la base de datos a un estado anterior.</w:t>
      </w:r>
    </w:p>
    <w:p w14:paraId="7E9E49FB" w14:textId="77777777" w:rsidR="0015485D" w:rsidRDefault="0015485D" w:rsidP="0015485D">
      <w:pPr>
        <w:jc w:val="both"/>
      </w:pPr>
    </w:p>
    <w:p w14:paraId="198921A4" w14:textId="77777777" w:rsidR="0015485D" w:rsidRPr="0015485D" w:rsidRDefault="0015485D" w:rsidP="0015485D">
      <w:pPr>
        <w:jc w:val="both"/>
        <w:rPr>
          <w:b/>
          <w:bCs/>
        </w:rPr>
      </w:pPr>
      <w:r w:rsidRPr="0015485D">
        <w:rPr>
          <w:b/>
          <w:bCs/>
        </w:rPr>
        <w:t>1.5. ¿Cuáles son las cinco funciones principales del administrador de la base de datos?</w:t>
      </w:r>
    </w:p>
    <w:p w14:paraId="3CDC4E8B" w14:textId="77777777" w:rsidR="0015485D" w:rsidRDefault="0015485D" w:rsidP="0015485D">
      <w:pPr>
        <w:pStyle w:val="ListParagraph"/>
        <w:numPr>
          <w:ilvl w:val="0"/>
          <w:numId w:val="7"/>
        </w:numPr>
        <w:jc w:val="both"/>
      </w:pPr>
      <w:r>
        <w:t>Definición del esquema</w:t>
      </w:r>
    </w:p>
    <w:p w14:paraId="6ABE0CA6" w14:textId="77777777" w:rsidR="0015485D" w:rsidRDefault="0015485D" w:rsidP="0015485D">
      <w:pPr>
        <w:pStyle w:val="ListParagraph"/>
        <w:numPr>
          <w:ilvl w:val="0"/>
          <w:numId w:val="7"/>
        </w:numPr>
        <w:jc w:val="both"/>
      </w:pPr>
      <w:r>
        <w:t>Definición de la estructura y del método de acceso.</w:t>
      </w:r>
    </w:p>
    <w:p w14:paraId="17F83A90" w14:textId="77777777" w:rsidR="0015485D" w:rsidRDefault="0015485D" w:rsidP="0015485D">
      <w:pPr>
        <w:pStyle w:val="ListParagraph"/>
        <w:numPr>
          <w:ilvl w:val="0"/>
          <w:numId w:val="7"/>
        </w:numPr>
        <w:jc w:val="both"/>
      </w:pPr>
      <w:r>
        <w:t>Modificación del esquema y de la organización física</w:t>
      </w:r>
    </w:p>
    <w:p w14:paraId="28EB5C43" w14:textId="77777777" w:rsidR="0015485D" w:rsidRDefault="0015485D" w:rsidP="0015485D">
      <w:pPr>
        <w:pStyle w:val="ListParagraph"/>
        <w:numPr>
          <w:ilvl w:val="0"/>
          <w:numId w:val="7"/>
        </w:numPr>
        <w:jc w:val="both"/>
      </w:pPr>
      <w:r>
        <w:t>Concesión de autorización para el acceso a los datos</w:t>
      </w:r>
    </w:p>
    <w:p w14:paraId="683F47C9" w14:textId="77777777" w:rsidR="0015485D" w:rsidRDefault="0015485D" w:rsidP="0015485D">
      <w:pPr>
        <w:pStyle w:val="ListParagraph"/>
        <w:numPr>
          <w:ilvl w:val="0"/>
          <w:numId w:val="7"/>
        </w:numPr>
        <w:jc w:val="both"/>
      </w:pPr>
      <w:r>
        <w:t>Mantenimiento rutinario</w:t>
      </w:r>
    </w:p>
    <w:p w14:paraId="5EB1D4DE" w14:textId="77777777" w:rsidR="0015485D" w:rsidRDefault="0015485D" w:rsidP="0015485D">
      <w:pPr>
        <w:jc w:val="both"/>
      </w:pPr>
    </w:p>
    <w:p w14:paraId="6740233C" w14:textId="77777777" w:rsidR="0015485D" w:rsidRPr="0015485D" w:rsidRDefault="0015485D" w:rsidP="0015485D">
      <w:pPr>
        <w:jc w:val="both"/>
        <w:rPr>
          <w:b/>
          <w:bCs/>
        </w:rPr>
      </w:pPr>
      <w:r w:rsidRPr="0015485D">
        <w:rPr>
          <w:b/>
          <w:bCs/>
        </w:rPr>
        <w:t>1.6. Lístense siete lenguajes de programación que sean procedimentales y dos que sean no procedimentales. ¿Qué grupo es más fácil de aprender a usar? Explíquese la respuesta.</w:t>
      </w:r>
    </w:p>
    <w:p w14:paraId="2294A5CA" w14:textId="77777777" w:rsidR="0015485D" w:rsidRDefault="0015485D" w:rsidP="0015485D">
      <w:pPr>
        <w:jc w:val="both"/>
      </w:pPr>
      <w:r>
        <w:t>Procedimentales:</w:t>
      </w:r>
    </w:p>
    <w:p w14:paraId="3BA90CED" w14:textId="77777777" w:rsidR="0015485D" w:rsidRDefault="0015485D" w:rsidP="0015485D">
      <w:pPr>
        <w:pStyle w:val="ListParagraph"/>
        <w:numPr>
          <w:ilvl w:val="0"/>
          <w:numId w:val="8"/>
        </w:numPr>
        <w:jc w:val="both"/>
      </w:pPr>
      <w:r>
        <w:t>Cobol</w:t>
      </w:r>
    </w:p>
    <w:p w14:paraId="5F61B211" w14:textId="77777777" w:rsidR="0015485D" w:rsidRDefault="0015485D" w:rsidP="0015485D">
      <w:pPr>
        <w:pStyle w:val="ListParagraph"/>
        <w:numPr>
          <w:ilvl w:val="0"/>
          <w:numId w:val="8"/>
        </w:numPr>
        <w:jc w:val="both"/>
      </w:pPr>
      <w:r>
        <w:t>C</w:t>
      </w:r>
    </w:p>
    <w:p w14:paraId="41F92B70" w14:textId="77777777" w:rsidR="0015485D" w:rsidRDefault="0015485D" w:rsidP="0015485D">
      <w:pPr>
        <w:pStyle w:val="ListParagraph"/>
        <w:numPr>
          <w:ilvl w:val="0"/>
          <w:numId w:val="8"/>
        </w:numPr>
        <w:jc w:val="both"/>
      </w:pPr>
      <w:r>
        <w:t>C++</w:t>
      </w:r>
    </w:p>
    <w:p w14:paraId="0F044BCC" w14:textId="77777777" w:rsidR="0015485D" w:rsidRDefault="0015485D" w:rsidP="0015485D">
      <w:pPr>
        <w:pStyle w:val="ListParagraph"/>
        <w:numPr>
          <w:ilvl w:val="0"/>
          <w:numId w:val="8"/>
        </w:numPr>
        <w:jc w:val="both"/>
      </w:pPr>
      <w:r>
        <w:t>Java</w:t>
      </w:r>
    </w:p>
    <w:p w14:paraId="32DC7800" w14:textId="77777777" w:rsidR="0015485D" w:rsidRDefault="0015485D" w:rsidP="0015485D">
      <w:pPr>
        <w:pStyle w:val="ListParagraph"/>
        <w:numPr>
          <w:ilvl w:val="0"/>
          <w:numId w:val="8"/>
        </w:numPr>
        <w:jc w:val="both"/>
      </w:pPr>
      <w:r>
        <w:t>C#</w:t>
      </w:r>
    </w:p>
    <w:p w14:paraId="4EF455E4" w14:textId="77777777" w:rsidR="0015485D" w:rsidRDefault="0015485D" w:rsidP="0015485D">
      <w:pPr>
        <w:pStyle w:val="ListParagraph"/>
        <w:numPr>
          <w:ilvl w:val="0"/>
          <w:numId w:val="8"/>
        </w:numPr>
        <w:jc w:val="both"/>
      </w:pPr>
      <w:r>
        <w:t>Pascal</w:t>
      </w:r>
    </w:p>
    <w:p w14:paraId="0E8FE705" w14:textId="77777777" w:rsidR="0015485D" w:rsidRDefault="0015485D" w:rsidP="0015485D">
      <w:pPr>
        <w:pStyle w:val="ListParagraph"/>
        <w:numPr>
          <w:ilvl w:val="0"/>
          <w:numId w:val="8"/>
        </w:numPr>
        <w:jc w:val="both"/>
      </w:pPr>
      <w:r>
        <w:t>Delphi</w:t>
      </w:r>
    </w:p>
    <w:p w14:paraId="419E6077" w14:textId="77777777" w:rsidR="0015485D" w:rsidRDefault="0015485D" w:rsidP="0015485D">
      <w:pPr>
        <w:jc w:val="both"/>
      </w:pPr>
      <w:r>
        <w:t>No procedimentales:</w:t>
      </w:r>
    </w:p>
    <w:p w14:paraId="73E7912A" w14:textId="77777777" w:rsidR="0015485D" w:rsidRDefault="0015485D" w:rsidP="0015485D">
      <w:pPr>
        <w:pStyle w:val="ListParagraph"/>
        <w:numPr>
          <w:ilvl w:val="0"/>
          <w:numId w:val="9"/>
        </w:numPr>
        <w:jc w:val="both"/>
      </w:pPr>
      <w:r>
        <w:t>ODBC</w:t>
      </w:r>
    </w:p>
    <w:p w14:paraId="15B8F398" w14:textId="77777777" w:rsidR="0015485D" w:rsidRDefault="0015485D" w:rsidP="0015485D">
      <w:pPr>
        <w:pStyle w:val="ListParagraph"/>
        <w:numPr>
          <w:ilvl w:val="0"/>
          <w:numId w:val="9"/>
        </w:numPr>
        <w:jc w:val="both"/>
      </w:pPr>
      <w:r>
        <w:t>JDBC</w:t>
      </w:r>
    </w:p>
    <w:p w14:paraId="7365C118" w14:textId="77777777" w:rsidR="0015485D" w:rsidRDefault="0015485D" w:rsidP="0015485D">
      <w:pPr>
        <w:jc w:val="both"/>
      </w:pPr>
    </w:p>
    <w:p w14:paraId="21AD9C5F" w14:textId="77777777" w:rsidR="0015485D" w:rsidRPr="0015485D" w:rsidRDefault="0015485D" w:rsidP="0015485D">
      <w:pPr>
        <w:jc w:val="both"/>
        <w:rPr>
          <w:b/>
          <w:bCs/>
        </w:rPr>
      </w:pPr>
      <w:r w:rsidRPr="0015485D">
        <w:rPr>
          <w:b/>
          <w:bCs/>
        </w:rPr>
        <w:t>1.7. Lístense los seis pasos principales que se deberían dar en la realización de una base de datos para una empresa particular.</w:t>
      </w:r>
    </w:p>
    <w:p w14:paraId="1C54BCA9" w14:textId="77777777" w:rsidR="0015485D" w:rsidRDefault="0015485D" w:rsidP="0015485D">
      <w:pPr>
        <w:pStyle w:val="ListParagraph"/>
        <w:numPr>
          <w:ilvl w:val="0"/>
          <w:numId w:val="10"/>
        </w:numPr>
        <w:jc w:val="both"/>
      </w:pPr>
      <w:r>
        <w:t>Definir el costo de mantenimiento e implementación de la base de datos (costos)</w:t>
      </w:r>
    </w:p>
    <w:p w14:paraId="79D65231" w14:textId="77777777" w:rsidR="0015485D" w:rsidRDefault="0015485D" w:rsidP="0015485D">
      <w:pPr>
        <w:pStyle w:val="ListParagraph"/>
        <w:numPr>
          <w:ilvl w:val="0"/>
          <w:numId w:val="10"/>
        </w:numPr>
        <w:jc w:val="both"/>
      </w:pPr>
      <w:r>
        <w:t>Definir el espacio en disco duro a utilizar (almacenamiento)</w:t>
      </w:r>
    </w:p>
    <w:p w14:paraId="2E1C27D9" w14:textId="77777777" w:rsidR="0015485D" w:rsidRDefault="0015485D" w:rsidP="0015485D">
      <w:pPr>
        <w:pStyle w:val="ListParagraph"/>
        <w:numPr>
          <w:ilvl w:val="0"/>
          <w:numId w:val="10"/>
        </w:numPr>
        <w:jc w:val="both"/>
      </w:pPr>
      <w:r>
        <w:t>Definir los datos que se almacenaran en la base datos (esquema)</w:t>
      </w:r>
    </w:p>
    <w:p w14:paraId="09318807" w14:textId="77777777" w:rsidR="0015485D" w:rsidRDefault="0015485D" w:rsidP="0015485D">
      <w:pPr>
        <w:pStyle w:val="ListParagraph"/>
        <w:numPr>
          <w:ilvl w:val="0"/>
          <w:numId w:val="10"/>
        </w:numPr>
        <w:jc w:val="both"/>
      </w:pPr>
      <w:r>
        <w:t>Crear los programas para la gestión de la base de datos (integridad de la base de datos)</w:t>
      </w:r>
    </w:p>
    <w:p w14:paraId="4C3C2000" w14:textId="77777777" w:rsidR="0015485D" w:rsidRDefault="0015485D" w:rsidP="0015485D">
      <w:pPr>
        <w:pStyle w:val="ListParagraph"/>
        <w:numPr>
          <w:ilvl w:val="0"/>
          <w:numId w:val="10"/>
        </w:numPr>
        <w:jc w:val="both"/>
      </w:pPr>
      <w:r>
        <w:t>Imponer las reglas para las transacciones de datos (atomicidad y consistencia)</w:t>
      </w:r>
    </w:p>
    <w:p w14:paraId="39A48754" w14:textId="77777777" w:rsidR="0015485D" w:rsidRDefault="0015485D" w:rsidP="0015485D">
      <w:pPr>
        <w:pStyle w:val="ListParagraph"/>
        <w:numPr>
          <w:ilvl w:val="0"/>
          <w:numId w:val="10"/>
        </w:numPr>
        <w:jc w:val="both"/>
      </w:pPr>
      <w:r>
        <w:t>Tener respaldos de la base de datos (para mantenimiento)</w:t>
      </w:r>
    </w:p>
    <w:p w14:paraId="77E8677F" w14:textId="77777777" w:rsidR="0015485D" w:rsidRDefault="0015485D" w:rsidP="0015485D">
      <w:pPr>
        <w:pStyle w:val="ListParagraph"/>
        <w:numPr>
          <w:ilvl w:val="0"/>
          <w:numId w:val="10"/>
        </w:numPr>
        <w:jc w:val="both"/>
      </w:pPr>
      <w:r>
        <w:t xml:space="preserve">Creación de los niveles de acceso a la base de datos (seguridad y </w:t>
      </w:r>
      <w:proofErr w:type="spellStart"/>
      <w:r>
        <w:t>password</w:t>
      </w:r>
      <w:proofErr w:type="spellEnd"/>
      <w:r>
        <w:t>)</w:t>
      </w:r>
    </w:p>
    <w:p w14:paraId="036DFE82" w14:textId="77777777" w:rsidR="0015485D" w:rsidRPr="0015485D" w:rsidRDefault="0015485D" w:rsidP="0015485D">
      <w:pPr>
        <w:rPr>
          <w:rFonts w:ascii="Consolas" w:hAnsi="Consolas"/>
          <w:sz w:val="28"/>
          <w:szCs w:val="28"/>
        </w:rPr>
      </w:pPr>
    </w:p>
    <w:p w14:paraId="01AFCB49" w14:textId="77777777" w:rsidR="0015485D" w:rsidRDefault="0015485D" w:rsidP="0015485D"/>
    <w:sectPr w:rsidR="001548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39ED"/>
    <w:multiLevelType w:val="hybridMultilevel"/>
    <w:tmpl w:val="CD3AAF3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E696444"/>
    <w:multiLevelType w:val="hybridMultilevel"/>
    <w:tmpl w:val="C57A6B04"/>
    <w:lvl w:ilvl="0" w:tplc="1C0A0011">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BE9534E"/>
    <w:multiLevelType w:val="hybridMultilevel"/>
    <w:tmpl w:val="28083F8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310B34C2"/>
    <w:multiLevelType w:val="hybridMultilevel"/>
    <w:tmpl w:val="436AAAC6"/>
    <w:lvl w:ilvl="0" w:tplc="1C0A0005">
      <w:start w:val="1"/>
      <w:numFmt w:val="bullet"/>
      <w:lvlText w:val=""/>
      <w:lvlJc w:val="left"/>
      <w:pPr>
        <w:ind w:left="1068" w:hanging="360"/>
      </w:pPr>
      <w:rPr>
        <w:rFonts w:ascii="Wingdings" w:hAnsi="Wingdings"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4" w15:restartNumberingAfterBreak="0">
    <w:nsid w:val="3DBE59B7"/>
    <w:multiLevelType w:val="hybridMultilevel"/>
    <w:tmpl w:val="2D6E27A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3DDB4793"/>
    <w:multiLevelType w:val="hybridMultilevel"/>
    <w:tmpl w:val="0A583EE4"/>
    <w:lvl w:ilvl="0" w:tplc="1C0A0011">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15:restartNumberingAfterBreak="0">
    <w:nsid w:val="4E2B7C0D"/>
    <w:multiLevelType w:val="hybridMultilevel"/>
    <w:tmpl w:val="909A0B6E"/>
    <w:lvl w:ilvl="0" w:tplc="1C0A0011">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5B522288"/>
    <w:multiLevelType w:val="hybridMultilevel"/>
    <w:tmpl w:val="D3A2A40C"/>
    <w:lvl w:ilvl="0" w:tplc="1C0A0011">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6EBE471F"/>
    <w:multiLevelType w:val="hybridMultilevel"/>
    <w:tmpl w:val="77C0A5F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749E3461"/>
    <w:multiLevelType w:val="hybridMultilevel"/>
    <w:tmpl w:val="41CC8DB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0"/>
  </w:num>
  <w:num w:numId="5">
    <w:abstractNumId w:val="4"/>
  </w:num>
  <w:num w:numId="6">
    <w:abstractNumId w:val="6"/>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7D"/>
    <w:rsid w:val="000551D5"/>
    <w:rsid w:val="00071C0F"/>
    <w:rsid w:val="00100CD6"/>
    <w:rsid w:val="0015485D"/>
    <w:rsid w:val="002E5BC5"/>
    <w:rsid w:val="00384871"/>
    <w:rsid w:val="00542636"/>
    <w:rsid w:val="006456B9"/>
    <w:rsid w:val="006C6B18"/>
    <w:rsid w:val="0079537D"/>
    <w:rsid w:val="00C34B93"/>
    <w:rsid w:val="00C3726C"/>
    <w:rsid w:val="00CB2AAF"/>
    <w:rsid w:val="00CC0722"/>
    <w:rsid w:val="00CE655D"/>
    <w:rsid w:val="00E35E5C"/>
    <w:rsid w:val="00EF24EE"/>
    <w:rsid w:val="00F264C8"/>
    <w:rsid w:val="00F416C2"/>
    <w:rsid w:val="00FB28C0"/>
    <w:rsid w:val="00FB39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1D9B"/>
  <w15:chartTrackingRefBased/>
  <w15:docId w15:val="{DA146AA0-DDF5-4119-8A0F-5E932230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722"/>
    <w:pPr>
      <w:ind w:left="720"/>
      <w:contextualSpacing/>
    </w:pPr>
  </w:style>
  <w:style w:type="paragraph" w:customStyle="1" w:styleId="paragraph">
    <w:name w:val="paragraph"/>
    <w:basedOn w:val="Normal"/>
    <w:rsid w:val="00E35E5C"/>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eop">
    <w:name w:val="eop"/>
    <w:basedOn w:val="DefaultParagraphFont"/>
    <w:rsid w:val="00E35E5C"/>
  </w:style>
  <w:style w:type="character" w:customStyle="1" w:styleId="normaltextrun">
    <w:name w:val="normaltextrun"/>
    <w:basedOn w:val="DefaultParagraphFont"/>
    <w:rsid w:val="00E3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96701">
      <w:bodyDiv w:val="1"/>
      <w:marLeft w:val="0"/>
      <w:marRight w:val="0"/>
      <w:marTop w:val="0"/>
      <w:marBottom w:val="0"/>
      <w:divBdr>
        <w:top w:val="none" w:sz="0" w:space="0" w:color="auto"/>
        <w:left w:val="none" w:sz="0" w:space="0" w:color="auto"/>
        <w:bottom w:val="none" w:sz="0" w:space="0" w:color="auto"/>
        <w:right w:val="none" w:sz="0" w:space="0" w:color="auto"/>
      </w:divBdr>
      <w:divsChild>
        <w:div w:id="1781025487">
          <w:marLeft w:val="0"/>
          <w:marRight w:val="0"/>
          <w:marTop w:val="0"/>
          <w:marBottom w:val="0"/>
          <w:divBdr>
            <w:top w:val="none" w:sz="0" w:space="0" w:color="auto"/>
            <w:left w:val="none" w:sz="0" w:space="0" w:color="auto"/>
            <w:bottom w:val="none" w:sz="0" w:space="0" w:color="auto"/>
            <w:right w:val="none" w:sz="0" w:space="0" w:color="auto"/>
          </w:divBdr>
        </w:div>
        <w:div w:id="336739790">
          <w:marLeft w:val="0"/>
          <w:marRight w:val="0"/>
          <w:marTop w:val="0"/>
          <w:marBottom w:val="0"/>
          <w:divBdr>
            <w:top w:val="none" w:sz="0" w:space="0" w:color="auto"/>
            <w:left w:val="none" w:sz="0" w:space="0" w:color="auto"/>
            <w:bottom w:val="none" w:sz="0" w:space="0" w:color="auto"/>
            <w:right w:val="none" w:sz="0" w:space="0" w:color="auto"/>
          </w:divBdr>
        </w:div>
        <w:div w:id="831720859">
          <w:marLeft w:val="0"/>
          <w:marRight w:val="0"/>
          <w:marTop w:val="0"/>
          <w:marBottom w:val="0"/>
          <w:divBdr>
            <w:top w:val="none" w:sz="0" w:space="0" w:color="auto"/>
            <w:left w:val="none" w:sz="0" w:space="0" w:color="auto"/>
            <w:bottom w:val="none" w:sz="0" w:space="0" w:color="auto"/>
            <w:right w:val="none" w:sz="0" w:space="0" w:color="auto"/>
          </w:divBdr>
        </w:div>
        <w:div w:id="249854177">
          <w:marLeft w:val="0"/>
          <w:marRight w:val="0"/>
          <w:marTop w:val="0"/>
          <w:marBottom w:val="0"/>
          <w:divBdr>
            <w:top w:val="none" w:sz="0" w:space="0" w:color="auto"/>
            <w:left w:val="none" w:sz="0" w:space="0" w:color="auto"/>
            <w:bottom w:val="none" w:sz="0" w:space="0" w:color="auto"/>
            <w:right w:val="none" w:sz="0" w:space="0" w:color="auto"/>
          </w:divBdr>
        </w:div>
        <w:div w:id="173612564">
          <w:marLeft w:val="0"/>
          <w:marRight w:val="0"/>
          <w:marTop w:val="0"/>
          <w:marBottom w:val="0"/>
          <w:divBdr>
            <w:top w:val="none" w:sz="0" w:space="0" w:color="auto"/>
            <w:left w:val="none" w:sz="0" w:space="0" w:color="auto"/>
            <w:bottom w:val="none" w:sz="0" w:space="0" w:color="auto"/>
            <w:right w:val="none" w:sz="0" w:space="0" w:color="auto"/>
          </w:divBdr>
        </w:div>
        <w:div w:id="2034188403">
          <w:marLeft w:val="0"/>
          <w:marRight w:val="0"/>
          <w:marTop w:val="0"/>
          <w:marBottom w:val="0"/>
          <w:divBdr>
            <w:top w:val="none" w:sz="0" w:space="0" w:color="auto"/>
            <w:left w:val="none" w:sz="0" w:space="0" w:color="auto"/>
            <w:bottom w:val="none" w:sz="0" w:space="0" w:color="auto"/>
            <w:right w:val="none" w:sz="0" w:space="0" w:color="auto"/>
          </w:divBdr>
        </w:div>
        <w:div w:id="339166276">
          <w:marLeft w:val="0"/>
          <w:marRight w:val="0"/>
          <w:marTop w:val="0"/>
          <w:marBottom w:val="0"/>
          <w:divBdr>
            <w:top w:val="none" w:sz="0" w:space="0" w:color="auto"/>
            <w:left w:val="none" w:sz="0" w:space="0" w:color="auto"/>
            <w:bottom w:val="none" w:sz="0" w:space="0" w:color="auto"/>
            <w:right w:val="none" w:sz="0" w:space="0" w:color="auto"/>
          </w:divBdr>
        </w:div>
        <w:div w:id="181554198">
          <w:marLeft w:val="0"/>
          <w:marRight w:val="0"/>
          <w:marTop w:val="0"/>
          <w:marBottom w:val="0"/>
          <w:divBdr>
            <w:top w:val="none" w:sz="0" w:space="0" w:color="auto"/>
            <w:left w:val="none" w:sz="0" w:space="0" w:color="auto"/>
            <w:bottom w:val="none" w:sz="0" w:space="0" w:color="auto"/>
            <w:right w:val="none" w:sz="0" w:space="0" w:color="auto"/>
          </w:divBdr>
        </w:div>
        <w:div w:id="272905610">
          <w:marLeft w:val="0"/>
          <w:marRight w:val="0"/>
          <w:marTop w:val="0"/>
          <w:marBottom w:val="0"/>
          <w:divBdr>
            <w:top w:val="none" w:sz="0" w:space="0" w:color="auto"/>
            <w:left w:val="none" w:sz="0" w:space="0" w:color="auto"/>
            <w:bottom w:val="none" w:sz="0" w:space="0" w:color="auto"/>
            <w:right w:val="none" w:sz="0" w:space="0" w:color="auto"/>
          </w:divBdr>
        </w:div>
        <w:div w:id="305090578">
          <w:marLeft w:val="0"/>
          <w:marRight w:val="0"/>
          <w:marTop w:val="0"/>
          <w:marBottom w:val="0"/>
          <w:divBdr>
            <w:top w:val="none" w:sz="0" w:space="0" w:color="auto"/>
            <w:left w:val="none" w:sz="0" w:space="0" w:color="auto"/>
            <w:bottom w:val="none" w:sz="0" w:space="0" w:color="auto"/>
            <w:right w:val="none" w:sz="0" w:space="0" w:color="auto"/>
          </w:divBdr>
        </w:div>
        <w:div w:id="1787118494">
          <w:marLeft w:val="0"/>
          <w:marRight w:val="0"/>
          <w:marTop w:val="0"/>
          <w:marBottom w:val="0"/>
          <w:divBdr>
            <w:top w:val="none" w:sz="0" w:space="0" w:color="auto"/>
            <w:left w:val="none" w:sz="0" w:space="0" w:color="auto"/>
            <w:bottom w:val="none" w:sz="0" w:space="0" w:color="auto"/>
            <w:right w:val="none" w:sz="0" w:space="0" w:color="auto"/>
          </w:divBdr>
        </w:div>
        <w:div w:id="390932281">
          <w:marLeft w:val="0"/>
          <w:marRight w:val="0"/>
          <w:marTop w:val="0"/>
          <w:marBottom w:val="0"/>
          <w:divBdr>
            <w:top w:val="none" w:sz="0" w:space="0" w:color="auto"/>
            <w:left w:val="none" w:sz="0" w:space="0" w:color="auto"/>
            <w:bottom w:val="none" w:sz="0" w:space="0" w:color="auto"/>
            <w:right w:val="none" w:sz="0" w:space="0" w:color="auto"/>
          </w:divBdr>
        </w:div>
        <w:div w:id="1210411964">
          <w:marLeft w:val="0"/>
          <w:marRight w:val="0"/>
          <w:marTop w:val="0"/>
          <w:marBottom w:val="0"/>
          <w:divBdr>
            <w:top w:val="none" w:sz="0" w:space="0" w:color="auto"/>
            <w:left w:val="none" w:sz="0" w:space="0" w:color="auto"/>
            <w:bottom w:val="none" w:sz="0" w:space="0" w:color="auto"/>
            <w:right w:val="none" w:sz="0" w:space="0" w:color="auto"/>
          </w:divBdr>
        </w:div>
        <w:div w:id="879439961">
          <w:marLeft w:val="0"/>
          <w:marRight w:val="0"/>
          <w:marTop w:val="0"/>
          <w:marBottom w:val="0"/>
          <w:divBdr>
            <w:top w:val="none" w:sz="0" w:space="0" w:color="auto"/>
            <w:left w:val="none" w:sz="0" w:space="0" w:color="auto"/>
            <w:bottom w:val="none" w:sz="0" w:space="0" w:color="auto"/>
            <w:right w:val="none" w:sz="0" w:space="0" w:color="auto"/>
          </w:divBdr>
        </w:div>
        <w:div w:id="1478839459">
          <w:marLeft w:val="0"/>
          <w:marRight w:val="0"/>
          <w:marTop w:val="0"/>
          <w:marBottom w:val="0"/>
          <w:divBdr>
            <w:top w:val="none" w:sz="0" w:space="0" w:color="auto"/>
            <w:left w:val="none" w:sz="0" w:space="0" w:color="auto"/>
            <w:bottom w:val="none" w:sz="0" w:space="0" w:color="auto"/>
            <w:right w:val="none" w:sz="0" w:space="0" w:color="auto"/>
          </w:divBdr>
        </w:div>
        <w:div w:id="377239965">
          <w:marLeft w:val="0"/>
          <w:marRight w:val="0"/>
          <w:marTop w:val="0"/>
          <w:marBottom w:val="0"/>
          <w:divBdr>
            <w:top w:val="none" w:sz="0" w:space="0" w:color="auto"/>
            <w:left w:val="none" w:sz="0" w:space="0" w:color="auto"/>
            <w:bottom w:val="none" w:sz="0" w:space="0" w:color="auto"/>
            <w:right w:val="none" w:sz="0" w:space="0" w:color="auto"/>
          </w:divBdr>
        </w:div>
        <w:div w:id="1642030421">
          <w:marLeft w:val="0"/>
          <w:marRight w:val="0"/>
          <w:marTop w:val="0"/>
          <w:marBottom w:val="0"/>
          <w:divBdr>
            <w:top w:val="none" w:sz="0" w:space="0" w:color="auto"/>
            <w:left w:val="none" w:sz="0" w:space="0" w:color="auto"/>
            <w:bottom w:val="none" w:sz="0" w:space="0" w:color="auto"/>
            <w:right w:val="none" w:sz="0" w:space="0" w:color="auto"/>
          </w:divBdr>
        </w:div>
        <w:div w:id="293295676">
          <w:marLeft w:val="0"/>
          <w:marRight w:val="0"/>
          <w:marTop w:val="0"/>
          <w:marBottom w:val="0"/>
          <w:divBdr>
            <w:top w:val="none" w:sz="0" w:space="0" w:color="auto"/>
            <w:left w:val="none" w:sz="0" w:space="0" w:color="auto"/>
            <w:bottom w:val="none" w:sz="0" w:space="0" w:color="auto"/>
            <w:right w:val="none" w:sz="0" w:space="0" w:color="auto"/>
          </w:divBdr>
        </w:div>
        <w:div w:id="1693142742">
          <w:marLeft w:val="0"/>
          <w:marRight w:val="0"/>
          <w:marTop w:val="0"/>
          <w:marBottom w:val="0"/>
          <w:divBdr>
            <w:top w:val="none" w:sz="0" w:space="0" w:color="auto"/>
            <w:left w:val="none" w:sz="0" w:space="0" w:color="auto"/>
            <w:bottom w:val="none" w:sz="0" w:space="0" w:color="auto"/>
            <w:right w:val="none" w:sz="0" w:space="0" w:color="auto"/>
          </w:divBdr>
        </w:div>
        <w:div w:id="2119912848">
          <w:marLeft w:val="0"/>
          <w:marRight w:val="0"/>
          <w:marTop w:val="0"/>
          <w:marBottom w:val="0"/>
          <w:divBdr>
            <w:top w:val="none" w:sz="0" w:space="0" w:color="auto"/>
            <w:left w:val="none" w:sz="0" w:space="0" w:color="auto"/>
            <w:bottom w:val="none" w:sz="0" w:space="0" w:color="auto"/>
            <w:right w:val="none" w:sz="0" w:space="0" w:color="auto"/>
          </w:divBdr>
        </w:div>
        <w:div w:id="621695257">
          <w:marLeft w:val="0"/>
          <w:marRight w:val="0"/>
          <w:marTop w:val="0"/>
          <w:marBottom w:val="0"/>
          <w:divBdr>
            <w:top w:val="none" w:sz="0" w:space="0" w:color="auto"/>
            <w:left w:val="none" w:sz="0" w:space="0" w:color="auto"/>
            <w:bottom w:val="none" w:sz="0" w:space="0" w:color="auto"/>
            <w:right w:val="none" w:sz="0" w:space="0" w:color="auto"/>
          </w:divBdr>
        </w:div>
      </w:divsChild>
    </w:div>
    <w:div w:id="1974359982">
      <w:bodyDiv w:val="1"/>
      <w:marLeft w:val="0"/>
      <w:marRight w:val="0"/>
      <w:marTop w:val="0"/>
      <w:marBottom w:val="0"/>
      <w:divBdr>
        <w:top w:val="none" w:sz="0" w:space="0" w:color="auto"/>
        <w:left w:val="none" w:sz="0" w:space="0" w:color="auto"/>
        <w:bottom w:val="none" w:sz="0" w:space="0" w:color="auto"/>
        <w:right w:val="none" w:sz="0" w:space="0" w:color="auto"/>
      </w:divBdr>
    </w:div>
    <w:div w:id="19946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688</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Ofimatic SRL</dc:creator>
  <cp:keywords/>
  <dc:description/>
  <cp:lastModifiedBy>Ofimatic SRL</cp:lastModifiedBy>
  <cp:revision>8</cp:revision>
  <dcterms:created xsi:type="dcterms:W3CDTF">2021-05-28T18:14:00Z</dcterms:created>
  <dcterms:modified xsi:type="dcterms:W3CDTF">2021-06-29T13:36:00Z</dcterms:modified>
</cp:coreProperties>
</file>