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62DC5" w14:textId="77777777" w:rsidR="006D3FCC" w:rsidRDefault="006D3FCC" w:rsidP="006D3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D3FCC">
        <w:rPr>
          <w:rFonts w:ascii="Times New Roman" w:hAnsi="Times New Roman" w:cs="Times New Roman"/>
          <w:b/>
          <w:sz w:val="24"/>
          <w:szCs w:val="24"/>
        </w:rPr>
        <w:t xml:space="preserve">Consensus thermotolerance ranking for 110 </w:t>
      </w:r>
      <w:r w:rsidRPr="006D3FCC">
        <w:rPr>
          <w:rFonts w:ascii="Times New Roman" w:hAnsi="Times New Roman" w:cs="Times New Roman"/>
          <w:b/>
          <w:i/>
          <w:sz w:val="24"/>
          <w:szCs w:val="24"/>
        </w:rPr>
        <w:t>Symbiodinium</w:t>
      </w:r>
      <w:r w:rsidRPr="006D3FCC">
        <w:rPr>
          <w:rFonts w:ascii="Times New Roman" w:hAnsi="Times New Roman" w:cs="Times New Roman"/>
          <w:b/>
          <w:sz w:val="24"/>
          <w:szCs w:val="24"/>
        </w:rPr>
        <w:t xml:space="preserve"> phylotypes: an exemplar utilization of a novel iterative partial rank aggregation tool </w:t>
      </w:r>
    </w:p>
    <w:p w14:paraId="423EA9AF" w14:textId="5EB681DB" w:rsidR="006D3FCC" w:rsidRPr="006D3FCC" w:rsidRDefault="006D3FCC" w:rsidP="006D3F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3FC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6D3FCC">
        <w:rPr>
          <w:rFonts w:ascii="Times New Roman" w:hAnsi="Times New Roman" w:cs="Times New Roman"/>
          <w:b/>
          <w:sz w:val="24"/>
          <w:szCs w:val="24"/>
        </w:rPr>
        <w:t xml:space="preserve"> broad application potential</w:t>
      </w:r>
    </w:p>
    <w:p w14:paraId="79006D05" w14:textId="77777777" w:rsidR="006D3FCC" w:rsidRPr="001E3076" w:rsidRDefault="006D3FCC" w:rsidP="006D3F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E3076">
        <w:rPr>
          <w:rFonts w:ascii="Times New Roman" w:eastAsia="Calibri" w:hAnsi="Times New Roman" w:cs="Times New Roman"/>
          <w:sz w:val="24"/>
          <w:szCs w:val="24"/>
        </w:rPr>
        <w:t>Timothy D. Swain, John Chandler, Vadim Backman, Luisa Marcelino</w:t>
      </w:r>
    </w:p>
    <w:p w14:paraId="31725D70" w14:textId="77777777" w:rsidR="00524047" w:rsidRDefault="00524047" w:rsidP="00A466DC">
      <w:pPr>
        <w:jc w:val="both"/>
        <w:rPr>
          <w:rFonts w:ascii="Times New Roman" w:hAnsi="Times New Roman" w:cs="Times New Roman"/>
          <w:b/>
        </w:rPr>
      </w:pPr>
    </w:p>
    <w:p w14:paraId="0B77520E" w14:textId="09113ABA" w:rsidR="00524047" w:rsidRDefault="00524047" w:rsidP="00A466DC">
      <w:pPr>
        <w:jc w:val="both"/>
        <w:rPr>
          <w:rFonts w:ascii="Times New Roman" w:hAnsi="Times New Roman" w:cs="Times New Roman"/>
          <w:b/>
        </w:rPr>
      </w:pPr>
      <w:r w:rsidRPr="00524047">
        <w:rPr>
          <w:rFonts w:ascii="Times New Roman" w:hAnsi="Times New Roman" w:cs="Times New Roman"/>
          <w:b/>
        </w:rPr>
        <w:t xml:space="preserve">Table S3. </w:t>
      </w:r>
      <w:r w:rsidRPr="00524047">
        <w:rPr>
          <w:rFonts w:ascii="Times New Roman" w:hAnsi="Times New Roman" w:cs="Times New Roman"/>
        </w:rPr>
        <w:t>Assessment of IPRAPA performance in resolving ranking disagreements among input lists against an exhaustive search algorithm (</w:t>
      </w:r>
      <w:proofErr w:type="spellStart"/>
      <w:r w:rsidRPr="00524047">
        <w:rPr>
          <w:rFonts w:ascii="Times New Roman" w:hAnsi="Times New Roman" w:cs="Times New Roman"/>
        </w:rPr>
        <w:t>Kemeny</w:t>
      </w:r>
      <w:proofErr w:type="spellEnd"/>
      <w:r w:rsidRPr="00524047">
        <w:rPr>
          <w:rFonts w:ascii="Times New Roman" w:hAnsi="Times New Roman" w:cs="Times New Roman"/>
        </w:rPr>
        <w:t>-Young) for the reduced (10 element) data sets using α (Kendall Tau) as the comparison metric (α &lt; 2 is considered an accurate approximation).</w:t>
      </w:r>
    </w:p>
    <w:p w14:paraId="7B9397AF" w14:textId="77777777" w:rsidR="00524047" w:rsidRDefault="00524047" w:rsidP="00A466DC">
      <w:pPr>
        <w:jc w:val="both"/>
        <w:rPr>
          <w:rFonts w:ascii="Times New Roman" w:hAnsi="Times New Roman" w:cs="Times New Roman"/>
          <w:b/>
        </w:rPr>
      </w:pPr>
    </w:p>
    <w:p w14:paraId="682F020B" w14:textId="77777777" w:rsidR="00524047" w:rsidRDefault="00524047" w:rsidP="00A466DC">
      <w:pPr>
        <w:jc w:val="both"/>
        <w:rPr>
          <w:rFonts w:ascii="Times New Roman" w:hAnsi="Times New Roman" w:cs="Times New Roman"/>
          <w:b/>
        </w:rPr>
      </w:pPr>
    </w:p>
    <w:p w14:paraId="17DB3F54" w14:textId="77777777" w:rsidR="00524047" w:rsidRDefault="00524047" w:rsidP="00A466DC">
      <w:pPr>
        <w:jc w:val="both"/>
        <w:rPr>
          <w:rFonts w:ascii="Times New Roman" w:hAnsi="Times New Roman" w:cs="Times New Roman"/>
          <w:b/>
        </w:rPr>
      </w:pPr>
    </w:p>
    <w:p w14:paraId="511932AF" w14:textId="77777777" w:rsidR="00524047" w:rsidRDefault="00524047" w:rsidP="00A466DC">
      <w:pPr>
        <w:jc w:val="both"/>
        <w:rPr>
          <w:rFonts w:ascii="Times New Roman" w:hAnsi="Times New Roman" w:cs="Times New Roman"/>
          <w:b/>
        </w:rPr>
      </w:pPr>
    </w:p>
    <w:p w14:paraId="3138BC4C" w14:textId="52DDF85F" w:rsidR="00A466DC" w:rsidRPr="00BC3047" w:rsidRDefault="00A53F57" w:rsidP="00A466DC">
      <w:pPr>
        <w:jc w:val="both"/>
        <w:rPr>
          <w:rFonts w:ascii="Times New Roman" w:hAnsi="Times New Roman" w:cs="Times New Roman"/>
          <w:b/>
        </w:rPr>
      </w:pPr>
      <w:r w:rsidRPr="00BC3047">
        <w:rPr>
          <w:rFonts w:ascii="Times New Roman" w:hAnsi="Times New Roman" w:cs="Times New Roman"/>
          <w:b/>
        </w:rPr>
        <w:t xml:space="preserve">Table </w:t>
      </w:r>
      <w:r w:rsidR="00706C3D">
        <w:rPr>
          <w:rFonts w:ascii="Times New Roman" w:hAnsi="Times New Roman" w:cs="Times New Roman"/>
          <w:b/>
        </w:rPr>
        <w:t>S3</w:t>
      </w:r>
    </w:p>
    <w:tbl>
      <w:tblPr>
        <w:tblStyle w:val="TableGridLight1"/>
        <w:tblW w:w="292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1347"/>
        <w:gridCol w:w="1260"/>
        <w:gridCol w:w="1260"/>
      </w:tblGrid>
      <w:tr w:rsidR="00A53F57" w:rsidRPr="008331E1" w14:paraId="08227B70" w14:textId="77777777" w:rsidTr="00A53F57">
        <w:trPr>
          <w:trHeight w:val="330"/>
        </w:trPr>
        <w:tc>
          <w:tcPr>
            <w:tcW w:w="1546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689C71D8" w14:textId="77777777" w:rsidR="007F0691" w:rsidRPr="00A53F57" w:rsidRDefault="007F0691" w:rsidP="0055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3F57">
              <w:rPr>
                <w:rFonts w:ascii="Times New Roman" w:hAnsi="Times New Roman" w:cs="Times New Roman"/>
                <w:b/>
              </w:rPr>
              <w:t>Realization</w:t>
            </w:r>
          </w:p>
          <w:p w14:paraId="54C85B30" w14:textId="06086450" w:rsidR="007F0691" w:rsidRPr="00A53F57" w:rsidRDefault="007F0691" w:rsidP="00555AA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3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255F139C" w14:textId="17AC41FF" w:rsidR="007F0691" w:rsidRPr="00A53F57" w:rsidRDefault="007F0691" w:rsidP="00102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3F57">
              <w:rPr>
                <w:rFonts w:ascii="Times New Roman" w:hAnsi="Times New Roman" w:cs="Times New Roman"/>
                <w:b/>
              </w:rPr>
              <w:t>τ (</w:t>
            </w:r>
            <w:proofErr w:type="spellStart"/>
            <w:r w:rsidRPr="00A53F57">
              <w:rPr>
                <w:rFonts w:ascii="Times New Roman" w:hAnsi="Times New Roman" w:cs="Times New Roman"/>
                <w:b/>
              </w:rPr>
              <w:t>Kemeny</w:t>
            </w:r>
            <w:proofErr w:type="spellEnd"/>
            <w:r w:rsidRPr="00A53F57">
              <w:rPr>
                <w:rFonts w:ascii="Times New Roman" w:hAnsi="Times New Roman" w:cs="Times New Roman"/>
                <w:b/>
              </w:rPr>
              <w:t>-Young)</w:t>
            </w:r>
          </w:p>
        </w:tc>
        <w:tc>
          <w:tcPr>
            <w:tcW w:w="1125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4B8012F9" w14:textId="10D993D1" w:rsidR="007F0691" w:rsidRPr="00A53F57" w:rsidRDefault="007F0691" w:rsidP="001025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3F57">
              <w:rPr>
                <w:rFonts w:ascii="Times New Roman" w:hAnsi="Times New Roman" w:cs="Times New Roman"/>
                <w:b/>
              </w:rPr>
              <w:t>τ (</w:t>
            </w:r>
            <w:r w:rsidR="001025A0" w:rsidRPr="00A53F57">
              <w:rPr>
                <w:rFonts w:ascii="Times New Roman" w:hAnsi="Times New Roman" w:cs="Times New Roman"/>
                <w:b/>
              </w:rPr>
              <w:t>IPRAPA</w:t>
            </w:r>
            <w:r w:rsidRPr="00A53F5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25" w:type="pct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0B64C95B" w14:textId="77777777" w:rsidR="007F0691" w:rsidRPr="00A53F57" w:rsidRDefault="007F0691" w:rsidP="00555A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3F57">
              <w:rPr>
                <w:rFonts w:ascii="Times New Roman" w:hAnsi="Times New Roman" w:cs="Times New Roman"/>
                <w:b/>
              </w:rPr>
              <w:t>α (Kendall Tau)</w:t>
            </w:r>
          </w:p>
        </w:tc>
      </w:tr>
      <w:tr w:rsidR="00A53F57" w:rsidRPr="008331E1" w14:paraId="15B48CC1" w14:textId="77777777" w:rsidTr="00A53F57">
        <w:trPr>
          <w:trHeight w:val="315"/>
        </w:trPr>
        <w:tc>
          <w:tcPr>
            <w:tcW w:w="1546" w:type="pct"/>
            <w:tcBorders>
              <w:top w:val="single" w:sz="8" w:space="0" w:color="auto"/>
            </w:tcBorders>
            <w:noWrap/>
            <w:hideMark/>
          </w:tcPr>
          <w:p w14:paraId="2DE62013" w14:textId="77777777" w:rsidR="007F0691" w:rsidRPr="001025A0" w:rsidRDefault="007F0691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03" w:type="pct"/>
            <w:tcBorders>
              <w:top w:val="single" w:sz="8" w:space="0" w:color="auto"/>
            </w:tcBorders>
            <w:noWrap/>
            <w:hideMark/>
          </w:tcPr>
          <w:p w14:paraId="70694F11" w14:textId="77777777" w:rsidR="007F0691" w:rsidRPr="001025A0" w:rsidRDefault="007F0691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180</w:t>
            </w:r>
          </w:p>
        </w:tc>
        <w:tc>
          <w:tcPr>
            <w:tcW w:w="1125" w:type="pct"/>
            <w:tcBorders>
              <w:top w:val="single" w:sz="8" w:space="0" w:color="auto"/>
            </w:tcBorders>
            <w:noWrap/>
            <w:hideMark/>
          </w:tcPr>
          <w:p w14:paraId="130B3B09" w14:textId="77777777" w:rsidR="007F0691" w:rsidRPr="001025A0" w:rsidRDefault="007F0691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244</w:t>
            </w:r>
          </w:p>
        </w:tc>
        <w:tc>
          <w:tcPr>
            <w:tcW w:w="1125" w:type="pct"/>
            <w:tcBorders>
              <w:top w:val="single" w:sz="8" w:space="0" w:color="auto"/>
            </w:tcBorders>
            <w:noWrap/>
            <w:hideMark/>
          </w:tcPr>
          <w:p w14:paraId="30E4857D" w14:textId="77777777" w:rsidR="007F0691" w:rsidRPr="001025A0" w:rsidRDefault="007F0691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</w:tr>
      <w:tr w:rsidR="001025A0" w:rsidRPr="008331E1" w14:paraId="7AC19745" w14:textId="77777777" w:rsidTr="00A53F57">
        <w:trPr>
          <w:trHeight w:val="315"/>
        </w:trPr>
        <w:tc>
          <w:tcPr>
            <w:tcW w:w="1546" w:type="pct"/>
            <w:noWrap/>
          </w:tcPr>
          <w:p w14:paraId="1BC6F918" w14:textId="1F568A19" w:rsidR="001025A0" w:rsidRPr="001025A0" w:rsidRDefault="001025A0" w:rsidP="001025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03" w:type="pct"/>
            <w:noWrap/>
          </w:tcPr>
          <w:p w14:paraId="3B4EC936" w14:textId="55FC9DC6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1125" w:type="pct"/>
            <w:noWrap/>
          </w:tcPr>
          <w:p w14:paraId="5889FEFF" w14:textId="573D93B6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182</w:t>
            </w:r>
          </w:p>
        </w:tc>
        <w:tc>
          <w:tcPr>
            <w:tcW w:w="1125" w:type="pct"/>
            <w:noWrap/>
          </w:tcPr>
          <w:p w14:paraId="4108696F" w14:textId="7058A4B3" w:rsidR="001025A0" w:rsidRPr="001025A0" w:rsidRDefault="001025A0" w:rsidP="001025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</w:tr>
      <w:tr w:rsidR="001025A0" w:rsidRPr="008331E1" w14:paraId="41A4B1FF" w14:textId="77777777" w:rsidTr="00A53F57">
        <w:trPr>
          <w:trHeight w:val="315"/>
        </w:trPr>
        <w:tc>
          <w:tcPr>
            <w:tcW w:w="1546" w:type="pct"/>
            <w:noWrap/>
            <w:hideMark/>
          </w:tcPr>
          <w:p w14:paraId="4A888268" w14:textId="63F69AE7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03" w:type="pct"/>
            <w:noWrap/>
            <w:hideMark/>
          </w:tcPr>
          <w:p w14:paraId="71FFB5C2" w14:textId="7DBB7719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164</w:t>
            </w:r>
          </w:p>
        </w:tc>
        <w:tc>
          <w:tcPr>
            <w:tcW w:w="1125" w:type="pct"/>
            <w:noWrap/>
            <w:hideMark/>
          </w:tcPr>
          <w:p w14:paraId="79ECB57B" w14:textId="51371ADC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218</w:t>
            </w:r>
          </w:p>
        </w:tc>
        <w:tc>
          <w:tcPr>
            <w:tcW w:w="1125" w:type="pct"/>
            <w:noWrap/>
            <w:hideMark/>
          </w:tcPr>
          <w:p w14:paraId="08FB2001" w14:textId="20E87A67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</w:p>
        </w:tc>
      </w:tr>
      <w:tr w:rsidR="00A53F57" w:rsidRPr="008331E1" w14:paraId="0E1CB21D" w14:textId="77777777" w:rsidTr="00A53F57">
        <w:trPr>
          <w:trHeight w:val="315"/>
        </w:trPr>
        <w:tc>
          <w:tcPr>
            <w:tcW w:w="1546" w:type="pct"/>
            <w:noWrap/>
            <w:hideMark/>
          </w:tcPr>
          <w:p w14:paraId="664D6D5C" w14:textId="20832190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03" w:type="pct"/>
            <w:noWrap/>
            <w:hideMark/>
          </w:tcPr>
          <w:p w14:paraId="43694793" w14:textId="05D64464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1125" w:type="pct"/>
            <w:noWrap/>
            <w:hideMark/>
          </w:tcPr>
          <w:p w14:paraId="38EBB47C" w14:textId="10E3102D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</w:p>
        </w:tc>
        <w:tc>
          <w:tcPr>
            <w:tcW w:w="1125" w:type="pct"/>
            <w:noWrap/>
            <w:hideMark/>
          </w:tcPr>
          <w:p w14:paraId="4577C9F8" w14:textId="2A2B210A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1.46</w:t>
            </w:r>
          </w:p>
        </w:tc>
      </w:tr>
      <w:tr w:rsidR="001025A0" w:rsidRPr="008331E1" w14:paraId="26900509" w14:textId="77777777" w:rsidTr="00A53F57">
        <w:trPr>
          <w:trHeight w:val="315"/>
        </w:trPr>
        <w:tc>
          <w:tcPr>
            <w:tcW w:w="1546" w:type="pct"/>
            <w:noWrap/>
            <w:hideMark/>
          </w:tcPr>
          <w:p w14:paraId="7DE9CB49" w14:textId="2188FFDB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03" w:type="pct"/>
            <w:noWrap/>
            <w:hideMark/>
          </w:tcPr>
          <w:p w14:paraId="0D28BE09" w14:textId="7AC8FDA8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1125" w:type="pct"/>
            <w:noWrap/>
            <w:hideMark/>
          </w:tcPr>
          <w:p w14:paraId="6F0F2553" w14:textId="2EAD1F64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189</w:t>
            </w:r>
          </w:p>
        </w:tc>
        <w:tc>
          <w:tcPr>
            <w:tcW w:w="1125" w:type="pct"/>
            <w:noWrap/>
            <w:hideMark/>
          </w:tcPr>
          <w:p w14:paraId="3317DAFD" w14:textId="2CBBB8AF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</w:tr>
      <w:tr w:rsidR="00A53F57" w:rsidRPr="008331E1" w14:paraId="5C8BA894" w14:textId="77777777" w:rsidTr="00A53F57">
        <w:trPr>
          <w:trHeight w:val="315"/>
        </w:trPr>
        <w:tc>
          <w:tcPr>
            <w:tcW w:w="1546" w:type="pct"/>
            <w:noWrap/>
            <w:hideMark/>
          </w:tcPr>
          <w:p w14:paraId="7E1DE1F0" w14:textId="3F6560D5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03" w:type="pct"/>
            <w:noWrap/>
            <w:hideMark/>
          </w:tcPr>
          <w:p w14:paraId="5B71B2D1" w14:textId="5D880D18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1125" w:type="pct"/>
            <w:noWrap/>
            <w:hideMark/>
          </w:tcPr>
          <w:p w14:paraId="33E5D4DE" w14:textId="75A97C29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225</w:t>
            </w:r>
          </w:p>
        </w:tc>
        <w:tc>
          <w:tcPr>
            <w:tcW w:w="1125" w:type="pct"/>
            <w:noWrap/>
            <w:hideMark/>
          </w:tcPr>
          <w:p w14:paraId="1324136E" w14:textId="4ED3C13F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</w:tr>
      <w:tr w:rsidR="001025A0" w:rsidRPr="008331E1" w14:paraId="1C407D7D" w14:textId="77777777" w:rsidTr="00A53F57">
        <w:trPr>
          <w:trHeight w:val="315"/>
        </w:trPr>
        <w:tc>
          <w:tcPr>
            <w:tcW w:w="1546" w:type="pct"/>
            <w:noWrap/>
            <w:hideMark/>
          </w:tcPr>
          <w:p w14:paraId="74CF2688" w14:textId="79595A9D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03" w:type="pct"/>
            <w:noWrap/>
            <w:hideMark/>
          </w:tcPr>
          <w:p w14:paraId="4A061768" w14:textId="4746B32F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178</w:t>
            </w:r>
          </w:p>
        </w:tc>
        <w:tc>
          <w:tcPr>
            <w:tcW w:w="1125" w:type="pct"/>
            <w:noWrap/>
            <w:hideMark/>
          </w:tcPr>
          <w:p w14:paraId="66BCCF1D" w14:textId="1B303E94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228</w:t>
            </w:r>
          </w:p>
        </w:tc>
        <w:tc>
          <w:tcPr>
            <w:tcW w:w="1125" w:type="pct"/>
            <w:noWrap/>
            <w:hideMark/>
          </w:tcPr>
          <w:p w14:paraId="74627FAC" w14:textId="5F2FEBC7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1.28</w:t>
            </w:r>
          </w:p>
        </w:tc>
      </w:tr>
      <w:tr w:rsidR="00A53F57" w:rsidRPr="008331E1" w14:paraId="3B5422A2" w14:textId="77777777" w:rsidTr="00A53F57">
        <w:trPr>
          <w:trHeight w:val="369"/>
        </w:trPr>
        <w:tc>
          <w:tcPr>
            <w:tcW w:w="1546" w:type="pct"/>
            <w:noWrap/>
            <w:hideMark/>
          </w:tcPr>
          <w:p w14:paraId="711AD38A" w14:textId="42751ACC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03" w:type="pct"/>
            <w:noWrap/>
            <w:hideMark/>
          </w:tcPr>
          <w:p w14:paraId="2D3238A4" w14:textId="74F97991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169</w:t>
            </w:r>
          </w:p>
        </w:tc>
        <w:tc>
          <w:tcPr>
            <w:tcW w:w="1125" w:type="pct"/>
            <w:noWrap/>
            <w:hideMark/>
          </w:tcPr>
          <w:p w14:paraId="7AB3A771" w14:textId="68F0FB43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</w:p>
        </w:tc>
        <w:tc>
          <w:tcPr>
            <w:tcW w:w="1125" w:type="pct"/>
            <w:noWrap/>
            <w:hideMark/>
          </w:tcPr>
          <w:p w14:paraId="592B9F46" w14:textId="6FFC4CA0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1.27</w:t>
            </w:r>
          </w:p>
        </w:tc>
      </w:tr>
      <w:tr w:rsidR="001025A0" w:rsidRPr="008331E1" w14:paraId="7721ACED" w14:textId="77777777" w:rsidTr="00A53F57">
        <w:trPr>
          <w:trHeight w:val="315"/>
        </w:trPr>
        <w:tc>
          <w:tcPr>
            <w:tcW w:w="1546" w:type="pct"/>
            <w:noWrap/>
            <w:hideMark/>
          </w:tcPr>
          <w:p w14:paraId="25C1846F" w14:textId="56EC87E3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03" w:type="pct"/>
            <w:noWrap/>
            <w:hideMark/>
          </w:tcPr>
          <w:p w14:paraId="0C02592A" w14:textId="0906C06A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1125" w:type="pct"/>
            <w:noWrap/>
            <w:hideMark/>
          </w:tcPr>
          <w:p w14:paraId="512354A2" w14:textId="07ADB478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219</w:t>
            </w:r>
          </w:p>
        </w:tc>
        <w:tc>
          <w:tcPr>
            <w:tcW w:w="1125" w:type="pct"/>
            <w:noWrap/>
            <w:hideMark/>
          </w:tcPr>
          <w:p w14:paraId="5372A36A" w14:textId="142D8E72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</w:tr>
      <w:tr w:rsidR="00A53F57" w:rsidRPr="008331E1" w14:paraId="63DA1B7D" w14:textId="77777777" w:rsidTr="00A53F57">
        <w:trPr>
          <w:trHeight w:val="315"/>
        </w:trPr>
        <w:tc>
          <w:tcPr>
            <w:tcW w:w="1546" w:type="pct"/>
            <w:tcBorders>
              <w:bottom w:val="single" w:sz="8" w:space="0" w:color="auto"/>
            </w:tcBorders>
            <w:noWrap/>
            <w:hideMark/>
          </w:tcPr>
          <w:p w14:paraId="61F402EC" w14:textId="502AD5E2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03" w:type="pct"/>
            <w:tcBorders>
              <w:bottom w:val="single" w:sz="8" w:space="0" w:color="auto"/>
            </w:tcBorders>
            <w:noWrap/>
            <w:hideMark/>
          </w:tcPr>
          <w:p w14:paraId="6920F744" w14:textId="65CB4C01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170</w:t>
            </w:r>
          </w:p>
        </w:tc>
        <w:tc>
          <w:tcPr>
            <w:tcW w:w="1125" w:type="pct"/>
            <w:tcBorders>
              <w:bottom w:val="single" w:sz="8" w:space="0" w:color="auto"/>
            </w:tcBorders>
            <w:noWrap/>
            <w:hideMark/>
          </w:tcPr>
          <w:p w14:paraId="30BADC3F" w14:textId="1A1168CF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232</w:t>
            </w:r>
          </w:p>
        </w:tc>
        <w:tc>
          <w:tcPr>
            <w:tcW w:w="1125" w:type="pct"/>
            <w:tcBorders>
              <w:bottom w:val="single" w:sz="8" w:space="0" w:color="auto"/>
            </w:tcBorders>
            <w:noWrap/>
            <w:hideMark/>
          </w:tcPr>
          <w:p w14:paraId="0BA02FFC" w14:textId="60F65C94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</w:tr>
      <w:tr w:rsidR="00A53F57" w:rsidRPr="008331E1" w14:paraId="14CD2FFC" w14:textId="77777777" w:rsidTr="00A53F57">
        <w:trPr>
          <w:trHeight w:val="330"/>
        </w:trPr>
        <w:tc>
          <w:tcPr>
            <w:tcW w:w="1546" w:type="pct"/>
            <w:tcBorders>
              <w:top w:val="single" w:sz="8" w:space="0" w:color="auto"/>
            </w:tcBorders>
            <w:noWrap/>
            <w:hideMark/>
          </w:tcPr>
          <w:p w14:paraId="415D715D" w14:textId="435E6743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025A0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1203" w:type="pct"/>
            <w:tcBorders>
              <w:top w:val="single" w:sz="8" w:space="0" w:color="auto"/>
            </w:tcBorders>
            <w:noWrap/>
            <w:hideMark/>
          </w:tcPr>
          <w:p w14:paraId="38D2C64A" w14:textId="093C0CC4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171.9</w:t>
            </w:r>
          </w:p>
        </w:tc>
        <w:tc>
          <w:tcPr>
            <w:tcW w:w="1125" w:type="pct"/>
            <w:tcBorders>
              <w:top w:val="single" w:sz="8" w:space="0" w:color="auto"/>
            </w:tcBorders>
            <w:noWrap/>
            <w:hideMark/>
          </w:tcPr>
          <w:p w14:paraId="090DE5FE" w14:textId="40A14072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219.9</w:t>
            </w:r>
          </w:p>
        </w:tc>
        <w:tc>
          <w:tcPr>
            <w:tcW w:w="1125" w:type="pct"/>
            <w:tcBorders>
              <w:top w:val="single" w:sz="8" w:space="0" w:color="auto"/>
            </w:tcBorders>
            <w:noWrap/>
            <w:hideMark/>
          </w:tcPr>
          <w:p w14:paraId="753D0455" w14:textId="6F09DC47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1.28</w:t>
            </w:r>
          </w:p>
        </w:tc>
      </w:tr>
      <w:tr w:rsidR="00A53F57" w:rsidRPr="008331E1" w14:paraId="18E7B990" w14:textId="77777777" w:rsidTr="00A53F57">
        <w:trPr>
          <w:trHeight w:val="330"/>
        </w:trPr>
        <w:tc>
          <w:tcPr>
            <w:tcW w:w="1546" w:type="pct"/>
            <w:tcBorders>
              <w:bottom w:val="single" w:sz="8" w:space="0" w:color="auto"/>
            </w:tcBorders>
            <w:noWrap/>
            <w:hideMark/>
          </w:tcPr>
          <w:p w14:paraId="1EB687B4" w14:textId="0CBAF71E" w:rsidR="001025A0" w:rsidRPr="001025A0" w:rsidRDefault="001025A0" w:rsidP="00555AA0">
            <w:pPr>
              <w:jc w:val="center"/>
              <w:rPr>
                <w:rFonts w:ascii="Times New Roman" w:hAnsi="Times New Roman" w:cs="Times New Roman"/>
              </w:rPr>
            </w:pPr>
            <w:r w:rsidRPr="001025A0">
              <w:rPr>
                <w:rFonts w:ascii="Times New Roman" w:hAnsi="Times New Roman" w:cs="Times New Roman"/>
              </w:rPr>
              <w:t>Worst-Case</w:t>
            </w:r>
          </w:p>
        </w:tc>
        <w:tc>
          <w:tcPr>
            <w:tcW w:w="1203" w:type="pct"/>
            <w:tcBorders>
              <w:bottom w:val="single" w:sz="8" w:space="0" w:color="auto"/>
            </w:tcBorders>
            <w:noWrap/>
            <w:hideMark/>
          </w:tcPr>
          <w:p w14:paraId="5B80BDDC" w14:textId="4E68E7FC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  <w:tc>
          <w:tcPr>
            <w:tcW w:w="1125" w:type="pct"/>
            <w:tcBorders>
              <w:bottom w:val="single" w:sz="8" w:space="0" w:color="auto"/>
            </w:tcBorders>
            <w:noWrap/>
            <w:hideMark/>
          </w:tcPr>
          <w:p w14:paraId="750086F9" w14:textId="5DD73710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</w:p>
        </w:tc>
        <w:tc>
          <w:tcPr>
            <w:tcW w:w="1125" w:type="pct"/>
            <w:tcBorders>
              <w:bottom w:val="single" w:sz="8" w:space="0" w:color="auto"/>
            </w:tcBorders>
            <w:noWrap/>
            <w:hideMark/>
          </w:tcPr>
          <w:p w14:paraId="3046E76F" w14:textId="50F1C40F" w:rsidR="001025A0" w:rsidRPr="001025A0" w:rsidRDefault="001025A0" w:rsidP="00555A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025A0">
              <w:rPr>
                <w:rFonts w:ascii="Times New Roman" w:eastAsia="Times New Roman" w:hAnsi="Times New Roman" w:cs="Times New Roman"/>
                <w:color w:val="000000"/>
              </w:rPr>
              <w:t>1.46</w:t>
            </w:r>
          </w:p>
        </w:tc>
      </w:tr>
      <w:tr w:rsidR="00A53F57" w:rsidRPr="008331E1" w14:paraId="15198E91" w14:textId="77777777" w:rsidTr="00A53F57">
        <w:trPr>
          <w:trHeight w:val="56"/>
        </w:trPr>
        <w:tc>
          <w:tcPr>
            <w:tcW w:w="1546" w:type="pct"/>
            <w:tcBorders>
              <w:top w:val="single" w:sz="8" w:space="0" w:color="auto"/>
            </w:tcBorders>
            <w:noWrap/>
          </w:tcPr>
          <w:p w14:paraId="0CC685C8" w14:textId="19712E20" w:rsidR="00A53F57" w:rsidRPr="001025A0" w:rsidRDefault="00A53F57" w:rsidP="00555AA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3" w:type="pct"/>
            <w:tcBorders>
              <w:top w:val="single" w:sz="8" w:space="0" w:color="auto"/>
            </w:tcBorders>
            <w:noWrap/>
          </w:tcPr>
          <w:p w14:paraId="37071389" w14:textId="7C27AEFE" w:rsidR="00A53F57" w:rsidRPr="001025A0" w:rsidRDefault="00A53F57" w:rsidP="00555AA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pct"/>
            <w:tcBorders>
              <w:top w:val="single" w:sz="8" w:space="0" w:color="auto"/>
            </w:tcBorders>
            <w:noWrap/>
          </w:tcPr>
          <w:p w14:paraId="25854C5B" w14:textId="3D763DA5" w:rsidR="00A53F57" w:rsidRPr="001025A0" w:rsidRDefault="00A53F57" w:rsidP="00555AA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pct"/>
            <w:tcBorders>
              <w:top w:val="single" w:sz="8" w:space="0" w:color="auto"/>
            </w:tcBorders>
            <w:noWrap/>
          </w:tcPr>
          <w:p w14:paraId="05CF13E2" w14:textId="7B9FD333" w:rsidR="00A53F57" w:rsidRPr="001025A0" w:rsidRDefault="00A53F57" w:rsidP="00555AA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693DAAB" w14:textId="77777777" w:rsidR="00A466DC" w:rsidRDefault="00A466DC" w:rsidP="00AB0D45">
      <w:pPr>
        <w:jc w:val="both"/>
      </w:pPr>
    </w:p>
    <w:sectPr w:rsidR="00A46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2119B"/>
    <w:multiLevelType w:val="hybridMultilevel"/>
    <w:tmpl w:val="230A7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64362"/>
    <w:multiLevelType w:val="hybridMultilevel"/>
    <w:tmpl w:val="B33C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2r9z50x7f0vvweaezav5zastp5fdsws9xt5&quot;&gt;My EndNote Library&lt;record-ids&gt;&lt;item&gt;203&lt;/item&gt;&lt;item&gt;204&lt;/item&gt;&lt;item&gt;206&lt;/item&gt;&lt;item&gt;208&lt;/item&gt;&lt;item&gt;209&lt;/item&gt;&lt;item&gt;210&lt;/item&gt;&lt;/record-ids&gt;&lt;/item&gt;&lt;/Libraries&gt;"/>
  </w:docVars>
  <w:rsids>
    <w:rsidRoot w:val="00BD5AC5"/>
    <w:rsid w:val="00092D4B"/>
    <w:rsid w:val="001025A0"/>
    <w:rsid w:val="00136FDA"/>
    <w:rsid w:val="0014595E"/>
    <w:rsid w:val="0015000D"/>
    <w:rsid w:val="0016625C"/>
    <w:rsid w:val="00195DDB"/>
    <w:rsid w:val="001F184A"/>
    <w:rsid w:val="001F42A5"/>
    <w:rsid w:val="00214CAB"/>
    <w:rsid w:val="0022540E"/>
    <w:rsid w:val="0029433A"/>
    <w:rsid w:val="002B5700"/>
    <w:rsid w:val="002B7149"/>
    <w:rsid w:val="002C6A23"/>
    <w:rsid w:val="003120BE"/>
    <w:rsid w:val="00322AFA"/>
    <w:rsid w:val="003A095E"/>
    <w:rsid w:val="003A7964"/>
    <w:rsid w:val="003B2303"/>
    <w:rsid w:val="003C0CD4"/>
    <w:rsid w:val="003E3323"/>
    <w:rsid w:val="004114CD"/>
    <w:rsid w:val="00413D46"/>
    <w:rsid w:val="00417503"/>
    <w:rsid w:val="0042469F"/>
    <w:rsid w:val="00474050"/>
    <w:rsid w:val="00486578"/>
    <w:rsid w:val="004A691E"/>
    <w:rsid w:val="004E2299"/>
    <w:rsid w:val="004F6E74"/>
    <w:rsid w:val="00524047"/>
    <w:rsid w:val="0053174B"/>
    <w:rsid w:val="00552C7C"/>
    <w:rsid w:val="00557F08"/>
    <w:rsid w:val="005736FC"/>
    <w:rsid w:val="00583005"/>
    <w:rsid w:val="005A4E79"/>
    <w:rsid w:val="005B0E44"/>
    <w:rsid w:val="006301E6"/>
    <w:rsid w:val="006A47DE"/>
    <w:rsid w:val="006B0161"/>
    <w:rsid w:val="006C55A3"/>
    <w:rsid w:val="006D3FCC"/>
    <w:rsid w:val="006F772B"/>
    <w:rsid w:val="00706C3D"/>
    <w:rsid w:val="007554CE"/>
    <w:rsid w:val="007E36FD"/>
    <w:rsid w:val="007F0691"/>
    <w:rsid w:val="008331E1"/>
    <w:rsid w:val="00836786"/>
    <w:rsid w:val="008378CE"/>
    <w:rsid w:val="00893D38"/>
    <w:rsid w:val="008975AD"/>
    <w:rsid w:val="008B49C2"/>
    <w:rsid w:val="00991A74"/>
    <w:rsid w:val="009C31DF"/>
    <w:rsid w:val="00A466DC"/>
    <w:rsid w:val="00A47751"/>
    <w:rsid w:val="00A53F57"/>
    <w:rsid w:val="00A97BCC"/>
    <w:rsid w:val="00AA03A5"/>
    <w:rsid w:val="00AA6A2C"/>
    <w:rsid w:val="00AB0D45"/>
    <w:rsid w:val="00AF0B1B"/>
    <w:rsid w:val="00B05E97"/>
    <w:rsid w:val="00B22E9B"/>
    <w:rsid w:val="00B704AB"/>
    <w:rsid w:val="00B77D79"/>
    <w:rsid w:val="00B829FF"/>
    <w:rsid w:val="00BA5369"/>
    <w:rsid w:val="00BB4153"/>
    <w:rsid w:val="00BC3047"/>
    <w:rsid w:val="00BD5AC5"/>
    <w:rsid w:val="00BF50F7"/>
    <w:rsid w:val="00C054E8"/>
    <w:rsid w:val="00C4297A"/>
    <w:rsid w:val="00C731DD"/>
    <w:rsid w:val="00CA523D"/>
    <w:rsid w:val="00CC585E"/>
    <w:rsid w:val="00CD1F3E"/>
    <w:rsid w:val="00D0625B"/>
    <w:rsid w:val="00D30477"/>
    <w:rsid w:val="00D37B29"/>
    <w:rsid w:val="00D42106"/>
    <w:rsid w:val="00D80844"/>
    <w:rsid w:val="00D86236"/>
    <w:rsid w:val="00D920D6"/>
    <w:rsid w:val="00DA20AD"/>
    <w:rsid w:val="00E46E10"/>
    <w:rsid w:val="00F00C27"/>
    <w:rsid w:val="00F13B4B"/>
    <w:rsid w:val="00F63DA4"/>
    <w:rsid w:val="00F83386"/>
    <w:rsid w:val="00F94BC9"/>
    <w:rsid w:val="00FB4539"/>
    <w:rsid w:val="00FC267F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CC328"/>
  <w15:docId w15:val="{76B10C75-BBAC-435C-8891-A44629B8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46"/>
    <w:pPr>
      <w:ind w:left="720"/>
      <w:contextualSpacing/>
    </w:pPr>
  </w:style>
  <w:style w:type="table" w:styleId="TableGrid">
    <w:name w:val="Table Grid"/>
    <w:basedOn w:val="TableNormal"/>
    <w:uiPriority w:val="59"/>
    <w:rsid w:val="00991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477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A477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05E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E9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97"/>
    <w:rPr>
      <w:rFonts w:ascii="Lucida Grande" w:hAnsi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36FD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8975AD"/>
    <w:rPr>
      <w:color w:val="0000FF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1025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EA19C-70F2-404A-BC8C-FD6320F8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Chandler</dc:creator>
  <cp:lastModifiedBy>Timothy Swain</cp:lastModifiedBy>
  <cp:revision>10</cp:revision>
  <dcterms:created xsi:type="dcterms:W3CDTF">2015-04-17T21:22:00Z</dcterms:created>
  <dcterms:modified xsi:type="dcterms:W3CDTF">2016-05-04T16:36:00Z</dcterms:modified>
</cp:coreProperties>
</file>