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28BC0" w14:textId="2D87DA4A" w:rsidR="00D03E03" w:rsidRDefault="00090089" w:rsidP="0046684E">
      <w:pPr>
        <w:tabs>
          <w:tab w:val="left" w:pos="1590"/>
        </w:tabs>
      </w:pPr>
      <w:r>
        <w:rPr>
          <w:noProof/>
        </w:rPr>
        <w:drawing>
          <wp:anchor distT="0" distB="0" distL="114300" distR="114300" simplePos="0" relativeHeight="251658240" behindDoc="1" locked="0" layoutInCell="0" allowOverlap="1" wp14:anchorId="537D3AC4" wp14:editId="00411748">
            <wp:simplePos x="0" y="0"/>
            <wp:positionH relativeFrom="margin">
              <wp:posOffset>-1080135</wp:posOffset>
            </wp:positionH>
            <wp:positionV relativeFrom="page">
              <wp:posOffset>-19050</wp:posOffset>
            </wp:positionV>
            <wp:extent cx="7588250" cy="10725150"/>
            <wp:effectExtent l="0" t="0" r="0" b="0"/>
            <wp:wrapNone/>
            <wp:docPr id="1012539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250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84E">
        <w:tab/>
      </w:r>
    </w:p>
    <w:p w14:paraId="67785B0D" w14:textId="77777777" w:rsidR="00090089" w:rsidRDefault="00090089"/>
    <w:p w14:paraId="247DDB2D" w14:textId="706A1225" w:rsidR="00090089" w:rsidRDefault="00090089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1" layoutInCell="1" allowOverlap="1" wp14:anchorId="06444700" wp14:editId="41F47453">
                <wp:simplePos x="0" y="0"/>
                <wp:positionH relativeFrom="page">
                  <wp:posOffset>295275</wp:posOffset>
                </wp:positionH>
                <wp:positionV relativeFrom="page">
                  <wp:posOffset>1724025</wp:posOffset>
                </wp:positionV>
                <wp:extent cx="6966000" cy="1105200"/>
                <wp:effectExtent l="0" t="0" r="6350" b="0"/>
                <wp:wrapNone/>
                <wp:docPr id="5954265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6000" cy="110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A0B585" w14:textId="764FC4CD" w:rsidR="00090089" w:rsidRPr="00090089" w:rsidRDefault="00090089" w:rsidP="00EC3E94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</w:p>
                          <w:p w14:paraId="726070A7" w14:textId="73B266D4" w:rsidR="00090089" w:rsidRPr="00EC3E94" w:rsidRDefault="00090089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Curso de</w:t>
                            </w:r>
                            <w:r w:rsidR="00EC3E94"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Ciência Da Computação</w:t>
                            </w:r>
                            <w:r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78CE9F7D" w14:textId="1722A1ED" w:rsidR="00090089" w:rsidRPr="00EC3E94" w:rsidRDefault="00171464" w:rsidP="00090089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Linguagens formais, Autômatos e Compiladores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444700" id="Retângulo 3" o:spid="_x0000_s1026" style="position:absolute;margin-left:23.25pt;margin-top:135.75pt;width:548.5pt;height:87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" filled="f" stroked="f" strokeweight="1pt">
                <v:path arrowok="t"/>
                <v:textbox inset="0,0,0,0">
                  <w:txbxContent>
                    <w:p w14:paraId="2AA0B585" w14:textId="764FC4CD" w:rsidR="00090089" w:rsidRPr="00090089" w:rsidRDefault="00090089" w:rsidP="00EC3E94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rPr>
                          <w:rFonts w:ascii="Arial" w:eastAsia="ヒラギノ角ゴ Pro W3" w:hAnsi="Arial" w:cs="Arial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</w:p>
                    <w:p w14:paraId="726070A7" w14:textId="73B266D4" w:rsidR="00090089" w:rsidRPr="00EC3E94" w:rsidRDefault="00090089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Curso de</w:t>
                      </w:r>
                      <w:r w:rsidR="00EC3E94"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Ciência Da Computação</w:t>
                      </w:r>
                      <w:r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</w:t>
                      </w:r>
                    </w:p>
                    <w:p w14:paraId="78CE9F7D" w14:textId="1722A1ED" w:rsidR="00090089" w:rsidRPr="00EC3E94" w:rsidRDefault="00171464" w:rsidP="00090089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Linguagens formais, Autômatos e Compiladores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5017100C" w14:textId="77777777" w:rsidR="00090089" w:rsidRDefault="00090089"/>
    <w:p w14:paraId="7868CC7E" w14:textId="77777777" w:rsidR="00090089" w:rsidRDefault="00090089"/>
    <w:p w14:paraId="4E1F90D8" w14:textId="77777777" w:rsidR="00090089" w:rsidRDefault="00090089"/>
    <w:p w14:paraId="4786127F" w14:textId="77777777" w:rsidR="00090089" w:rsidRDefault="00090089"/>
    <w:p w14:paraId="43BAFBFB" w14:textId="77777777" w:rsidR="00090089" w:rsidRDefault="00090089"/>
    <w:p w14:paraId="7AA36966" w14:textId="77777777" w:rsidR="00090089" w:rsidRDefault="00090089"/>
    <w:p w14:paraId="6956D624" w14:textId="77777777" w:rsidR="00090089" w:rsidRDefault="00090089"/>
    <w:p w14:paraId="23839A46" w14:textId="77777777" w:rsidR="00090089" w:rsidRDefault="00090089"/>
    <w:p w14:paraId="59149E29" w14:textId="3CE91D5C" w:rsidR="00090089" w:rsidRDefault="00EC3E94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1" layoutInCell="1" allowOverlap="1" wp14:anchorId="04647DA8" wp14:editId="286801F7">
                <wp:simplePos x="0" y="0"/>
                <wp:positionH relativeFrom="page">
                  <wp:posOffset>1704975</wp:posOffset>
                </wp:positionH>
                <wp:positionV relativeFrom="page">
                  <wp:posOffset>4229100</wp:posOffset>
                </wp:positionV>
                <wp:extent cx="4219575" cy="1068705"/>
                <wp:effectExtent l="0" t="0" r="9525" b="17145"/>
                <wp:wrapNone/>
                <wp:docPr id="258640209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19575" cy="1068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870121" w14:textId="2901BBCC" w:rsidR="00EC3E94" w:rsidRPr="00EC3E94" w:rsidRDefault="00171464" w:rsidP="00EC3E94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Relatório sobre a implementação </w:t>
                            </w:r>
                            <w:proofErr w:type="gramStart"/>
                            <w:r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da  Análise</w:t>
                            </w:r>
                            <w:proofErr w:type="gramEnd"/>
                            <w:r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Léxica em 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647DA8" id="Retângulo 4" o:spid="_x0000_s1027" style="position:absolute;margin-left:134.25pt;margin-top:333pt;width:332.25pt;height:84.15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" filled="f" stroked="f" strokeweight="1pt">
                <v:path arrowok="t"/>
                <v:textbox inset="0,0,0,0">
                  <w:txbxContent>
                    <w:p w14:paraId="45870121" w14:textId="2901BBCC" w:rsidR="00EC3E94" w:rsidRPr="00EC3E94" w:rsidRDefault="00171464" w:rsidP="00EC3E94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Relatório sobre a implementação </w:t>
                      </w:r>
                      <w:proofErr w:type="gramStart"/>
                      <w:r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da  Análise</w:t>
                      </w:r>
                      <w:proofErr w:type="gramEnd"/>
                      <w:r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Léxica em C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5239C832" w14:textId="4C7B9AA9" w:rsidR="00090089" w:rsidRDefault="00090089"/>
    <w:p w14:paraId="683344C3" w14:textId="77777777" w:rsidR="00090089" w:rsidRDefault="00090089"/>
    <w:p w14:paraId="2335B1D5" w14:textId="77777777" w:rsidR="00090089" w:rsidRDefault="00090089"/>
    <w:p w14:paraId="7729A2FD" w14:textId="77777777" w:rsidR="00090089" w:rsidRDefault="00090089"/>
    <w:p w14:paraId="327A222E" w14:textId="6F0D8E21" w:rsidR="00090089" w:rsidRDefault="00090089"/>
    <w:p w14:paraId="0B1EC3C9" w14:textId="77777777" w:rsidR="00090089" w:rsidRDefault="00090089"/>
    <w:p w14:paraId="436E1982" w14:textId="4625E124" w:rsidR="00090089" w:rsidRDefault="00EC3E94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1" layoutInCell="1" allowOverlap="1" wp14:anchorId="1E35416B" wp14:editId="2E5A2F5F">
                <wp:simplePos x="0" y="0"/>
                <wp:positionH relativeFrom="page">
                  <wp:posOffset>419100</wp:posOffset>
                </wp:positionH>
                <wp:positionV relativeFrom="page">
                  <wp:posOffset>6448425</wp:posOffset>
                </wp:positionV>
                <wp:extent cx="6616800" cy="1638000"/>
                <wp:effectExtent l="0" t="0" r="12700" b="635"/>
                <wp:wrapNone/>
                <wp:docPr id="1405448192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6800" cy="163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6ECF95" w14:textId="0E234712" w:rsidR="00090089" w:rsidRPr="00EC3E94" w:rsidRDefault="00EC3E94" w:rsidP="00EC3E94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Grupo</w:t>
                            </w:r>
                            <w:r w:rsidR="00090089"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: </w:t>
                            </w:r>
                            <w:r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Bruno Darlei</w:t>
                            </w:r>
                            <w:r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,</w:t>
                            </w:r>
                            <w:r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Eduardo</w:t>
                            </w:r>
                            <w:r w:rsidR="0017146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Moreira, </w:t>
                            </w:r>
                            <w:proofErr w:type="spellStart"/>
                            <w:r w:rsidR="0017146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Itallo</w:t>
                            </w:r>
                            <w:proofErr w:type="spellEnd"/>
                            <w:r w:rsidR="0017146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Gabriel</w:t>
                            </w:r>
                            <w:r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e</w:t>
                            </w:r>
                            <w:r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 Maycon </w:t>
                            </w:r>
                            <w:r w:rsidR="0017146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de </w:t>
                            </w:r>
                            <w:r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Santana</w:t>
                            </w:r>
                          </w:p>
                          <w:p w14:paraId="181E5C7A" w14:textId="4E75895B" w:rsidR="00090089" w:rsidRPr="00EC3E94" w:rsidRDefault="00EC3E94" w:rsidP="00EC3E94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br/>
                            </w:r>
                            <w:r w:rsidR="00090089"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Orientador: </w:t>
                            </w:r>
                            <w:r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  </w:t>
                            </w:r>
                            <w:r w:rsidR="0017146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000066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Marcelo Eustaquio Soares De Lima Junior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35416B" id="Retângulo 5" o:spid="_x0000_s1028" style="position:absolute;margin-left:33pt;margin-top:507.75pt;width:521pt;height:129pt;z-index:25166131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" filled="f" stroked="f" strokeweight="1pt">
                <v:path arrowok="t"/>
                <v:textbox inset="0,0,0,0">
                  <w:txbxContent>
                    <w:p w14:paraId="4A6ECF95" w14:textId="0E234712" w:rsidR="00090089" w:rsidRPr="00EC3E94" w:rsidRDefault="00EC3E94" w:rsidP="00EC3E94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Grupo</w:t>
                      </w:r>
                      <w:r w:rsidR="00090089"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: </w:t>
                      </w:r>
                      <w:r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Bruno Darlei</w:t>
                      </w:r>
                      <w:r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,</w:t>
                      </w:r>
                      <w:r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Eduardo</w:t>
                      </w:r>
                      <w:r w:rsidR="0017146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Moreira, </w:t>
                      </w:r>
                      <w:proofErr w:type="spellStart"/>
                      <w:r w:rsidR="0017146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Itallo</w:t>
                      </w:r>
                      <w:proofErr w:type="spellEnd"/>
                      <w:r w:rsidR="0017146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Gabriel</w:t>
                      </w:r>
                      <w:r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e</w:t>
                      </w:r>
                      <w:r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 Maycon </w:t>
                      </w:r>
                      <w:r w:rsidR="0017146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de </w:t>
                      </w:r>
                      <w:r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Santana</w:t>
                      </w:r>
                    </w:p>
                    <w:p w14:paraId="181E5C7A" w14:textId="4E75895B" w:rsidR="00090089" w:rsidRPr="00EC3E94" w:rsidRDefault="00EC3E94" w:rsidP="00EC3E94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br/>
                      </w:r>
                      <w:r w:rsidR="00090089"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Orientador: </w:t>
                      </w:r>
                      <w:r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  </w:t>
                      </w:r>
                      <w:r w:rsidR="00171464">
                        <w:rPr>
                          <w:rFonts w:ascii="Times New Roman" w:eastAsia="ヒラギノ角ゴ Pro W3" w:hAnsi="Times New Roman" w:cs="Times New Roman"/>
                          <w:b/>
                          <w:color w:val="000066"/>
                          <w:kern w:val="0"/>
                          <w:sz w:val="36"/>
                          <w:szCs w:val="36"/>
                          <w14:ligatures w14:val="none"/>
                        </w:rPr>
                        <w:t>Marcelo Eustaquio Soares De Lima Junior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20EE9B65" w14:textId="3FE81978" w:rsidR="00090089" w:rsidRDefault="00090089"/>
    <w:p w14:paraId="43BCBA9D" w14:textId="77777777" w:rsidR="00090089" w:rsidRDefault="00090089"/>
    <w:p w14:paraId="289847E0" w14:textId="4554E62A" w:rsidR="00090089" w:rsidRDefault="00090089"/>
    <w:p w14:paraId="22088217" w14:textId="77777777" w:rsidR="00090089" w:rsidRDefault="00090089"/>
    <w:p w14:paraId="53F6C2A3" w14:textId="432C0B37" w:rsidR="00090089" w:rsidRDefault="00090089"/>
    <w:p w14:paraId="58E53EB4" w14:textId="77777777" w:rsidR="00090089" w:rsidRDefault="00090089"/>
    <w:p w14:paraId="3154DF12" w14:textId="2F5FD92A" w:rsidR="00090089" w:rsidRDefault="00090089" w:rsidP="00D270CD">
      <w:pPr>
        <w:jc w:val="right"/>
      </w:pPr>
    </w:p>
    <w:p w14:paraId="7F460227" w14:textId="5D9AE103" w:rsidR="00090089" w:rsidRDefault="00090089" w:rsidP="0046684E">
      <w:pPr>
        <w:jc w:val="right"/>
      </w:pPr>
    </w:p>
    <w:p w14:paraId="5AAE3EA7" w14:textId="1008BA1F" w:rsidR="00090089" w:rsidRDefault="00090089"/>
    <w:p w14:paraId="2F24C17F" w14:textId="4DCE85FC" w:rsidR="00090089" w:rsidRDefault="00090089"/>
    <w:p w14:paraId="2787D5E9" w14:textId="6C395295" w:rsidR="00090089" w:rsidRDefault="00090089"/>
    <w:p w14:paraId="6B87A8D3" w14:textId="0CB832CC" w:rsidR="00090089" w:rsidRDefault="004B3840">
      <w:pPr>
        <w:sectPr w:rsidR="00090089" w:rsidSect="000900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1" layoutInCell="1" allowOverlap="1" wp14:anchorId="62F88657" wp14:editId="54D81E56">
                <wp:simplePos x="0" y="0"/>
                <wp:positionH relativeFrom="margin">
                  <wp:posOffset>1529715</wp:posOffset>
                </wp:positionH>
                <wp:positionV relativeFrom="margin">
                  <wp:posOffset>8787765</wp:posOffset>
                </wp:positionV>
                <wp:extent cx="2703600" cy="536400"/>
                <wp:effectExtent l="0" t="0" r="1905" b="16510"/>
                <wp:wrapNone/>
                <wp:docPr id="1610916466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03600" cy="53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F8D7BA" w14:textId="77777777" w:rsidR="004B3840" w:rsidRPr="00EC3E94" w:rsidRDefault="004B3840" w:rsidP="004B3840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Brasília - DF</w:t>
                            </w:r>
                          </w:p>
                          <w:p w14:paraId="2B78F11C" w14:textId="557C3FF5" w:rsidR="004B3840" w:rsidRPr="00EC3E94" w:rsidRDefault="004B3840" w:rsidP="004B3840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EC3E9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202</w:t>
                            </w:r>
                            <w:r w:rsidR="00171464">
                              <w:rPr>
                                <w:rFonts w:ascii="Times New Roman" w:eastAsia="ヒラギノ角ゴ Pro W3" w:hAnsi="Times New Roman" w:cs="Times New Roman"/>
                                <w:b/>
                                <w:color w:val="FFFFF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F88657" id="Retângulo 7" o:spid="_x0000_s1029" style="position:absolute;margin-left:120.45pt;margin-top:691.95pt;width:212.9pt;height:42.25pt;z-index:251662336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" filled="f" stroked="f" strokeweight="1pt">
                <v:path arrowok="t"/>
                <v:textbox inset="0,0,0,0">
                  <w:txbxContent>
                    <w:p w14:paraId="7EF8D7BA" w14:textId="77777777" w:rsidR="004B3840" w:rsidRPr="00EC3E94" w:rsidRDefault="004B3840" w:rsidP="004B3840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Times New Roman" w:eastAsia="ヒラギノ角ゴ Pro W3" w:hAnsi="Times New Roman" w:cs="Times New Roman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Brasília - DF</w:t>
                      </w:r>
                    </w:p>
                    <w:p w14:paraId="2B78F11C" w14:textId="557C3FF5" w:rsidR="004B3840" w:rsidRPr="00EC3E94" w:rsidRDefault="004B3840" w:rsidP="004B3840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Times New Roman" w:eastAsia="ヒラギノ角ゴ Pro W3" w:hAnsi="Times New Roman" w:cs="Times New Roman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EC3E94">
                        <w:rPr>
                          <w:rFonts w:ascii="Times New Roman" w:eastAsia="ヒラギノ角ゴ Pro W3" w:hAnsi="Times New Roman" w:cs="Times New Roman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202</w:t>
                      </w:r>
                      <w:r w:rsidR="00171464">
                        <w:rPr>
                          <w:rFonts w:ascii="Times New Roman" w:eastAsia="ヒラギノ角ゴ Pro W3" w:hAnsi="Times New Roman" w:cs="Times New Roman"/>
                          <w:b/>
                          <w:color w:val="FFFFFF"/>
                          <w:kern w:val="0"/>
                          <w:sz w:val="36"/>
                          <w:szCs w:val="36"/>
                          <w14:ligatures w14:val="none"/>
                        </w:rPr>
                        <w:t>6</w:t>
                      </w:r>
                    </w:p>
                  </w:txbxContent>
                </v:textbox>
                <w10:wrap anchorx="margin" anchory="margin"/>
                <w10:anchorlock/>
              </v:rect>
            </w:pict>
          </mc:Fallback>
        </mc:AlternateContent>
      </w:r>
    </w:p>
    <w:p w14:paraId="3E9A5AD7" w14:textId="77777777" w:rsidR="00171464" w:rsidRPr="00171464" w:rsidRDefault="00171464" w:rsidP="00171464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INTRODUÇÃO</w:t>
      </w:r>
    </w:p>
    <w:p w14:paraId="429BC9DD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Este trabalho apresenta a implementação de um analisador léxico para um subconjunto da linguagem Assembly MIPS, desenvolvido na disciplina de Linguagens Formais, Autômatos e Compiladores. O analisador recebe como entrada um arquivo Assembly submetido previamente a uma etapa de pré-processamento e identifica os elementos léxicos presentes no código, classificando-os de acordo com as categorias definidas no enunciado.</w:t>
      </w:r>
    </w:p>
    <w:p w14:paraId="6D9C025E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A implementação foi organizada de forma modular, separando a função de controle do programa, o pré-processamento e a análise léxica. Como resultado da execução, são produzidos arquivos contendo o código normalizado, os tokens reconhecidos, a Tabela de Símbolos e os erros léxicos encontrados.</w:t>
      </w:r>
    </w:p>
    <w:p w14:paraId="1513BD3F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O subconjunto considerado inclui instruções, diretivas, identificadores e rótulos, registradores, números inteiros decimais e hexadecimais, números negativos, cadeias de caracteres, comentários e símbolos de pontuação.</w:t>
      </w:r>
    </w:p>
    <w:p w14:paraId="314FDF59" w14:textId="77777777" w:rsidR="00171464" w:rsidRPr="00171464" w:rsidRDefault="00171464" w:rsidP="00171464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OBJETIVOS</w:t>
      </w:r>
    </w:p>
    <w:p w14:paraId="60381B6B" w14:textId="77777777" w:rsidR="00171464" w:rsidRPr="00171464" w:rsidRDefault="00171464" w:rsidP="0017146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color w:val="auto"/>
          <w:sz w:val="24"/>
          <w:szCs w:val="24"/>
        </w:rPr>
        <w:t>Objetivo geral</w:t>
      </w:r>
    </w:p>
    <w:p w14:paraId="6380B9A7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Desenvolver um analisador léxico em linguagem C capaz de reconhecer e classificar os principais elementos lexicais de um subconjunto de Assembly MIPS, integrando-o a uma etapa de pré-processamento e gerando os arquivos de saída previstos no trabalho.</w:t>
      </w:r>
    </w:p>
    <w:p w14:paraId="5C5F1714" w14:textId="77777777" w:rsidR="00171464" w:rsidRPr="00171464" w:rsidRDefault="00171464" w:rsidP="0017146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color w:val="auto"/>
          <w:sz w:val="24"/>
          <w:szCs w:val="24"/>
        </w:rPr>
        <w:t>Objetivos específicos</w:t>
      </w:r>
    </w:p>
    <w:p w14:paraId="47054B2F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>Implementar o pré-processamento do código Assembly.</w:t>
      </w:r>
    </w:p>
    <w:p w14:paraId="312219A6" w14:textId="77777777" w:rsidR="00171464" w:rsidRPr="00171464" w:rsidRDefault="00171464" w:rsidP="00171464">
      <w:pPr>
        <w:pStyle w:val="Commarcadores"/>
        <w:rPr>
          <w:rFonts w:cs="Times New Roman"/>
          <w:szCs w:val="24"/>
        </w:rPr>
      </w:pPr>
      <w:proofErr w:type="spellStart"/>
      <w:r w:rsidRPr="00171464">
        <w:rPr>
          <w:rFonts w:cs="Times New Roman"/>
          <w:szCs w:val="24"/>
        </w:rPr>
        <w:t>Reconhecer</w:t>
      </w:r>
      <w:proofErr w:type="spellEnd"/>
      <w:r w:rsidRPr="00171464">
        <w:rPr>
          <w:rFonts w:cs="Times New Roman"/>
          <w:szCs w:val="24"/>
        </w:rPr>
        <w:t xml:space="preserve"> </w:t>
      </w:r>
      <w:proofErr w:type="spellStart"/>
      <w:r w:rsidRPr="00171464">
        <w:rPr>
          <w:rFonts w:cs="Times New Roman"/>
          <w:szCs w:val="24"/>
        </w:rPr>
        <w:t>instruções</w:t>
      </w:r>
      <w:proofErr w:type="spellEnd"/>
      <w:r w:rsidRPr="00171464">
        <w:rPr>
          <w:rFonts w:cs="Times New Roman"/>
          <w:szCs w:val="24"/>
        </w:rPr>
        <w:t xml:space="preserve"> e </w:t>
      </w:r>
      <w:proofErr w:type="spellStart"/>
      <w:r w:rsidRPr="00171464">
        <w:rPr>
          <w:rFonts w:cs="Times New Roman"/>
          <w:szCs w:val="24"/>
        </w:rPr>
        <w:t>diretivas</w:t>
      </w:r>
      <w:proofErr w:type="spellEnd"/>
      <w:r w:rsidRPr="00171464">
        <w:rPr>
          <w:rFonts w:cs="Times New Roman"/>
          <w:szCs w:val="24"/>
        </w:rPr>
        <w:t>.</w:t>
      </w:r>
    </w:p>
    <w:p w14:paraId="043ECB67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>Reconhecer registradores nomeados e registradores de $0 a $31.</w:t>
      </w:r>
    </w:p>
    <w:p w14:paraId="780DD694" w14:textId="77777777" w:rsidR="00171464" w:rsidRPr="00171464" w:rsidRDefault="00171464" w:rsidP="00171464">
      <w:pPr>
        <w:pStyle w:val="Commarcadores"/>
        <w:rPr>
          <w:rFonts w:cs="Times New Roman"/>
          <w:szCs w:val="24"/>
        </w:rPr>
      </w:pPr>
      <w:proofErr w:type="spellStart"/>
      <w:r w:rsidRPr="00171464">
        <w:rPr>
          <w:rFonts w:cs="Times New Roman"/>
          <w:szCs w:val="24"/>
        </w:rPr>
        <w:t>Reconhecer</w:t>
      </w:r>
      <w:proofErr w:type="spellEnd"/>
      <w:r w:rsidRPr="00171464">
        <w:rPr>
          <w:rFonts w:cs="Times New Roman"/>
          <w:szCs w:val="24"/>
        </w:rPr>
        <w:t xml:space="preserve"> </w:t>
      </w:r>
      <w:proofErr w:type="spellStart"/>
      <w:r w:rsidRPr="00171464">
        <w:rPr>
          <w:rFonts w:cs="Times New Roman"/>
          <w:szCs w:val="24"/>
        </w:rPr>
        <w:t>identificadores</w:t>
      </w:r>
      <w:proofErr w:type="spellEnd"/>
      <w:r w:rsidRPr="00171464">
        <w:rPr>
          <w:rFonts w:cs="Times New Roman"/>
          <w:szCs w:val="24"/>
        </w:rPr>
        <w:t xml:space="preserve"> e </w:t>
      </w:r>
      <w:proofErr w:type="spellStart"/>
      <w:r w:rsidRPr="00171464">
        <w:rPr>
          <w:rFonts w:cs="Times New Roman"/>
          <w:szCs w:val="24"/>
        </w:rPr>
        <w:t>rótulos</w:t>
      </w:r>
      <w:proofErr w:type="spellEnd"/>
      <w:r w:rsidRPr="00171464">
        <w:rPr>
          <w:rFonts w:cs="Times New Roman"/>
          <w:szCs w:val="24"/>
        </w:rPr>
        <w:t>.</w:t>
      </w:r>
    </w:p>
    <w:p w14:paraId="45EDD364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>Reconhecer números decimais, hexadecimais e negativos.</w:t>
      </w:r>
    </w:p>
    <w:p w14:paraId="4FD38542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 xml:space="preserve">Reconhecer </w:t>
      </w:r>
      <w:proofErr w:type="spellStart"/>
      <w:r w:rsidRPr="00171464">
        <w:rPr>
          <w:rFonts w:cs="Times New Roman"/>
          <w:szCs w:val="24"/>
          <w:lang w:val="pt-BR"/>
        </w:rPr>
        <w:t>strings</w:t>
      </w:r>
      <w:proofErr w:type="spellEnd"/>
      <w:r w:rsidRPr="00171464">
        <w:rPr>
          <w:rFonts w:cs="Times New Roman"/>
          <w:szCs w:val="24"/>
          <w:lang w:val="pt-BR"/>
        </w:rPr>
        <w:t xml:space="preserve"> e escapes válidas.</w:t>
      </w:r>
    </w:p>
    <w:p w14:paraId="00AC1E54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>Reconhecer vírgula, dois-pontos e parênteses.</w:t>
      </w:r>
    </w:p>
    <w:p w14:paraId="66143ED3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>Controlar corretamente linha, coluna e EOF.</w:t>
      </w:r>
    </w:p>
    <w:p w14:paraId="31BB1B57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>Detectar e registrar erros léxicos.</w:t>
      </w:r>
    </w:p>
    <w:p w14:paraId="7214B31E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>Construir a Tabela de Símbolos sem duplicações.</w:t>
      </w:r>
    </w:p>
    <w:p w14:paraId="1F286FED" w14:textId="77777777" w:rsidR="00171464" w:rsidRPr="00171464" w:rsidRDefault="00171464" w:rsidP="00171464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color w:val="auto"/>
          <w:sz w:val="24"/>
          <w:szCs w:val="24"/>
        </w:rPr>
        <w:t>ORGANIZAÇÃO DO PROJETO</w:t>
      </w:r>
    </w:p>
    <w:p w14:paraId="6D5A8B78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O projeto foi dividido em módulos para separar as responsabilidades de controle, pré-processamento e análise léxica, seguindo a estrutura indicada no enunciado.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7"/>
      </w:tblGrid>
      <w:tr w:rsidR="00171464" w:rsidRPr="00171464" w14:paraId="77F74AA5" w14:textId="77777777" w:rsidTr="00863F4B">
        <w:trPr>
          <w:jc w:val="center"/>
        </w:trPr>
        <w:tc>
          <w:tcPr>
            <w:tcW w:w="4702" w:type="dxa"/>
          </w:tcPr>
          <w:p w14:paraId="45A57986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Arquivo</w:t>
            </w:r>
            <w:proofErr w:type="spellEnd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/pasta</w:t>
            </w:r>
          </w:p>
        </w:tc>
        <w:tc>
          <w:tcPr>
            <w:tcW w:w="4702" w:type="dxa"/>
          </w:tcPr>
          <w:p w14:paraId="7833D820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Responsabilidade</w:t>
            </w:r>
            <w:proofErr w:type="spellEnd"/>
          </w:p>
        </w:tc>
      </w:tr>
      <w:tr w:rsidR="00171464" w:rsidRPr="00171464" w14:paraId="3B6B64D8" w14:textId="77777777" w:rsidTr="00863F4B">
        <w:trPr>
          <w:jc w:val="center"/>
        </w:trPr>
        <w:tc>
          <w:tcPr>
            <w:tcW w:w="4702" w:type="dxa"/>
          </w:tcPr>
          <w:p w14:paraId="64F78211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main.c</w:t>
            </w:r>
            <w:proofErr w:type="spellEnd"/>
          </w:p>
        </w:tc>
        <w:tc>
          <w:tcPr>
            <w:tcW w:w="4702" w:type="dxa"/>
          </w:tcPr>
          <w:p w14:paraId="0645B633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Recebe argumentos, abre arquivos e coordena o processamento.</w:t>
            </w:r>
          </w:p>
        </w:tc>
      </w:tr>
      <w:tr w:rsidR="00171464" w:rsidRPr="00171464" w14:paraId="4F069330" w14:textId="77777777" w:rsidTr="00863F4B">
        <w:trPr>
          <w:jc w:val="center"/>
        </w:trPr>
        <w:tc>
          <w:tcPr>
            <w:tcW w:w="4702" w:type="dxa"/>
          </w:tcPr>
          <w:p w14:paraId="220893A7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preprocessador.c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/.h</w:t>
            </w:r>
          </w:p>
        </w:tc>
        <w:tc>
          <w:tcPr>
            <w:tcW w:w="4702" w:type="dxa"/>
          </w:tcPr>
          <w:p w14:paraId="3E1537B3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Implementa e declara as funções de pré-processamento.</w:t>
            </w:r>
          </w:p>
        </w:tc>
      </w:tr>
      <w:tr w:rsidR="00171464" w:rsidRPr="00171464" w14:paraId="4A277AF9" w14:textId="77777777" w:rsidTr="00863F4B">
        <w:trPr>
          <w:jc w:val="center"/>
        </w:trPr>
        <w:tc>
          <w:tcPr>
            <w:tcW w:w="4702" w:type="dxa"/>
          </w:tcPr>
          <w:p w14:paraId="4A496504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lexico.c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/.h</w:t>
            </w:r>
          </w:p>
        </w:tc>
        <w:tc>
          <w:tcPr>
            <w:tcW w:w="4702" w:type="dxa"/>
          </w:tcPr>
          <w:p w14:paraId="7CB5165A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Implementa e declara o analisador léxico, erros e Tabela de Símbolos.</w:t>
            </w:r>
          </w:p>
        </w:tc>
      </w:tr>
      <w:tr w:rsidR="00171464" w:rsidRPr="00171464" w14:paraId="37D4A24C" w14:textId="77777777" w:rsidTr="00863F4B">
        <w:trPr>
          <w:jc w:val="center"/>
        </w:trPr>
        <w:tc>
          <w:tcPr>
            <w:tcW w:w="4702" w:type="dxa"/>
          </w:tcPr>
          <w:p w14:paraId="67A57B18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Codigo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702" w:type="dxa"/>
          </w:tcPr>
          <w:p w14:paraId="5270435A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Código-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fonte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1464" w:rsidRPr="00171464" w14:paraId="1A1BA8F0" w14:textId="77777777" w:rsidTr="00863F4B">
        <w:trPr>
          <w:jc w:val="center"/>
        </w:trPr>
        <w:tc>
          <w:tcPr>
            <w:tcW w:w="4702" w:type="dxa"/>
          </w:tcPr>
          <w:p w14:paraId="736305D6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Relatorio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702" w:type="dxa"/>
          </w:tcPr>
          <w:p w14:paraId="38E3E6D7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Documentação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1464" w:rsidRPr="00171464" w14:paraId="25E803A9" w14:textId="77777777" w:rsidTr="00863F4B">
        <w:trPr>
          <w:jc w:val="center"/>
        </w:trPr>
        <w:tc>
          <w:tcPr>
            <w:tcW w:w="4702" w:type="dxa"/>
          </w:tcPr>
          <w:p w14:paraId="322CC911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Saidas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702" w:type="dxa"/>
          </w:tcPr>
          <w:p w14:paraId="7B2A6EC2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Arquivos .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pre</w:t>
            </w:r>
            <w:proofErr w:type="spellEnd"/>
            <w:proofErr w:type="gramEnd"/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, .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lex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, .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ts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e .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err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.</w:t>
            </w:r>
          </w:p>
        </w:tc>
      </w:tr>
      <w:tr w:rsidR="00171464" w:rsidRPr="00171464" w14:paraId="4CEE596A" w14:textId="77777777" w:rsidTr="00863F4B">
        <w:trPr>
          <w:jc w:val="center"/>
        </w:trPr>
        <w:tc>
          <w:tcPr>
            <w:tcW w:w="4702" w:type="dxa"/>
          </w:tcPr>
          <w:p w14:paraId="50E1358C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TestesUtilizados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702" w:type="dxa"/>
          </w:tcPr>
          <w:p w14:paraId="6AD01CD0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Entradas Assembly utilizadas nos testes.</w:t>
            </w:r>
          </w:p>
        </w:tc>
      </w:tr>
    </w:tbl>
    <w:p w14:paraId="6EE9091A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A função </w:t>
      </w:r>
      <w:proofErr w:type="spellStart"/>
      <w:proofErr w:type="gramStart"/>
      <w:r w:rsidRPr="0017146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1464">
        <w:rPr>
          <w:rFonts w:ascii="Times New Roman" w:hAnsi="Times New Roman" w:cs="Times New Roman"/>
          <w:sz w:val="24"/>
          <w:szCs w:val="24"/>
        </w:rPr>
        <w:t xml:space="preserve">) integra os módulos, chamando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PreProcessamento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() e, posteriormente,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AnaliseLexica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>().</w:t>
      </w:r>
    </w:p>
    <w:p w14:paraId="7D0F233A" w14:textId="77777777" w:rsidR="00171464" w:rsidRPr="00171464" w:rsidRDefault="00171464" w:rsidP="00171464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PRÉ-PROCESSAMENTO</w:t>
      </w:r>
    </w:p>
    <w:p w14:paraId="48C760C8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O pré-processamento ocorre antes da análise léxica e produz uma versão normalizada do código Assembly, salva com a </w:t>
      </w:r>
      <w:proofErr w:type="gramStart"/>
      <w:r w:rsidRPr="00171464">
        <w:rPr>
          <w:rFonts w:ascii="Times New Roman" w:hAnsi="Times New Roman" w:cs="Times New Roman"/>
          <w:sz w:val="24"/>
          <w:szCs w:val="24"/>
        </w:rPr>
        <w:t>extensão .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pre</w:t>
      </w:r>
      <w:proofErr w:type="spellEnd"/>
      <w:proofErr w:type="gramEnd"/>
      <w:r w:rsidRPr="00171464">
        <w:rPr>
          <w:rFonts w:ascii="Times New Roman" w:hAnsi="Times New Roman" w:cs="Times New Roman"/>
          <w:sz w:val="24"/>
          <w:szCs w:val="24"/>
        </w:rPr>
        <w:t>. Esse arquivo passa então a ser utilizado como entrada do analisador.</w:t>
      </w:r>
    </w:p>
    <w:p w14:paraId="23D8A41C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 xml:space="preserve">remoção de comentários iniciados por # fora de </w:t>
      </w:r>
      <w:proofErr w:type="spellStart"/>
      <w:r w:rsidRPr="00171464">
        <w:rPr>
          <w:rFonts w:cs="Times New Roman"/>
          <w:szCs w:val="24"/>
          <w:lang w:val="pt-BR"/>
        </w:rPr>
        <w:t>strings</w:t>
      </w:r>
      <w:proofErr w:type="spellEnd"/>
    </w:p>
    <w:p w14:paraId="491C9CA4" w14:textId="77777777" w:rsidR="00171464" w:rsidRPr="00171464" w:rsidRDefault="00171464" w:rsidP="00171464">
      <w:pPr>
        <w:pStyle w:val="Commarcadores"/>
        <w:rPr>
          <w:rFonts w:cs="Times New Roman"/>
          <w:szCs w:val="24"/>
        </w:rPr>
      </w:pPr>
      <w:proofErr w:type="spellStart"/>
      <w:r w:rsidRPr="00171464">
        <w:rPr>
          <w:rFonts w:cs="Times New Roman"/>
          <w:szCs w:val="24"/>
        </w:rPr>
        <w:t>remoção</w:t>
      </w:r>
      <w:proofErr w:type="spellEnd"/>
      <w:r w:rsidRPr="00171464">
        <w:rPr>
          <w:rFonts w:cs="Times New Roman"/>
          <w:szCs w:val="24"/>
        </w:rPr>
        <w:t xml:space="preserve"> de </w:t>
      </w:r>
      <w:proofErr w:type="spellStart"/>
      <w:r w:rsidRPr="00171464">
        <w:rPr>
          <w:rFonts w:cs="Times New Roman"/>
          <w:szCs w:val="24"/>
        </w:rPr>
        <w:t>linhas</w:t>
      </w:r>
      <w:proofErr w:type="spellEnd"/>
      <w:r w:rsidRPr="00171464">
        <w:rPr>
          <w:rFonts w:cs="Times New Roman"/>
          <w:szCs w:val="24"/>
        </w:rPr>
        <w:t xml:space="preserve"> </w:t>
      </w:r>
      <w:proofErr w:type="spellStart"/>
      <w:r w:rsidRPr="00171464">
        <w:rPr>
          <w:rFonts w:cs="Times New Roman"/>
          <w:szCs w:val="24"/>
        </w:rPr>
        <w:t>vazias</w:t>
      </w:r>
      <w:proofErr w:type="spellEnd"/>
    </w:p>
    <w:p w14:paraId="69B20A94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>remoção de espaços e tabulações no início das linhas</w:t>
      </w:r>
    </w:p>
    <w:p w14:paraId="6E4CC926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 xml:space="preserve">normalização de espaços e tabulações fora de </w:t>
      </w:r>
      <w:proofErr w:type="spellStart"/>
      <w:r w:rsidRPr="00171464">
        <w:rPr>
          <w:rFonts w:cs="Times New Roman"/>
          <w:szCs w:val="24"/>
          <w:lang w:val="pt-BR"/>
        </w:rPr>
        <w:t>strings</w:t>
      </w:r>
      <w:proofErr w:type="spellEnd"/>
    </w:p>
    <w:p w14:paraId="12CD9A8A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 xml:space="preserve">preservação dos espaços existentes dentro das </w:t>
      </w:r>
      <w:proofErr w:type="spellStart"/>
      <w:r w:rsidRPr="00171464">
        <w:rPr>
          <w:rFonts w:cs="Times New Roman"/>
          <w:szCs w:val="24"/>
          <w:lang w:val="pt-BR"/>
        </w:rPr>
        <w:t>strings</w:t>
      </w:r>
      <w:proofErr w:type="spellEnd"/>
    </w:p>
    <w:p w14:paraId="74AE4A9D" w14:textId="77777777" w:rsidR="00171464" w:rsidRPr="00171464" w:rsidRDefault="00171464" w:rsidP="00171464">
      <w:pPr>
        <w:pStyle w:val="Commarcadores"/>
        <w:rPr>
          <w:rFonts w:cs="Times New Roman"/>
          <w:szCs w:val="24"/>
          <w:lang w:val="pt-BR"/>
        </w:rPr>
      </w:pPr>
      <w:r w:rsidRPr="00171464">
        <w:rPr>
          <w:rFonts w:cs="Times New Roman"/>
          <w:szCs w:val="24"/>
          <w:lang w:val="pt-BR"/>
        </w:rPr>
        <w:t>remoção de espaços excedentes no final das linhas</w:t>
      </w:r>
    </w:p>
    <w:p w14:paraId="5D7168DD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O tratamento de comentários considera o contexto das cadeias de caracteres, evitando que um caractere # pertencente a uma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 seja interpretado como início de comentário.</w:t>
      </w:r>
    </w:p>
    <w:p w14:paraId="62D0BBA0" w14:textId="77777777" w:rsidR="00171464" w:rsidRPr="00171464" w:rsidRDefault="00171464" w:rsidP="00171464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ANALISADOR LÉXICO</w:t>
      </w:r>
    </w:p>
    <w:p w14:paraId="7CBAE50E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O analisador lê o </w:t>
      </w:r>
      <w:proofErr w:type="gramStart"/>
      <w:r w:rsidRPr="00171464">
        <w:rPr>
          <w:rFonts w:ascii="Times New Roman" w:hAnsi="Times New Roman" w:cs="Times New Roman"/>
          <w:sz w:val="24"/>
          <w:szCs w:val="24"/>
        </w:rPr>
        <w:t>arquivo .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pre</w:t>
      </w:r>
      <w:proofErr w:type="spellEnd"/>
      <w:proofErr w:type="gramEnd"/>
      <w:r w:rsidRPr="00171464">
        <w:rPr>
          <w:rFonts w:ascii="Times New Roman" w:hAnsi="Times New Roman" w:cs="Times New Roman"/>
          <w:sz w:val="24"/>
          <w:szCs w:val="24"/>
        </w:rPr>
        <w:t xml:space="preserve"> e reconhece o próximo lexema. Depois do reconhecimento da forma lexical, o lexema é classificado por meio das listas de instruções, diretivas e registradores ou como identificador, número,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 ou símbolo.</w:t>
      </w:r>
    </w:p>
    <w:p w14:paraId="28F23490" w14:textId="77777777" w:rsidR="00171464" w:rsidRPr="00171464" w:rsidRDefault="00171464" w:rsidP="0017146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color w:val="auto"/>
          <w:sz w:val="24"/>
          <w:szCs w:val="24"/>
        </w:rPr>
        <w:t xml:space="preserve"> Estruturas de dados</w:t>
      </w:r>
    </w:p>
    <w:p w14:paraId="6ED73022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A estrutura Token utilizada no projeto é:</w:t>
      </w:r>
    </w:p>
    <w:p w14:paraId="505E6E8E" w14:textId="77777777" w:rsidR="00171464" w:rsidRPr="00171464" w:rsidRDefault="00171464" w:rsidP="00171464">
      <w:pPr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typedef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struct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{</w:t>
      </w:r>
      <w:r w:rsidRPr="00171464">
        <w:rPr>
          <w:rFonts w:ascii="Times New Roman" w:eastAsia="Courier New" w:hAnsi="Times New Roman" w:cs="Times New Roman"/>
          <w:sz w:val="24"/>
          <w:szCs w:val="24"/>
        </w:rPr>
        <w:br/>
        <w:t xml:space="preserve">    char </w:t>
      </w:r>
      <w:proofErr w:type="gramStart"/>
      <w:r w:rsidRPr="00171464">
        <w:rPr>
          <w:rFonts w:ascii="Times New Roman" w:eastAsia="Courier New" w:hAnsi="Times New Roman" w:cs="Times New Roman"/>
          <w:sz w:val="24"/>
          <w:szCs w:val="24"/>
        </w:rPr>
        <w:t>nome[</w:t>
      </w:r>
      <w:proofErr w:type="gramEnd"/>
      <w:r w:rsidRPr="00171464">
        <w:rPr>
          <w:rFonts w:ascii="Times New Roman" w:eastAsia="Courier New" w:hAnsi="Times New Roman" w:cs="Times New Roman"/>
          <w:sz w:val="24"/>
          <w:szCs w:val="24"/>
        </w:rPr>
        <w:t>50];</w:t>
      </w:r>
      <w:r w:rsidRPr="00171464">
        <w:rPr>
          <w:rFonts w:ascii="Times New Roman" w:eastAsia="Courier New" w:hAnsi="Times New Roman" w:cs="Times New Roman"/>
          <w:sz w:val="24"/>
          <w:szCs w:val="24"/>
        </w:rPr>
        <w:br/>
        <w:t xml:space="preserve">    char lexema[100];</w:t>
      </w:r>
      <w:r w:rsidRPr="00171464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int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linha;</w:t>
      </w:r>
      <w:r w:rsidRPr="00171464">
        <w:rPr>
          <w:rFonts w:ascii="Times New Roman" w:eastAsia="Courier New" w:hAnsi="Times New Roman" w:cs="Times New Roman"/>
          <w:sz w:val="24"/>
          <w:szCs w:val="24"/>
        </w:rPr>
        <w:br/>
      </w:r>
      <w:r w:rsidRPr="00171464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int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coluna;</w:t>
      </w:r>
      <w:r w:rsidRPr="00171464">
        <w:rPr>
          <w:rFonts w:ascii="Times New Roman" w:eastAsia="Courier New" w:hAnsi="Times New Roman" w:cs="Times New Roman"/>
          <w:sz w:val="24"/>
          <w:szCs w:val="24"/>
        </w:rPr>
        <w:br/>
        <w:t>} Token;</w:t>
      </w:r>
    </w:p>
    <w:p w14:paraId="51C40E22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O campo nome armazena a categoria; lexema contém os caracteres reconhecidos; linha e coluna registram a posição inicial do lexema.</w:t>
      </w:r>
    </w:p>
    <w:p w14:paraId="695F124E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A estrutura da Tabela de Símbolos é:</w:t>
      </w:r>
    </w:p>
    <w:p w14:paraId="7F4E2003" w14:textId="77777777" w:rsidR="00171464" w:rsidRPr="00171464" w:rsidRDefault="00171464" w:rsidP="00171464">
      <w:pPr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typedef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struct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{</w:t>
      </w:r>
      <w:r w:rsidRPr="00171464">
        <w:rPr>
          <w:rFonts w:ascii="Times New Roman" w:eastAsia="Courier New" w:hAnsi="Times New Roman" w:cs="Times New Roman"/>
          <w:sz w:val="24"/>
          <w:szCs w:val="24"/>
        </w:rPr>
        <w:br/>
        <w:t xml:space="preserve">    char </w:t>
      </w:r>
      <w:proofErr w:type="gramStart"/>
      <w:r w:rsidRPr="00171464">
        <w:rPr>
          <w:rFonts w:ascii="Times New Roman" w:eastAsia="Courier New" w:hAnsi="Times New Roman" w:cs="Times New Roman"/>
          <w:sz w:val="24"/>
          <w:szCs w:val="24"/>
        </w:rPr>
        <w:t>lexema[</w:t>
      </w:r>
      <w:proofErr w:type="gramEnd"/>
      <w:r w:rsidRPr="00171464">
        <w:rPr>
          <w:rFonts w:ascii="Times New Roman" w:eastAsia="Courier New" w:hAnsi="Times New Roman" w:cs="Times New Roman"/>
          <w:sz w:val="24"/>
          <w:szCs w:val="24"/>
        </w:rPr>
        <w:t>100];</w:t>
      </w:r>
      <w:r w:rsidRPr="00171464">
        <w:rPr>
          <w:rFonts w:ascii="Times New Roman" w:eastAsia="Courier New" w:hAnsi="Times New Roman" w:cs="Times New Roman"/>
          <w:sz w:val="24"/>
          <w:szCs w:val="24"/>
        </w:rPr>
        <w:br/>
        <w:t xml:space="preserve">    char categoria[30];</w:t>
      </w:r>
      <w:r w:rsidRPr="00171464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int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primeiraLinha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>;</w:t>
      </w:r>
      <w:r w:rsidRPr="00171464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int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primeiraColuna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>;</w:t>
      </w:r>
      <w:r w:rsidRPr="00171464">
        <w:rPr>
          <w:rFonts w:ascii="Times New Roman" w:eastAsia="Courier New" w:hAnsi="Times New Roman" w:cs="Times New Roman"/>
          <w:sz w:val="24"/>
          <w:szCs w:val="24"/>
        </w:rPr>
        <w:br/>
        <w:t xml:space="preserve">}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Simbolo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732EFF95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A tabela é armazenada dinamicamente e sua capacidade é ampliada conforme necessário por meio de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realloc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>.</w:t>
      </w:r>
    </w:p>
    <w:p w14:paraId="6D0FF7EE" w14:textId="77777777" w:rsidR="00171464" w:rsidRPr="00171464" w:rsidRDefault="00171464" w:rsidP="0017146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color w:val="auto"/>
          <w:sz w:val="24"/>
          <w:szCs w:val="24"/>
        </w:rPr>
        <w:t>Reconhecimento e classificação dos tokens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1"/>
        <w:gridCol w:w="3132"/>
      </w:tblGrid>
      <w:tr w:rsidR="00171464" w:rsidRPr="00171464" w14:paraId="4A99E323" w14:textId="77777777" w:rsidTr="00863F4B">
        <w:trPr>
          <w:jc w:val="center"/>
        </w:trPr>
        <w:tc>
          <w:tcPr>
            <w:tcW w:w="3135" w:type="dxa"/>
          </w:tcPr>
          <w:p w14:paraId="18A74898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3135" w:type="dxa"/>
          </w:tcPr>
          <w:p w14:paraId="6498AEAE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Exemplos</w:t>
            </w:r>
            <w:proofErr w:type="spellEnd"/>
          </w:p>
        </w:tc>
        <w:tc>
          <w:tcPr>
            <w:tcW w:w="3135" w:type="dxa"/>
          </w:tcPr>
          <w:p w14:paraId="507243A5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Token</w:t>
            </w:r>
          </w:p>
        </w:tc>
      </w:tr>
      <w:tr w:rsidR="00171464" w:rsidRPr="00171464" w14:paraId="4E5DA457" w14:textId="77777777" w:rsidTr="00863F4B">
        <w:trPr>
          <w:jc w:val="center"/>
        </w:trPr>
        <w:tc>
          <w:tcPr>
            <w:tcW w:w="3135" w:type="dxa"/>
          </w:tcPr>
          <w:p w14:paraId="0CAB9986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Diretivas</w:t>
            </w:r>
            <w:proofErr w:type="spellEnd"/>
          </w:p>
        </w:tc>
        <w:tc>
          <w:tcPr>
            <w:tcW w:w="3135" w:type="dxa"/>
          </w:tcPr>
          <w:p w14:paraId="2E2D5B0F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.data, .text</w:t>
            </w:r>
            <w:proofErr w:type="gram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, .word</w:t>
            </w:r>
            <w:proofErr w:type="gram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, .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asciiz</w:t>
            </w:r>
            <w:proofErr w:type="spellEnd"/>
          </w:p>
        </w:tc>
        <w:tc>
          <w:tcPr>
            <w:tcW w:w="3135" w:type="dxa"/>
          </w:tcPr>
          <w:p w14:paraId="1D0B1CD4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DIR_DATA, DIR_TEXT, DIR_WORD, DIR_ASCIIZ</w:t>
            </w:r>
          </w:p>
        </w:tc>
      </w:tr>
      <w:tr w:rsidR="00171464" w:rsidRPr="00171464" w14:paraId="59777CB2" w14:textId="77777777" w:rsidTr="00863F4B">
        <w:trPr>
          <w:jc w:val="center"/>
        </w:trPr>
        <w:tc>
          <w:tcPr>
            <w:tcW w:w="3135" w:type="dxa"/>
          </w:tcPr>
          <w:p w14:paraId="797687B3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Instruções</w:t>
            </w:r>
            <w:proofErr w:type="spellEnd"/>
          </w:p>
        </w:tc>
        <w:tc>
          <w:tcPr>
            <w:tcW w:w="3135" w:type="dxa"/>
          </w:tcPr>
          <w:p w14:paraId="5340E605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li,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lw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, add,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beq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, j</w:t>
            </w:r>
          </w:p>
        </w:tc>
        <w:tc>
          <w:tcPr>
            <w:tcW w:w="3135" w:type="dxa"/>
          </w:tcPr>
          <w:p w14:paraId="7BC541BA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INS_LI, INS_LW, INS_ADD, INS_BEQ, INS_J</w:t>
            </w:r>
          </w:p>
        </w:tc>
      </w:tr>
      <w:tr w:rsidR="00171464" w:rsidRPr="00171464" w14:paraId="49CC9F62" w14:textId="77777777" w:rsidTr="00863F4B">
        <w:trPr>
          <w:jc w:val="center"/>
        </w:trPr>
        <w:tc>
          <w:tcPr>
            <w:tcW w:w="3135" w:type="dxa"/>
          </w:tcPr>
          <w:p w14:paraId="57F7A9E1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Identificadores</w:t>
            </w:r>
            <w:proofErr w:type="spellEnd"/>
          </w:p>
        </w:tc>
        <w:tc>
          <w:tcPr>
            <w:tcW w:w="3135" w:type="dxa"/>
          </w:tcPr>
          <w:p w14:paraId="533D082F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main,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inicio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, valor2</w:t>
            </w:r>
          </w:p>
        </w:tc>
        <w:tc>
          <w:tcPr>
            <w:tcW w:w="3135" w:type="dxa"/>
          </w:tcPr>
          <w:p w14:paraId="676FDF0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</w:tr>
      <w:tr w:rsidR="00171464" w:rsidRPr="00171464" w14:paraId="5C0FC0FF" w14:textId="77777777" w:rsidTr="00863F4B">
        <w:trPr>
          <w:jc w:val="center"/>
        </w:trPr>
        <w:tc>
          <w:tcPr>
            <w:tcW w:w="3135" w:type="dxa"/>
          </w:tcPr>
          <w:p w14:paraId="4A0B4C24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Registradores</w:t>
            </w:r>
            <w:proofErr w:type="spellEnd"/>
          </w:p>
        </w:tc>
        <w:tc>
          <w:tcPr>
            <w:tcW w:w="3135" w:type="dxa"/>
          </w:tcPr>
          <w:p w14:paraId="2E74DD3E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$t0, $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sp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, $v0, $31</w:t>
            </w:r>
          </w:p>
        </w:tc>
        <w:tc>
          <w:tcPr>
            <w:tcW w:w="3135" w:type="dxa"/>
          </w:tcPr>
          <w:p w14:paraId="54585708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REG</w:t>
            </w:r>
          </w:p>
        </w:tc>
      </w:tr>
      <w:tr w:rsidR="00171464" w:rsidRPr="00171464" w14:paraId="0EB59DFC" w14:textId="77777777" w:rsidTr="00863F4B">
        <w:trPr>
          <w:jc w:val="center"/>
        </w:trPr>
        <w:tc>
          <w:tcPr>
            <w:tcW w:w="3135" w:type="dxa"/>
          </w:tcPr>
          <w:p w14:paraId="636BD079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Números</w:t>
            </w:r>
            <w:proofErr w:type="spellEnd"/>
          </w:p>
        </w:tc>
        <w:tc>
          <w:tcPr>
            <w:tcW w:w="3135" w:type="dxa"/>
          </w:tcPr>
          <w:p w14:paraId="3A29A9FE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10, 0xFF, -20</w:t>
            </w:r>
          </w:p>
        </w:tc>
        <w:tc>
          <w:tcPr>
            <w:tcW w:w="3135" w:type="dxa"/>
          </w:tcPr>
          <w:p w14:paraId="6B6B4EA9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NUM_INT</w:t>
            </w:r>
          </w:p>
        </w:tc>
      </w:tr>
      <w:tr w:rsidR="00171464" w:rsidRPr="00171464" w14:paraId="0E1DED6B" w14:textId="77777777" w:rsidTr="00863F4B">
        <w:trPr>
          <w:jc w:val="center"/>
        </w:trPr>
        <w:tc>
          <w:tcPr>
            <w:tcW w:w="3135" w:type="dxa"/>
          </w:tcPr>
          <w:p w14:paraId="687A984C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Strings</w:t>
            </w:r>
          </w:p>
        </w:tc>
        <w:tc>
          <w:tcPr>
            <w:tcW w:w="3135" w:type="dxa"/>
          </w:tcPr>
          <w:p w14:paraId="42318DF3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Mensagem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3135" w:type="dxa"/>
          </w:tcPr>
          <w:p w14:paraId="021F842A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171464" w:rsidRPr="00171464" w14:paraId="70C65F6A" w14:textId="77777777" w:rsidTr="00863F4B">
        <w:trPr>
          <w:jc w:val="center"/>
        </w:trPr>
        <w:tc>
          <w:tcPr>
            <w:tcW w:w="3135" w:type="dxa"/>
          </w:tcPr>
          <w:p w14:paraId="2D29D128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Símbolos</w:t>
            </w:r>
            <w:proofErr w:type="spellEnd"/>
          </w:p>
        </w:tc>
        <w:tc>
          <w:tcPr>
            <w:tcW w:w="3135" w:type="dxa"/>
          </w:tcPr>
          <w:p w14:paraId="3849A740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, : ( )</w:t>
            </w:r>
          </w:p>
        </w:tc>
        <w:tc>
          <w:tcPr>
            <w:tcW w:w="3135" w:type="dxa"/>
          </w:tcPr>
          <w:p w14:paraId="7CA2132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SMB_COM, SMB_COL, SMB_OPA, SMB_CPA</w:t>
            </w:r>
          </w:p>
        </w:tc>
      </w:tr>
      <w:tr w:rsidR="00171464" w:rsidRPr="00171464" w14:paraId="04BC7A87" w14:textId="77777777" w:rsidTr="00863F4B">
        <w:trPr>
          <w:jc w:val="center"/>
        </w:trPr>
        <w:tc>
          <w:tcPr>
            <w:tcW w:w="3135" w:type="dxa"/>
          </w:tcPr>
          <w:p w14:paraId="05475D06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EOF</w:t>
            </w:r>
          </w:p>
        </w:tc>
        <w:tc>
          <w:tcPr>
            <w:tcW w:w="3135" w:type="dxa"/>
          </w:tcPr>
          <w:p w14:paraId="1DC857DE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fim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arquivo</w:t>
            </w:r>
            <w:proofErr w:type="spellEnd"/>
          </w:p>
        </w:tc>
        <w:tc>
          <w:tcPr>
            <w:tcW w:w="3135" w:type="dxa"/>
          </w:tcPr>
          <w:p w14:paraId="29DFAB54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TK_EOF</w:t>
            </w:r>
          </w:p>
        </w:tc>
      </w:tr>
    </w:tbl>
    <w:p w14:paraId="4DB54BAF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Instruções, diretivas e registradores são normalizados para letras minúsculas. Os rótulos preservam maiúsculas e minúsculas, conforme a regra do trabalho.</w:t>
      </w:r>
    </w:p>
    <w:p w14:paraId="3F254CB8" w14:textId="77777777" w:rsidR="00171464" w:rsidRPr="00171464" w:rsidRDefault="00171464" w:rsidP="0017146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color w:val="auto"/>
          <w:sz w:val="24"/>
          <w:szCs w:val="24"/>
        </w:rPr>
        <w:t>Controle de linha, coluna e EOF</w:t>
      </w:r>
    </w:p>
    <w:p w14:paraId="14FD0803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O controle de posição utiliza as variáveis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linhaAtual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colunaAtual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>. A análise começa em linha 1 e coluna 1. Cada caractere consumido incrementa a coluna; uma quebra de linha incrementa a linha e reinicia a coluna em 1.</w:t>
      </w:r>
    </w:p>
    <w:p w14:paraId="4A291469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A posição inicial de cada lexema é armazenada no Token e utilizada também no registro de símbolos e erros. Ao atingir o final do arquivo, o analisador produz o token especial TK_EOF.</w:t>
      </w:r>
    </w:p>
    <w:p w14:paraId="2500D843" w14:textId="77777777" w:rsidR="00171464" w:rsidRPr="00171464" w:rsidRDefault="00171464" w:rsidP="00171464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color w:val="auto"/>
          <w:sz w:val="24"/>
          <w:szCs w:val="24"/>
        </w:rPr>
        <w:t>Tratamento e recuperação de erros</w:t>
      </w:r>
    </w:p>
    <w:p w14:paraId="2C754D32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Os erros são gravados no arquivo .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err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 por uma função específica. O analisador registra o problema e continua a análise sempre que possível, permitindo que mais de um erro seja identificado em uma execução.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693"/>
      </w:tblGrid>
      <w:tr w:rsidR="00171464" w:rsidRPr="00171464" w14:paraId="72C74FF1" w14:textId="77777777" w:rsidTr="00863F4B">
        <w:trPr>
          <w:jc w:val="center"/>
        </w:trPr>
        <w:tc>
          <w:tcPr>
            <w:tcW w:w="4702" w:type="dxa"/>
          </w:tcPr>
          <w:p w14:paraId="2B1F3C40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Erro</w:t>
            </w:r>
            <w:proofErr w:type="spellEnd"/>
          </w:p>
        </w:tc>
        <w:tc>
          <w:tcPr>
            <w:tcW w:w="4702" w:type="dxa"/>
          </w:tcPr>
          <w:p w14:paraId="685728D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Exemplo</w:t>
            </w:r>
            <w:proofErr w:type="spellEnd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</w:t>
            </w: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situação</w:t>
            </w:r>
            <w:proofErr w:type="spellEnd"/>
          </w:p>
        </w:tc>
      </w:tr>
      <w:tr w:rsidR="00171464" w:rsidRPr="00171464" w14:paraId="41E129B8" w14:textId="77777777" w:rsidTr="00863F4B">
        <w:trPr>
          <w:jc w:val="center"/>
        </w:trPr>
        <w:tc>
          <w:tcPr>
            <w:tcW w:w="4702" w:type="dxa"/>
          </w:tcPr>
          <w:p w14:paraId="6352D074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ERRO_CARACTERE_INVALIDO</w:t>
            </w:r>
          </w:p>
        </w:tc>
        <w:tc>
          <w:tcPr>
            <w:tcW w:w="4702" w:type="dxa"/>
          </w:tcPr>
          <w:p w14:paraId="7B13CE60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caractere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fora do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subconjunto</w:t>
            </w:r>
            <w:proofErr w:type="spellEnd"/>
          </w:p>
        </w:tc>
      </w:tr>
      <w:tr w:rsidR="00171464" w:rsidRPr="00171464" w14:paraId="4817935B" w14:textId="77777777" w:rsidTr="00863F4B">
        <w:trPr>
          <w:jc w:val="center"/>
        </w:trPr>
        <w:tc>
          <w:tcPr>
            <w:tcW w:w="4702" w:type="dxa"/>
          </w:tcPr>
          <w:p w14:paraId="760A4099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ERRO_STRING_NAO_FECHADA</w:t>
            </w:r>
          </w:p>
        </w:tc>
        <w:tc>
          <w:tcPr>
            <w:tcW w:w="4702" w:type="dxa"/>
          </w:tcPr>
          <w:p w14:paraId="025D15BD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string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sem aspa de fechamento</w:t>
            </w:r>
          </w:p>
        </w:tc>
      </w:tr>
      <w:tr w:rsidR="00171464" w:rsidRPr="00171464" w14:paraId="3BCF9A0D" w14:textId="77777777" w:rsidTr="00863F4B">
        <w:trPr>
          <w:jc w:val="center"/>
        </w:trPr>
        <w:tc>
          <w:tcPr>
            <w:tcW w:w="4702" w:type="dxa"/>
          </w:tcPr>
          <w:p w14:paraId="4B7CDD88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ERRO_SEQUENCIA_ESCAPE_INVALIDA</w:t>
            </w:r>
          </w:p>
        </w:tc>
        <w:tc>
          <w:tcPr>
            <w:tcW w:w="4702" w:type="dxa"/>
          </w:tcPr>
          <w:p w14:paraId="104B823A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escape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\q</w:t>
            </w:r>
          </w:p>
        </w:tc>
      </w:tr>
      <w:tr w:rsidR="00171464" w:rsidRPr="00171464" w14:paraId="2C99E82C" w14:textId="77777777" w:rsidTr="00863F4B">
        <w:trPr>
          <w:jc w:val="center"/>
        </w:trPr>
        <w:tc>
          <w:tcPr>
            <w:tcW w:w="4702" w:type="dxa"/>
          </w:tcPr>
          <w:p w14:paraId="2655BA4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ERRO_REGISTRADOR_INVALIDO</w:t>
            </w:r>
          </w:p>
        </w:tc>
        <w:tc>
          <w:tcPr>
            <w:tcW w:w="4702" w:type="dxa"/>
          </w:tcPr>
          <w:p w14:paraId="41D8935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$t10</w:t>
            </w:r>
          </w:p>
        </w:tc>
      </w:tr>
      <w:tr w:rsidR="00171464" w:rsidRPr="00171464" w14:paraId="49CA3AA6" w14:textId="77777777" w:rsidTr="00863F4B">
        <w:trPr>
          <w:jc w:val="center"/>
        </w:trPr>
        <w:tc>
          <w:tcPr>
            <w:tcW w:w="4702" w:type="dxa"/>
          </w:tcPr>
          <w:p w14:paraId="276C98D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ERRO_NUMERO_MALFORMADO</w:t>
            </w:r>
          </w:p>
        </w:tc>
        <w:tc>
          <w:tcPr>
            <w:tcW w:w="4702" w:type="dxa"/>
          </w:tcPr>
          <w:p w14:paraId="0C30DE3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0xG1</w:t>
            </w:r>
          </w:p>
        </w:tc>
      </w:tr>
      <w:tr w:rsidR="00171464" w:rsidRPr="00171464" w14:paraId="2621F296" w14:textId="77777777" w:rsidTr="00863F4B">
        <w:trPr>
          <w:jc w:val="center"/>
        </w:trPr>
        <w:tc>
          <w:tcPr>
            <w:tcW w:w="4702" w:type="dxa"/>
          </w:tcPr>
          <w:p w14:paraId="6E38DB80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ERRO_DIRETIVA_INVALIDA</w:t>
            </w:r>
          </w:p>
        </w:tc>
        <w:tc>
          <w:tcPr>
            <w:tcW w:w="4702" w:type="dxa"/>
          </w:tcPr>
          <w:p w14:paraId="1649BE9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diretiva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inexistente</w:t>
            </w:r>
            <w:proofErr w:type="spellEnd"/>
          </w:p>
        </w:tc>
      </w:tr>
      <w:tr w:rsidR="00171464" w:rsidRPr="00171464" w14:paraId="4132035B" w14:textId="77777777" w:rsidTr="00863F4B">
        <w:trPr>
          <w:jc w:val="center"/>
        </w:trPr>
        <w:tc>
          <w:tcPr>
            <w:tcW w:w="4702" w:type="dxa"/>
          </w:tcPr>
          <w:p w14:paraId="7F6439C2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ERRO_IDENTIFICADOR_MALFORMADO</w:t>
            </w:r>
          </w:p>
        </w:tc>
        <w:tc>
          <w:tcPr>
            <w:tcW w:w="4702" w:type="dxa"/>
          </w:tcPr>
          <w:p w14:paraId="4308BC71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soma-total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ou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inicio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@</w:t>
            </w:r>
          </w:p>
        </w:tc>
      </w:tr>
      <w:tr w:rsidR="00171464" w:rsidRPr="00171464" w14:paraId="20A4749C" w14:textId="77777777" w:rsidTr="00863F4B">
        <w:trPr>
          <w:jc w:val="center"/>
        </w:trPr>
        <w:tc>
          <w:tcPr>
            <w:tcW w:w="4702" w:type="dxa"/>
          </w:tcPr>
          <w:p w14:paraId="36B79EC3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ERRO_ROTULO_RESERVADO</w:t>
            </w:r>
          </w:p>
        </w:tc>
        <w:tc>
          <w:tcPr>
            <w:tcW w:w="4702" w:type="dxa"/>
          </w:tcPr>
          <w:p w14:paraId="3D527D7A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uso de palavra reservada como rótulo</w:t>
            </w:r>
          </w:p>
        </w:tc>
      </w:tr>
    </w:tbl>
    <w:p w14:paraId="601A3C7E" w14:textId="77777777" w:rsidR="00171464" w:rsidRPr="00171464" w:rsidRDefault="00171464" w:rsidP="00171464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TABELA DE SÍMBOLOS</w:t>
      </w:r>
    </w:p>
    <w:p w14:paraId="698F93F9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A Tabela de Símbolos é inicializada com instruções, diretivas e registradores previstos. Durante a análise, identificadores utilizados como rótulos são adicionados quando um ID é seguido por dois-pontos.</w:t>
      </w:r>
    </w:p>
    <w:p w14:paraId="442CAE5E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Números,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 e pontuação não são armazenados. Antes da inserção, o programa procura o lexema na tabela, impedindo duplicações e preservando a primeira ocorrência. Para cada entrada são armazenados lexema, categoria, primeira linha e primeira coluna.</w:t>
      </w:r>
    </w:p>
    <w:p w14:paraId="012A301B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Instruções, diretivas e registradores são normalizados para minúsculas. Já os rótulos são sensíveis a maiúsculas e minúsculas, </w:t>
      </w:r>
      <w:proofErr w:type="gramStart"/>
      <w:r w:rsidRPr="00171464">
        <w:rPr>
          <w:rFonts w:ascii="Times New Roman" w:hAnsi="Times New Roman" w:cs="Times New Roman"/>
          <w:sz w:val="24"/>
          <w:szCs w:val="24"/>
        </w:rPr>
        <w:t>portanto</w:t>
      </w:r>
      <w:proofErr w:type="gramEnd"/>
      <w:r w:rsidRPr="001714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inicio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 e Inicio são símbolos diferentes. Referências a rótulos também são classificadas como ID.</w:t>
      </w:r>
    </w:p>
    <w:p w14:paraId="4A843B1F" w14:textId="77777777" w:rsidR="00171464" w:rsidRPr="00171464" w:rsidRDefault="00171464" w:rsidP="00171464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TESTES REALIZADOS</w:t>
      </w:r>
    </w:p>
    <w:p w14:paraId="4DDD00C2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Foram realizados dez testes cobrindo entradas corretas, erros léxicos e casos específicos exigidos no trabalho. Todos os testes foram executados com sucesso durante a validação do projeto.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2"/>
        <w:gridCol w:w="3202"/>
        <w:gridCol w:w="3081"/>
      </w:tblGrid>
      <w:tr w:rsidR="00171464" w:rsidRPr="00171464" w14:paraId="40CC91FA" w14:textId="77777777" w:rsidTr="00863F4B">
        <w:trPr>
          <w:jc w:val="center"/>
        </w:trPr>
        <w:tc>
          <w:tcPr>
            <w:tcW w:w="3135" w:type="dxa"/>
          </w:tcPr>
          <w:p w14:paraId="3272F861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Arquivo</w:t>
            </w:r>
            <w:proofErr w:type="spellEnd"/>
          </w:p>
        </w:tc>
        <w:tc>
          <w:tcPr>
            <w:tcW w:w="3135" w:type="dxa"/>
          </w:tcPr>
          <w:p w14:paraId="7FAF7C46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3135" w:type="dxa"/>
          </w:tcPr>
          <w:p w14:paraId="0A3F7DDF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Resultado</w:t>
            </w:r>
            <w:proofErr w:type="spellEnd"/>
          </w:p>
        </w:tc>
      </w:tr>
      <w:tr w:rsidR="00171464" w:rsidRPr="00171464" w14:paraId="57E81567" w14:textId="77777777" w:rsidTr="00863F4B">
        <w:trPr>
          <w:jc w:val="center"/>
        </w:trPr>
        <w:tc>
          <w:tcPr>
            <w:tcW w:w="3135" w:type="dxa"/>
          </w:tcPr>
          <w:p w14:paraId="030905F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correto_basico.asm</w:t>
            </w:r>
          </w:p>
        </w:tc>
        <w:tc>
          <w:tcPr>
            <w:tcW w:w="3135" w:type="dxa"/>
          </w:tcPr>
          <w:p w14:paraId="0C371FB7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Categorias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básicas</w:t>
            </w:r>
            <w:proofErr w:type="spellEnd"/>
          </w:p>
        </w:tc>
        <w:tc>
          <w:tcPr>
            <w:tcW w:w="3135" w:type="dxa"/>
          </w:tcPr>
          <w:p w14:paraId="39C8656F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Sucesso</w:t>
            </w:r>
            <w:proofErr w:type="spellEnd"/>
          </w:p>
        </w:tc>
      </w:tr>
      <w:tr w:rsidR="00171464" w:rsidRPr="00171464" w14:paraId="7211AB04" w14:textId="77777777" w:rsidTr="00863F4B">
        <w:trPr>
          <w:jc w:val="center"/>
        </w:trPr>
        <w:tc>
          <w:tcPr>
            <w:tcW w:w="3135" w:type="dxa"/>
          </w:tcPr>
          <w:p w14:paraId="7D89E2E9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correto_rotulos.asm</w:t>
            </w:r>
          </w:p>
        </w:tc>
        <w:tc>
          <w:tcPr>
            <w:tcW w:w="3135" w:type="dxa"/>
          </w:tcPr>
          <w:p w14:paraId="2DD30453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Rótulos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referências</w:t>
            </w:r>
            <w:proofErr w:type="spellEnd"/>
          </w:p>
        </w:tc>
        <w:tc>
          <w:tcPr>
            <w:tcW w:w="3135" w:type="dxa"/>
          </w:tcPr>
          <w:p w14:paraId="1359AB6A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Sucesso</w:t>
            </w:r>
            <w:proofErr w:type="spellEnd"/>
          </w:p>
        </w:tc>
      </w:tr>
      <w:tr w:rsidR="00171464" w:rsidRPr="00171464" w14:paraId="1AD0FA40" w14:textId="77777777" w:rsidTr="00863F4B">
        <w:trPr>
          <w:jc w:val="center"/>
        </w:trPr>
        <w:tc>
          <w:tcPr>
            <w:tcW w:w="3135" w:type="dxa"/>
          </w:tcPr>
          <w:p w14:paraId="2ADAAA6C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correto_memoria.asm</w:t>
            </w:r>
          </w:p>
        </w:tc>
        <w:tc>
          <w:tcPr>
            <w:tcW w:w="3135" w:type="dxa"/>
          </w:tcPr>
          <w:p w14:paraId="21C8AF5A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Acesso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memória</w:t>
            </w:r>
            <w:proofErr w:type="spellEnd"/>
          </w:p>
        </w:tc>
        <w:tc>
          <w:tcPr>
            <w:tcW w:w="3135" w:type="dxa"/>
          </w:tcPr>
          <w:p w14:paraId="2AFBD96D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Sucesso</w:t>
            </w:r>
            <w:proofErr w:type="spellEnd"/>
          </w:p>
        </w:tc>
      </w:tr>
      <w:tr w:rsidR="00171464" w:rsidRPr="00171464" w14:paraId="5E4F93F3" w14:textId="77777777" w:rsidTr="00863F4B">
        <w:trPr>
          <w:jc w:val="center"/>
        </w:trPr>
        <w:tc>
          <w:tcPr>
            <w:tcW w:w="3135" w:type="dxa"/>
          </w:tcPr>
          <w:p w14:paraId="5E1D1FF2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erro_registrador.asm</w:t>
            </w:r>
          </w:p>
        </w:tc>
        <w:tc>
          <w:tcPr>
            <w:tcW w:w="3135" w:type="dxa"/>
          </w:tcPr>
          <w:p w14:paraId="1E5F77AF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Registrador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inválido</w:t>
            </w:r>
            <w:proofErr w:type="spellEnd"/>
          </w:p>
        </w:tc>
        <w:tc>
          <w:tcPr>
            <w:tcW w:w="3135" w:type="dxa"/>
          </w:tcPr>
          <w:p w14:paraId="4F7F3636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Sucesso</w:t>
            </w:r>
            <w:proofErr w:type="spellEnd"/>
          </w:p>
        </w:tc>
      </w:tr>
      <w:tr w:rsidR="00171464" w:rsidRPr="00171464" w14:paraId="50D2FA5B" w14:textId="77777777" w:rsidTr="00863F4B">
        <w:trPr>
          <w:jc w:val="center"/>
        </w:trPr>
        <w:tc>
          <w:tcPr>
            <w:tcW w:w="3135" w:type="dxa"/>
          </w:tcPr>
          <w:p w14:paraId="2DEBC56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erro_numeros.asm</w:t>
            </w:r>
          </w:p>
        </w:tc>
        <w:tc>
          <w:tcPr>
            <w:tcW w:w="3135" w:type="dxa"/>
          </w:tcPr>
          <w:p w14:paraId="4901622D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Números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malformados</w:t>
            </w:r>
            <w:proofErr w:type="spellEnd"/>
          </w:p>
        </w:tc>
        <w:tc>
          <w:tcPr>
            <w:tcW w:w="3135" w:type="dxa"/>
          </w:tcPr>
          <w:p w14:paraId="55203D0D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Sucesso</w:t>
            </w:r>
            <w:proofErr w:type="spellEnd"/>
          </w:p>
        </w:tc>
      </w:tr>
      <w:tr w:rsidR="00171464" w:rsidRPr="00171464" w14:paraId="1F9190E1" w14:textId="77777777" w:rsidTr="00863F4B">
        <w:trPr>
          <w:jc w:val="center"/>
        </w:trPr>
        <w:tc>
          <w:tcPr>
            <w:tcW w:w="3135" w:type="dxa"/>
          </w:tcPr>
          <w:p w14:paraId="48DB5EB5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erro_strings.asm</w:t>
            </w:r>
          </w:p>
        </w:tc>
        <w:tc>
          <w:tcPr>
            <w:tcW w:w="3135" w:type="dxa"/>
          </w:tcPr>
          <w:p w14:paraId="22CD23F1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Strings/escape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inválida</w:t>
            </w:r>
            <w:proofErr w:type="spellEnd"/>
          </w:p>
        </w:tc>
        <w:tc>
          <w:tcPr>
            <w:tcW w:w="3135" w:type="dxa"/>
          </w:tcPr>
          <w:p w14:paraId="32E89464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Sucesso</w:t>
            </w:r>
            <w:proofErr w:type="spellEnd"/>
          </w:p>
        </w:tc>
      </w:tr>
      <w:tr w:rsidR="00171464" w:rsidRPr="00171464" w14:paraId="2832270D" w14:textId="77777777" w:rsidTr="00863F4B">
        <w:trPr>
          <w:jc w:val="center"/>
        </w:trPr>
        <w:tc>
          <w:tcPr>
            <w:tcW w:w="3135" w:type="dxa"/>
          </w:tcPr>
          <w:p w14:paraId="2E6FC555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comentarios.asm</w:t>
            </w:r>
          </w:p>
        </w:tc>
        <w:tc>
          <w:tcPr>
            <w:tcW w:w="3135" w:type="dxa"/>
          </w:tcPr>
          <w:p w14:paraId="10F20D32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Comentários</w:t>
            </w:r>
            <w:proofErr w:type="spellEnd"/>
          </w:p>
        </w:tc>
        <w:tc>
          <w:tcPr>
            <w:tcW w:w="3135" w:type="dxa"/>
          </w:tcPr>
          <w:p w14:paraId="30F0FD4C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Sucesso</w:t>
            </w:r>
            <w:proofErr w:type="spellEnd"/>
          </w:p>
        </w:tc>
      </w:tr>
      <w:tr w:rsidR="00171464" w:rsidRPr="00171464" w14:paraId="23A4B28A" w14:textId="77777777" w:rsidTr="00863F4B">
        <w:trPr>
          <w:jc w:val="center"/>
        </w:trPr>
        <w:tc>
          <w:tcPr>
            <w:tcW w:w="3135" w:type="dxa"/>
          </w:tcPr>
          <w:p w14:paraId="2710DA6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strings.asm</w:t>
            </w:r>
          </w:p>
        </w:tc>
        <w:tc>
          <w:tcPr>
            <w:tcW w:w="3135" w:type="dxa"/>
          </w:tcPr>
          <w:p w14:paraId="4C97F34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Strings e escapes</w:t>
            </w:r>
          </w:p>
        </w:tc>
        <w:tc>
          <w:tcPr>
            <w:tcW w:w="3135" w:type="dxa"/>
          </w:tcPr>
          <w:p w14:paraId="7C5D5577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Sucesso</w:t>
            </w:r>
            <w:proofErr w:type="spellEnd"/>
          </w:p>
        </w:tc>
      </w:tr>
      <w:tr w:rsidR="00171464" w:rsidRPr="00171464" w14:paraId="173487B9" w14:textId="77777777" w:rsidTr="00863F4B">
        <w:trPr>
          <w:jc w:val="center"/>
        </w:trPr>
        <w:tc>
          <w:tcPr>
            <w:tcW w:w="3135" w:type="dxa"/>
          </w:tcPr>
          <w:p w14:paraId="006218CD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numeros.asm</w:t>
            </w:r>
          </w:p>
        </w:tc>
        <w:tc>
          <w:tcPr>
            <w:tcW w:w="3135" w:type="dxa"/>
          </w:tcPr>
          <w:p w14:paraId="4E5E1A95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Decimal/hexadecimal/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negativo</w:t>
            </w:r>
            <w:proofErr w:type="spellEnd"/>
          </w:p>
        </w:tc>
        <w:tc>
          <w:tcPr>
            <w:tcW w:w="3135" w:type="dxa"/>
          </w:tcPr>
          <w:p w14:paraId="0B2EA31F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Sucesso</w:t>
            </w:r>
            <w:proofErr w:type="spellEnd"/>
          </w:p>
        </w:tc>
      </w:tr>
      <w:tr w:rsidR="00171464" w:rsidRPr="00171464" w14:paraId="00F8AE85" w14:textId="77777777" w:rsidTr="00863F4B">
        <w:trPr>
          <w:jc w:val="center"/>
        </w:trPr>
        <w:tc>
          <w:tcPr>
            <w:tcW w:w="3135" w:type="dxa"/>
          </w:tcPr>
          <w:p w14:paraId="5547852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memoria.asm</w:t>
            </w:r>
          </w:p>
        </w:tc>
        <w:tc>
          <w:tcPr>
            <w:tcW w:w="3135" w:type="dxa"/>
          </w:tcPr>
          <w:p w14:paraId="33CCAEF8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Deslocamento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registrador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35" w:type="dxa"/>
          </w:tcPr>
          <w:p w14:paraId="4E612C98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Sucesso</w:t>
            </w:r>
            <w:proofErr w:type="spellEnd"/>
          </w:p>
        </w:tc>
      </w:tr>
    </w:tbl>
    <w:p w14:paraId="5F4BDBFD" w14:textId="77777777" w:rsidR="00171464" w:rsidRPr="00171464" w:rsidRDefault="00171464" w:rsidP="00171464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Testes corretos</w:t>
      </w:r>
    </w:p>
    <w:p w14:paraId="7C43512C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Os testes correto_basico.asm, correto_rotulos.asm e correto_memoria.asm verificam construções lexicalmente válidas, incluindo diretivas, instruções, registradores, identificadores, rótulos, números,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 e acesso à memória.</w:t>
      </w:r>
    </w:p>
    <w:p w14:paraId="3D8E0F9A" w14:textId="77777777" w:rsidR="00171464" w:rsidRPr="00171464" w:rsidRDefault="00171464" w:rsidP="00171464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Testes com erros</w:t>
      </w:r>
    </w:p>
    <w:p w14:paraId="0DF96249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Os arquivos erro_registrador.asm, erro_numeros.asm e erro_strings.asm verificam a geração de erros para registradores inválidos, números malformados,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 não fechadas e sequências de escape inválidas.</w:t>
      </w:r>
    </w:p>
    <w:p w14:paraId="333C4E1B" w14:textId="77777777" w:rsidR="00171464" w:rsidRPr="00171464" w:rsidRDefault="00171464" w:rsidP="00171464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Testes específicos</w:t>
      </w:r>
    </w:p>
    <w:p w14:paraId="2B8D3581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Os demais arquivos verificam comentários,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 válidas, escapes, números decimais e hexadecimais e diferentes formas de acesso à memória.</w:t>
      </w:r>
    </w:p>
    <w:p w14:paraId="634A6B94" w14:textId="77777777" w:rsidR="00171464" w:rsidRPr="00171464" w:rsidRDefault="00171464" w:rsidP="00171464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ARQUIVOS DE SAÍDA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8"/>
      </w:tblGrid>
      <w:tr w:rsidR="00171464" w:rsidRPr="00171464" w14:paraId="39DCCEF7" w14:textId="77777777" w:rsidTr="00863F4B">
        <w:trPr>
          <w:jc w:val="center"/>
        </w:trPr>
        <w:tc>
          <w:tcPr>
            <w:tcW w:w="4702" w:type="dxa"/>
          </w:tcPr>
          <w:p w14:paraId="390E052D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Arquivo</w:t>
            </w:r>
            <w:proofErr w:type="spellEnd"/>
          </w:p>
        </w:tc>
        <w:tc>
          <w:tcPr>
            <w:tcW w:w="4702" w:type="dxa"/>
          </w:tcPr>
          <w:p w14:paraId="69E96537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b/>
                <w:sz w:val="24"/>
                <w:szCs w:val="24"/>
              </w:rPr>
              <w:t>Conteúdo</w:t>
            </w:r>
            <w:proofErr w:type="spellEnd"/>
          </w:p>
        </w:tc>
      </w:tr>
      <w:tr w:rsidR="00171464" w:rsidRPr="00171464" w14:paraId="5FE8E854" w14:textId="77777777" w:rsidTr="00863F4B">
        <w:trPr>
          <w:jc w:val="center"/>
        </w:trPr>
        <w:tc>
          <w:tcPr>
            <w:tcW w:w="4702" w:type="dxa"/>
          </w:tcPr>
          <w:p w14:paraId="66FCA75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.pre</w:t>
            </w:r>
            <w:proofErr w:type="gramEnd"/>
          </w:p>
        </w:tc>
        <w:tc>
          <w:tcPr>
            <w:tcW w:w="4702" w:type="dxa"/>
          </w:tcPr>
          <w:p w14:paraId="05AD2EC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Código normalizado após o pré-processamento.</w:t>
            </w:r>
          </w:p>
        </w:tc>
      </w:tr>
      <w:tr w:rsidR="00171464" w:rsidRPr="00171464" w14:paraId="4F4CD16B" w14:textId="77777777" w:rsidTr="00863F4B">
        <w:trPr>
          <w:jc w:val="center"/>
        </w:trPr>
        <w:tc>
          <w:tcPr>
            <w:tcW w:w="4702" w:type="dxa"/>
          </w:tcPr>
          <w:p w14:paraId="0525BC68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.lex</w:t>
            </w:r>
            <w:proofErr w:type="gramEnd"/>
          </w:p>
        </w:tc>
        <w:tc>
          <w:tcPr>
            <w:tcW w:w="4702" w:type="dxa"/>
          </w:tcPr>
          <w:p w14:paraId="13B985C0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Tokens reconhecidos com nome, lexema, linha e coluna.</w:t>
            </w:r>
          </w:p>
        </w:tc>
      </w:tr>
      <w:tr w:rsidR="00171464" w:rsidRPr="00171464" w14:paraId="03169234" w14:textId="77777777" w:rsidTr="00863F4B">
        <w:trPr>
          <w:jc w:val="center"/>
        </w:trPr>
        <w:tc>
          <w:tcPr>
            <w:tcW w:w="4702" w:type="dxa"/>
          </w:tcPr>
          <w:p w14:paraId="510AD853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ts</w:t>
            </w:r>
            <w:proofErr w:type="spellEnd"/>
          </w:p>
        </w:tc>
        <w:tc>
          <w:tcPr>
            <w:tcW w:w="4702" w:type="dxa"/>
          </w:tcPr>
          <w:p w14:paraId="2819DBEB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Tabela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Símbolos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1464" w:rsidRPr="00171464" w14:paraId="3E8C0DBE" w14:textId="77777777" w:rsidTr="00863F4B">
        <w:trPr>
          <w:jc w:val="center"/>
        </w:trPr>
        <w:tc>
          <w:tcPr>
            <w:tcW w:w="4702" w:type="dxa"/>
          </w:tcPr>
          <w:p w14:paraId="13F3817A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.err</w:t>
            </w:r>
          </w:p>
        </w:tc>
        <w:tc>
          <w:tcPr>
            <w:tcW w:w="4702" w:type="dxa"/>
          </w:tcPr>
          <w:p w14:paraId="7FBADBB8" w14:textId="77777777" w:rsidR="00171464" w:rsidRPr="00171464" w:rsidRDefault="00171464" w:rsidP="00863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Erros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léxicos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encontrados</w:t>
            </w:r>
            <w:proofErr w:type="spellEnd"/>
            <w:r w:rsidRPr="001714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DF7FB15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Os resultados foram organizados na pasta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Saidas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, mantendo os arquivos de teste na pasta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TestesUtilizados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>.</w:t>
      </w:r>
    </w:p>
    <w:p w14:paraId="4D680BED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O trecho abaixo ilustra o formato do </w:t>
      </w:r>
      <w:proofErr w:type="gramStart"/>
      <w:r w:rsidRPr="00171464">
        <w:rPr>
          <w:rFonts w:ascii="Times New Roman" w:hAnsi="Times New Roman" w:cs="Times New Roman"/>
          <w:sz w:val="24"/>
          <w:szCs w:val="24"/>
        </w:rPr>
        <w:t>arquivo .</w:t>
      </w:r>
      <w:proofErr w:type="gramEnd"/>
      <w:r w:rsidRPr="00171464">
        <w:rPr>
          <w:rFonts w:ascii="Times New Roman" w:hAnsi="Times New Roman" w:cs="Times New Roman"/>
          <w:sz w:val="24"/>
          <w:szCs w:val="24"/>
        </w:rPr>
        <w:t>lex. Os valores finais de cada teste são os gerados efetivamente pelo programa.</w:t>
      </w:r>
    </w:p>
    <w:p w14:paraId="2B9E5EE3" w14:textId="77777777" w:rsidR="00171464" w:rsidRPr="00171464" w:rsidRDefault="00171464" w:rsidP="00171464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171464">
        <w:rPr>
          <w:rFonts w:ascii="Times New Roman" w:eastAsia="Courier New" w:hAnsi="Times New Roman" w:cs="Times New Roman"/>
          <w:sz w:val="24"/>
          <w:szCs w:val="24"/>
          <w:lang w:val="en-US"/>
        </w:rPr>
        <w:t>&lt;DIR_TEXT, .text&gt; 1 1</w:t>
      </w:r>
      <w:r w:rsidRPr="00171464">
        <w:rPr>
          <w:rFonts w:ascii="Times New Roman" w:eastAsia="Courier New" w:hAnsi="Times New Roman" w:cs="Times New Roman"/>
          <w:sz w:val="24"/>
          <w:szCs w:val="24"/>
          <w:lang w:val="en-US"/>
        </w:rPr>
        <w:br/>
        <w:t>&lt;ID, main&gt; 2 1</w:t>
      </w:r>
      <w:r w:rsidRPr="00171464">
        <w:rPr>
          <w:rFonts w:ascii="Times New Roman" w:eastAsia="Courier New" w:hAnsi="Times New Roman" w:cs="Times New Roman"/>
          <w:sz w:val="24"/>
          <w:szCs w:val="24"/>
          <w:lang w:val="en-US"/>
        </w:rPr>
        <w:br/>
        <w:t>&lt;SMB_COL, :&gt; 2 5</w:t>
      </w:r>
      <w:r w:rsidRPr="00171464">
        <w:rPr>
          <w:rFonts w:ascii="Times New Roman" w:eastAsia="Courier New" w:hAnsi="Times New Roman" w:cs="Times New Roman"/>
          <w:sz w:val="24"/>
          <w:szCs w:val="24"/>
          <w:lang w:val="en-US"/>
        </w:rPr>
        <w:br/>
        <w:t>&lt;INS_LI, li&gt; 3 1</w:t>
      </w:r>
      <w:r w:rsidRPr="00171464">
        <w:rPr>
          <w:rFonts w:ascii="Times New Roman" w:eastAsia="Courier New" w:hAnsi="Times New Roman" w:cs="Times New Roman"/>
          <w:sz w:val="24"/>
          <w:szCs w:val="24"/>
          <w:lang w:val="en-US"/>
        </w:rPr>
        <w:br/>
        <w:t>&lt;REG, $v0&gt; 3 4</w:t>
      </w:r>
      <w:r w:rsidRPr="00171464">
        <w:rPr>
          <w:rFonts w:ascii="Times New Roman" w:eastAsia="Courier New" w:hAnsi="Times New Roman" w:cs="Times New Roman"/>
          <w:sz w:val="24"/>
          <w:szCs w:val="24"/>
          <w:lang w:val="en-US"/>
        </w:rPr>
        <w:br/>
        <w:t>&lt;SMB_COM</w:t>
      </w:r>
      <w:proofErr w:type="gramStart"/>
      <w:r w:rsidRPr="00171464">
        <w:rPr>
          <w:rFonts w:ascii="Times New Roman" w:eastAsia="Courier New" w:hAnsi="Times New Roman" w:cs="Times New Roman"/>
          <w:sz w:val="24"/>
          <w:szCs w:val="24"/>
          <w:lang w:val="en-US"/>
        </w:rPr>
        <w:t>, ,</w:t>
      </w:r>
      <w:proofErr w:type="gramEnd"/>
      <w:r w:rsidRPr="00171464">
        <w:rPr>
          <w:rFonts w:ascii="Times New Roman" w:eastAsia="Courier New" w:hAnsi="Times New Roman" w:cs="Times New Roman"/>
          <w:sz w:val="24"/>
          <w:szCs w:val="24"/>
          <w:lang w:val="en-US"/>
        </w:rPr>
        <w:t>&gt; 3 7</w:t>
      </w:r>
      <w:r w:rsidRPr="00171464">
        <w:rPr>
          <w:rFonts w:ascii="Times New Roman" w:eastAsia="Courier New" w:hAnsi="Times New Roman" w:cs="Times New Roman"/>
          <w:sz w:val="24"/>
          <w:szCs w:val="24"/>
          <w:lang w:val="en-US"/>
        </w:rPr>
        <w:br/>
        <w:t>&lt;NUM_INT, 10&gt; 3 9</w:t>
      </w:r>
      <w:r w:rsidRPr="00171464">
        <w:rPr>
          <w:rFonts w:ascii="Times New Roman" w:eastAsia="Courier New" w:hAnsi="Times New Roman" w:cs="Times New Roman"/>
          <w:sz w:val="24"/>
          <w:szCs w:val="24"/>
          <w:lang w:val="en-US"/>
        </w:rPr>
        <w:br/>
        <w:t>&lt;TK_EOF, EOF&gt; ...</w:t>
      </w:r>
    </w:p>
    <w:p w14:paraId="75AAF17E" w14:textId="77777777" w:rsidR="00171464" w:rsidRPr="00171464" w:rsidRDefault="00171464" w:rsidP="00171464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EXECUÇÃO E ORGANIZAÇÃO FINAL</w:t>
      </w:r>
    </w:p>
    <w:p w14:paraId="39FF7678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A compilação do projeto pode ser realizada </w:t>
      </w:r>
      <w:r w:rsidRPr="00171464">
        <w:rPr>
          <w:rFonts w:ascii="Times New Roman" w:hAnsi="Times New Roman" w:cs="Times New Roman"/>
          <w:sz w:val="24"/>
          <w:szCs w:val="24"/>
          <w:u w:val="single"/>
        </w:rPr>
        <w:t>reunindo</w:t>
      </w:r>
      <w:r w:rsidRPr="00171464">
        <w:rPr>
          <w:rFonts w:ascii="Times New Roman" w:hAnsi="Times New Roman" w:cs="Times New Roman"/>
          <w:sz w:val="24"/>
          <w:szCs w:val="24"/>
        </w:rPr>
        <w:t xml:space="preserve"> os módulos C:</w:t>
      </w:r>
    </w:p>
    <w:p w14:paraId="1870B1A3" w14:textId="77777777" w:rsidR="00171464" w:rsidRPr="00171464" w:rsidRDefault="00171464" w:rsidP="00171464">
      <w:pPr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gcc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main.c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preprocessador.c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lexico.c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 -o main.exe</w:t>
      </w:r>
    </w:p>
    <w:p w14:paraId="365B7E1A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Um exemplo de execução utilizado nos testes é:</w:t>
      </w:r>
    </w:p>
    <w:p w14:paraId="6F0174A6" w14:textId="77777777" w:rsidR="00171464" w:rsidRPr="00171464" w:rsidRDefault="00171464" w:rsidP="00171464">
      <w:pPr>
        <w:ind w:left="567"/>
        <w:rPr>
          <w:rFonts w:ascii="Times New Roman" w:eastAsia="Courier New" w:hAnsi="Times New Roman" w:cs="Times New Roman"/>
          <w:sz w:val="24"/>
          <w:szCs w:val="24"/>
        </w:rPr>
      </w:pPr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main.exe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TestesUtilizados</w:t>
      </w:r>
      <w:proofErr w:type="spellEnd"/>
      <w:r w:rsidRPr="00171464">
        <w:rPr>
          <w:rFonts w:ascii="Times New Roman" w:eastAsia="Courier New" w:hAnsi="Times New Roman" w:cs="Times New Roman"/>
          <w:sz w:val="24"/>
          <w:szCs w:val="24"/>
        </w:rPr>
        <w:t xml:space="preserve">/correto_basico.asm </w:t>
      </w:r>
      <w:proofErr w:type="spellStart"/>
      <w:r w:rsidRPr="00171464">
        <w:rPr>
          <w:rFonts w:ascii="Times New Roman" w:eastAsia="Courier New" w:hAnsi="Times New Roman" w:cs="Times New Roman"/>
          <w:sz w:val="24"/>
          <w:szCs w:val="24"/>
        </w:rPr>
        <w:t>correto_basico.lex</w:t>
      </w:r>
      <w:proofErr w:type="spellEnd"/>
    </w:p>
    <w:p w14:paraId="25E4EFE7" w14:textId="77777777" w:rsidR="00171464" w:rsidRPr="00171464" w:rsidRDefault="00171464" w:rsidP="001714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46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observação: O arquivo de saída de </w:t>
      </w:r>
      <w:proofErr w:type="spellStart"/>
      <w:r w:rsidRPr="00171464">
        <w:rPr>
          <w:rFonts w:ascii="Times New Roman" w:eastAsia="Courier New" w:hAnsi="Times New Roman" w:cs="Times New Roman"/>
          <w:b/>
          <w:bCs/>
          <w:sz w:val="24"/>
          <w:szCs w:val="24"/>
        </w:rPr>
        <w:t>pre-processamento</w:t>
      </w:r>
      <w:proofErr w:type="spellEnd"/>
      <w:r w:rsidRPr="00171464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é criado na mesma pasta do arquivo utilizado, já o restante é criado na mesma pasta do código. Por isso para facilitar movemos todos os arquivos para pastas separadas.</w:t>
      </w:r>
    </w:p>
    <w:p w14:paraId="5AD44476" w14:textId="77777777" w:rsidR="00171464" w:rsidRPr="00171464" w:rsidRDefault="00171464" w:rsidP="00171464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146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CONCLUSÃO</w:t>
      </w:r>
    </w:p>
    <w:p w14:paraId="1C535104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O analisador léxico foi implementado em C e integrado ao pré-processamento, com organização modular entre controle, normalização e análise. O sistema reconhece as categorias lexicais previstas, controla linha e coluna, produz TK_EOF, mantém uma Tabela de Símbolos e registra erros léxicos.</w:t>
      </w:r>
    </w:p>
    <w:p w14:paraId="4357BA61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 xml:space="preserve">Os dez testes realizados contemplaram programas corretos, situações de erro, comentários,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, números decimais e hexadecimais e acessos à memória. Os </w:t>
      </w:r>
      <w:proofErr w:type="gramStart"/>
      <w:r w:rsidRPr="00171464">
        <w:rPr>
          <w:rFonts w:ascii="Times New Roman" w:hAnsi="Times New Roman" w:cs="Times New Roman"/>
          <w:sz w:val="24"/>
          <w:szCs w:val="24"/>
        </w:rPr>
        <w:t>arquivos .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pre</w:t>
      </w:r>
      <w:proofErr w:type="spellEnd"/>
      <w:proofErr w:type="gramEnd"/>
      <w:r w:rsidRPr="00171464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lex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 e .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err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 xml:space="preserve"> foram gerados e organizados na pasta </w:t>
      </w:r>
      <w:proofErr w:type="spellStart"/>
      <w:r w:rsidRPr="00171464">
        <w:rPr>
          <w:rFonts w:ascii="Times New Roman" w:hAnsi="Times New Roman" w:cs="Times New Roman"/>
          <w:sz w:val="24"/>
          <w:szCs w:val="24"/>
        </w:rPr>
        <w:t>Saidas</w:t>
      </w:r>
      <w:proofErr w:type="spellEnd"/>
      <w:r w:rsidRPr="00171464">
        <w:rPr>
          <w:rFonts w:ascii="Times New Roman" w:hAnsi="Times New Roman" w:cs="Times New Roman"/>
          <w:sz w:val="24"/>
          <w:szCs w:val="24"/>
        </w:rPr>
        <w:t>.</w:t>
      </w:r>
    </w:p>
    <w:p w14:paraId="1795F05C" w14:textId="77777777" w:rsidR="00171464" w:rsidRPr="00171464" w:rsidRDefault="00171464" w:rsidP="00171464">
      <w:pPr>
        <w:rPr>
          <w:rFonts w:ascii="Times New Roman" w:hAnsi="Times New Roman" w:cs="Times New Roman"/>
          <w:sz w:val="24"/>
          <w:szCs w:val="24"/>
        </w:rPr>
      </w:pPr>
      <w:r w:rsidRPr="00171464">
        <w:rPr>
          <w:rFonts w:ascii="Times New Roman" w:hAnsi="Times New Roman" w:cs="Times New Roman"/>
          <w:sz w:val="24"/>
          <w:szCs w:val="24"/>
        </w:rPr>
        <w:t>A implementação atende ao escopo definido para a etapa de análise léxica e fornece uma base organizada para as etapas posteriores do processo de compilação.</w:t>
      </w:r>
    </w:p>
    <w:p w14:paraId="199993B1" w14:textId="77777777" w:rsidR="005B4F28" w:rsidRPr="00062A93" w:rsidRDefault="005B4F28" w:rsidP="008F445F">
      <w:pPr>
        <w:spacing w:after="0" w:line="240" w:lineRule="auto"/>
        <w:rPr>
          <w:rFonts w:ascii="Times New Roman" w:hAnsi="Times New Roman" w:cs="Times New Roman"/>
        </w:rPr>
      </w:pPr>
    </w:p>
    <w:sectPr w:rsidR="005B4F28" w:rsidRPr="00062A93" w:rsidSect="00171464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390424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45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89"/>
    <w:rsid w:val="00062A93"/>
    <w:rsid w:val="00073DC7"/>
    <w:rsid w:val="00090089"/>
    <w:rsid w:val="00162B9D"/>
    <w:rsid w:val="00171464"/>
    <w:rsid w:val="001A1A01"/>
    <w:rsid w:val="001E26C7"/>
    <w:rsid w:val="002072F4"/>
    <w:rsid w:val="002657A1"/>
    <w:rsid w:val="004160EC"/>
    <w:rsid w:val="004166B6"/>
    <w:rsid w:val="0046684E"/>
    <w:rsid w:val="004B3840"/>
    <w:rsid w:val="004E0A7F"/>
    <w:rsid w:val="00523BAE"/>
    <w:rsid w:val="005B0221"/>
    <w:rsid w:val="005B4F28"/>
    <w:rsid w:val="0060646D"/>
    <w:rsid w:val="006C0393"/>
    <w:rsid w:val="00704F78"/>
    <w:rsid w:val="00843F94"/>
    <w:rsid w:val="008F445F"/>
    <w:rsid w:val="00A6645C"/>
    <w:rsid w:val="00A85EFF"/>
    <w:rsid w:val="00AD099A"/>
    <w:rsid w:val="00AE16C6"/>
    <w:rsid w:val="00C35C09"/>
    <w:rsid w:val="00C93DD6"/>
    <w:rsid w:val="00D03E03"/>
    <w:rsid w:val="00D270CD"/>
    <w:rsid w:val="00EC3E94"/>
    <w:rsid w:val="00F01139"/>
    <w:rsid w:val="00FB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ABFE2"/>
  <w15:chartTrackingRefBased/>
  <w15:docId w15:val="{41E68F24-780A-4AA6-8179-09BA834BE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0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00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0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00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0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0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00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00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00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00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00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F445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445F"/>
    <w:rPr>
      <w:color w:val="605E5C"/>
      <w:shd w:val="clear" w:color="auto" w:fill="E1DFDD"/>
    </w:rPr>
  </w:style>
  <w:style w:type="character" w:styleId="Nmerodelinha">
    <w:name w:val="line number"/>
    <w:basedOn w:val="Fontepargpadro"/>
    <w:uiPriority w:val="99"/>
    <w:semiHidden/>
    <w:unhideWhenUsed/>
    <w:rsid w:val="00523BAE"/>
  </w:style>
  <w:style w:type="paragraph" w:styleId="Commarcadores">
    <w:name w:val="List Bullet"/>
    <w:basedOn w:val="Normal"/>
    <w:uiPriority w:val="99"/>
    <w:unhideWhenUsed/>
    <w:rsid w:val="00171464"/>
    <w:pPr>
      <w:numPr>
        <w:numId w:val="1"/>
      </w:numPr>
      <w:spacing w:after="200" w:line="360" w:lineRule="auto"/>
      <w:contextualSpacing/>
      <w:jc w:val="both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table" w:styleId="Tabelacomgrade">
    <w:name w:val="Table Grid"/>
    <w:basedOn w:val="Tabelanormal"/>
    <w:uiPriority w:val="59"/>
    <w:rsid w:val="0017146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01D0E-DCAC-43F3-BEE8-42DAFF4C5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1463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MESQUITA RIBEIRO</dc:creator>
  <cp:keywords/>
  <dc:description/>
  <cp:lastModifiedBy>Bruno Darlei</cp:lastModifiedBy>
  <cp:revision>2</cp:revision>
  <dcterms:created xsi:type="dcterms:W3CDTF">2026-09-23T01:33:00Z</dcterms:created>
  <dcterms:modified xsi:type="dcterms:W3CDTF">2026-09-23T01:33:00Z</dcterms:modified>
</cp:coreProperties>
</file>