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ptos Display" w:hAnsi="Aptos Display"/>
          <w:b/>
          <w:color w:val="1E252D"/>
          <w:sz w:val="62"/>
        </w:rPr>
        <w:t>ARCHITECTURE</w:t>
        <w:br/>
        <w:t>SHOWDOWN</w:t>
      </w:r>
    </w:p>
    <w:p>
      <w:pPr>
        <w:spacing w:before="160"/>
        <w:jc w:val="center"/>
      </w:pPr>
      <w:r>
        <w:rPr>
          <w:rFonts w:ascii="Aptos" w:hAnsi="Aptos"/>
          <w:color w:val="505860"/>
          <w:sz w:val="26"/>
        </w:rPr>
        <w:t>Game Design Document — Regras, Mecânicas e Sistema de Simulação</w:t>
      </w:r>
    </w:p>
    <w:p>
      <w:pPr>
        <w:spacing w:before="520"/>
        <w:jc w:val="center"/>
      </w:pPr>
      <w:r>
        <w:t>Versão 0.3</w:t>
      </w:r>
    </w:p>
    <w:p>
      <w:pPr>
        <w:jc w:val="center"/>
      </w:pPr>
      <w:r>
        <w:rPr>
          <w:rFonts w:ascii="Aptos" w:hAnsi="Aptos"/>
          <w:color w:val="5F6469"/>
          <w:sz w:val="20"/>
        </w:rPr>
        <w:t>07 de setembro de 2026</w:t>
      </w:r>
    </w:p>
    <w:p>
      <w:pPr>
        <w:spacing w:before="700"/>
        <w:jc w:val="center"/>
      </w:pPr>
      <w:r>
        <w:t>Status: regras nucleares refinadas / framework anti-quiz / arquitetura de decks e Scenario Deck definidos / pré-prototipação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tcMar>
              <w:top w:w="120" w:type="dxa"/>
              <w:start w:w="160" w:type="dxa"/>
              <w:bottom w:w="120" w:type="dxa"/>
              <w:end w:w="160" w:type="dxa"/>
            </w:tcMar>
            <w:shd w:fill="F0ECF7"/>
          </w:tcPr>
          <w:p>
            <w:pPr>
              <w:spacing w:after="40"/>
            </w:pPr>
            <w:r>
              <w:rPr>
                <w:rFonts w:ascii="Aptos" w:hAnsi="Aptos"/>
                <w:b/>
                <w:sz w:val="21"/>
              </w:rPr>
              <w:t>Propósito deste documento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Persistir a evolução do jogo. Novas mecânicas devem ser incorporadas mantendo histórico de versão, decisões e questões abertas, para que o design não dependa apenas do contexto de conversas anteriores.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Nome de trabalho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Architecture Showdown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Gênero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Competitive deckbuilder + tableau builder + simulador de System Design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Modo principal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Multiplayer competitivo, ações simultâneas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Documento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Game Design Document (GDD)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Versão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0.3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Data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07/09/2026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Estado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Regras nucleares refinadas; framework anti-quiz; arquitetura de decks e Scenario Deck definidos; pré-prototipação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Histórico de versões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Versão</w:t>
            </w:r>
          </w:p>
        </w:tc>
        <w:tc>
          <w:tcPr>
            <w:tcW w:type="dxa" w:w="3360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Data</w:t>
            </w:r>
          </w:p>
        </w:tc>
        <w:tc>
          <w:tcPr>
            <w:tcW w:type="dxa" w:w="3360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Resumo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0.1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07/09/2026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Primeira consolidação: visão do jogo, multiplayer, mão dinâmica, mercado, backlog, recursos, arquitetura como tableau, comunicação, eventos progressivos, showdown e princípios anti-quiz.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07/09/2026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Refino anti-quiz: cartas como mecanismos condicionais, eventos por sinais e pressões múltiplas, telemetria sem julgamento por turno, mercado independente do evento, incidentes emergentes do estado da arquitetura, branches de cenário e checklist de validação de conteúdo.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07/09/2026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Refino dos decks: modo competitivo semi-construído, Foundation Core comum, slots de especialização, Market Deck compartilhado e Scenario Deck central com uma carta pública por turno, world state cumulativo e geração por seed/heat.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Regra de evolução do GDD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Toda mudança relevante de regra deve atualizar a versão e o histórico acima.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Decisões substituídas não devem simplesmente desaparecer: registrar a decisão anterior e o motivo da mudança.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Questões ainda não resolvidas devem permanecer em “Questões abertas”, sem serem tratadas como regra definitiva.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Números de balanceamento são provisórios até existirem playtests suficientes.</w:t>
      </w:r>
    </w:p>
    <w:p>
      <w:pPr>
        <w:pStyle w:val="Heading1"/>
        <w:keepNext/>
      </w:pPr>
      <w:r>
        <w:t>2. Visão do jogo</w:t>
      </w:r>
    </w:p>
    <w:p>
      <w:pPr>
        <w:spacing w:after="160"/>
      </w:pPr>
      <w:r>
        <w:t>Architecture Showdown é um jogo competitivo de arquitetura de sistemas em que dois ou mais jogadores recebem o mesmo contexto de produto, constroem arquiteturas progressivamente com cartas e precisam reagir a novos requisitos, incidentes e mudanças de escala. No encerramento, as arquiteturas são congeladas e submetidas ao mesmo conjunto de testes técnicos.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tcMar>
              <w:top w:w="120" w:type="dxa"/>
              <w:start w:w="160" w:type="dxa"/>
              <w:bottom w:w="120" w:type="dxa"/>
              <w:end w:w="160" w:type="dxa"/>
            </w:tcMar>
            <w:shd w:fill="F3F6F8"/>
          </w:tcPr>
          <w:p>
            <w:r>
              <w:t>Princípio central</w:t>
              <w:br/>
              <w:t>O jogo nunca deve possuir uma relação estável “evento → carta correta”. O jogador constrói comportamento sistêmico por topologia, configuração, capacidades e trade-offs; o motor avalia o que o sistema faz, não qual tecnologia foi escolhida.</w:t>
            </w:r>
          </w:p>
        </w:tc>
      </w:tr>
    </w:tbl>
    <w:p>
      <w:pPr>
        <w:spacing w:after="0"/>
      </w:pPr>
    </w:p>
    <w:p>
      <w:r>
        <w:t>A vitória não depende de uma tecnologia específica. Uma solução pode vencer por eficiência de custo e simplicidade enquanto outra vence em disponibilidade e escala. O showdown final compara as arquiteturas por categorias e simula consequências técnicas.</w:t>
      </w:r>
    </w:p>
    <w:p>
      <w:pPr>
        <w:pStyle w:val="Heading1"/>
        <w:keepNext/>
      </w:pPr>
      <w:r>
        <w:t>3. Identidade e pilares de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9EE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9"/>
              </w:rPr>
              <w:t>Pilar</w:t>
            </w:r>
          </w:p>
        </w:tc>
        <w:tc>
          <w:tcPr>
            <w:tcW w:type="dxa" w:w="5040"/>
            <w:shd w:fill="E9EE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Arquitetura emergente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 arquitetura final deve surgir das combinações e conexões das cartas, não de uma receita pronta.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Trade-offs reais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Performance, custo, segurança, disponibilidade, consistência e complexidade devem competir entre si.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Informação progressiva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O jogador não conhece todos os requisitos no início; novos fatos aparecem ao longo da partida.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Mão como recurso estratégico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Comprar, guardar, descartar, reservar e implantar cartas deve importar tanto quanto escolher a tecnologia.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Multiplayer legível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 arquitetura colocada na mesa é pública; a mão e o backlog podem permanecer ocultos.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Consequência, não julgamento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Arquiteturas inadequadas devem gerar custo, latência ou falhas; evitar mensagens absolutas de “certo/errado”.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Showdown técnico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No fim, ambas as arquiteturas enfrentam testes idênticos, revelados e executados sequencialmente.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Mecanismos, não respostas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Cartas oferecem capacidades reutilizáveis e efeitos condicionais. Uma carta raramente resolve sozinha uma pressão do cenário.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Telemetria sem correção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Durante a partida, mostrar sinais observáveis do sistema, nunca nota, vencedor do turno ou indicação de “boa escolha”.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Mundo parcialmente endógeno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Parte dos incidentes nasce de decisões anteriores da própria arquitetura, impedindo memorizar uma sequência fixa de problemas.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Estrutura de uma partida</w:t>
      </w:r>
    </w:p>
    <w:p>
      <w:r>
        <w:t>Modelo inicial proposto: 2 jogadores, 5 contextos/rodadas principais e um Architecture Showdown. Os nomes inspirados em poker são temáticos e podem ser alterados futuramente sem mudar a mecânica.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Etapa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Função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Setup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Define produto, workload inicial, orçamento, restrições e arquitetura mínima.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Pre-Flop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Primeiro contexto conhecido; jogadores começam a formar estratégia.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Flop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Múltiplos requisitos são revelados e ampliam o espaço de decisão.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Turn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Um incidente ou dependência altera prioridades.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River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Requisitos mais específicos pressionam escolhas anteriores.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All-In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Última grande mudança antes do fechamento da arquitetura.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Showdown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Arquiteturas são congeladas e avaliadas sob testes iguais.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4F4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CONTEXTO REVELADO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DRAW / MERCADO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PLANEJAMENTO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AÇÕES SIMULTÂNEAS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ARQUITETURAS PÚBLICAS ATUALIZADAS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EFEITOS / TELEMETRIA DO TURNO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PRÓXIMO CONTEXTO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ARCHITECTURE SHOWDOWN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Fluxo de turno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Virar a carta do topo do Scenario Deck e aplicá-la ao world state: requisito, mudança de workload, restrição, dependência ou mudança de produto. A mesma carta é pública para todos os jogadores.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Renovar recursos do jogador conforme as regras da rodada.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Comprar cartas do Architecture Deck pessoal conforme a regra do formato da partida; o Scenario Deck nunca alimenta a mão do jogador.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Abrir ou atualizar o mercado compartilhado.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Fase simultânea de planejamento: cada jogador usa suas ações sem conhecer a decisão atual do oponente.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Jogadores podem implantar, comprar, reservar, alterar conexão, configurar componente, refatorar ou passar.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As decisões são travadas simultaneamente.</w:t>
      </w:r>
    </w:p>
    <w:p>
      <w:pPr>
        <w:pStyle w:val="ListNumber"/>
        <w:spacing w:after="60"/>
      </w:pPr>
      <w:r>
        <w:t>Atualizar a arquitetura pública e apresentar apenas telemetria observável do sistema. Não exibir score, vencedor do turno, carta recomendada ou julgamento de correção.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Avançar para o próximo contexto. No último turno, congelar as arquiteturas e iniciar o Showdown.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tcMar>
              <w:top w:w="120" w:type="dxa"/>
              <w:start w:w="160" w:type="dxa"/>
              <w:bottom w:w="120" w:type="dxa"/>
              <w:end w:w="160" w:type="dxa"/>
            </w:tcMar>
            <w:shd w:fill="F0ECF7"/>
          </w:tcPr>
          <w:p>
            <w:pPr>
              <w:spacing w:after="40"/>
            </w:pPr>
            <w:r>
              <w:rPr>
                <w:rFonts w:ascii="Aptos" w:hAnsi="Aptos"/>
                <w:b/>
                <w:sz w:val="21"/>
              </w:rPr>
              <w:t>Regra de simultaneidade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O jogador não deve poder esperar o adversário resolver o turno para copiar sua resposta. As decisões do turno ficam ocultas até ambos travarem a jogada; após a resolução, os componentes implantados tornam-se públicos.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Recursos e economia</w:t>
      </w:r>
    </w:p>
    <w:p>
      <w:pPr>
        <w:pStyle w:val="Heading2"/>
        <w:keepNext/>
      </w:pPr>
      <w:r>
        <w:t>6.1 Engineering Capacity (EC)</w:t>
      </w:r>
    </w:p>
    <w:p>
      <w:r>
        <w:t>Recurso que representa esforço de engenharia. Implantar tecnologias, refatorar sistemas e alterar configurações complexas consome EC. EC não deve representar custo de infraestrutura.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Pode ser parcialmente acumulado entre rodadas, com limite de reserva.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Passar um turno pode preservar ou aumentar EC, criando valor para a decisão de não fazer nada.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Mudanças arquiteturais profundas devem consumir mais EC que ajustes de configuração.</w:t>
      </w:r>
    </w:p>
    <w:p>
      <w:pPr>
        <w:pStyle w:val="Heading2"/>
        <w:keepNext/>
      </w:pPr>
      <w:r>
        <w:t>6.2 Budget / Infra Cost</w:t>
      </w:r>
    </w:p>
    <w:p>
      <w:r>
        <w:t>Representa custo operacional recorrente da solução. Componentes gerenciados, réplicas, clusters, tráfego, storage e multi-region aumentam custo. O jogador pode tecnicamente exceder o orçamento, mas sofre penalidade de eficiência e eventualmente restrições.</w:t>
      </w:r>
    </w:p>
    <w:p>
      <w:pPr>
        <w:pStyle w:val="Heading2"/>
        <w:keepNext/>
      </w:pPr>
      <w:r>
        <w:t>6.3 Ações por turno</w:t>
      </w:r>
    </w:p>
    <w:p>
      <w:r>
        <w:t>Uma ação controla quantas decisões discretas podem ser executadas em uma rodada. EC controla o peso da mudança; ações controlam o número de mudanças. Isso evita que um jogador com muitos recursos reconstrua toda a arquitetura em um turno.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Ação</w:t>
            </w:r>
          </w:p>
        </w:tc>
        <w:tc>
          <w:tcPr>
            <w:tcW w:type="dxa" w:w="336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Custo conceitual</w:t>
            </w:r>
          </w:p>
        </w:tc>
        <w:tc>
          <w:tcPr>
            <w:tcW w:type="dxa" w:w="336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Observação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Implantar carta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1 ação + EC da carta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Carta sai da mão e entra no tableau.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Comprar no mercado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1 ação + custo de aquisição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Carta entra na mão, respeitando limite.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Reservar no backlog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1 ação + EC pequeno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Carta fica privada para uso posterior.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Alterar conexão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1 ação + EC variável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REST→gRPC, sync→async, timeout, retry etc.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Refatorar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1 ação + EC alto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Reposiciona/remove/transforma partes existentes.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Passar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0 ou 1 ação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Preserva capacidade para turnos futuros; evita overengineering.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Deck, mão, mercado e backlog</w:t>
      </w:r>
    </w:p>
    <w:p>
      <w:pPr>
        <w:pStyle w:val="Heading2"/>
        <w:keepNext/>
      </w:pPr>
      <w:r>
        <w:t>7.1 Mão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Mão privada com limite inicial proposto de 7 cartas.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Jogador começa com uma mão inicial sorteada e compra novas cartas ao longo da partida.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Cartas implantadas deixam a mão e permanecem fisicamente/visualmente na arquitetura.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O design deve evitar mãos que deixem o jogador completamente sem decisões úteis; mecanismos de compra e filtragem mitigam variância excessiva.</w:t>
      </w:r>
    </w:p>
    <w:p>
      <w:pPr>
        <w:pStyle w:val="Heading2"/>
        <w:keepNext/>
      </w:pPr>
      <w:r>
        <w:t>7.2 Mercado compartilhado</w:t>
      </w:r>
    </w:p>
    <w:p>
      <w:r>
        <w:t>Conjunto público de tecnologias disponível a todos. Quando uma carta é adquirida, sai do mercado e uma nova entra. O mercado cria draft competitivo e leitura das necessidades do oponente.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tcMar>
              <w:top w:w="120" w:type="dxa"/>
              <w:start w:w="160" w:type="dxa"/>
              <w:bottom w:w="120" w:type="dxa"/>
              <w:end w:w="160" w:type="dxa"/>
            </w:tcMar>
            <w:shd w:fill="F9F0E7"/>
          </w:tcPr>
          <w:p>
            <w:pPr>
              <w:spacing w:after="40"/>
            </w:pPr>
            <w:r>
              <w:rPr>
                <w:rFonts w:ascii="Aptos" w:hAnsi="Aptos"/>
                <w:b/>
                <w:sz w:val="21"/>
              </w:rPr>
              <w:t>Cuidado de balanceamento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Comprar uma carta apenas para negar o adversário pode ser permitido, mas não deve dominar a estratégia. O custo de ação, EC e limite de mão funcionam como freios naturais.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Backlog privado</w:t>
      </w:r>
    </w:p>
    <w:p>
      <w:r>
        <w:t>Área de reserva. Uma carta pode sair da mão e ficar protegida para um turno futuro. O adversário sabe que existe uma reserva, mas não necessariamente qual tecnologia foi guardada.</w:t>
      </w:r>
    </w:p>
    <w:p>
      <w:pPr>
        <w:pStyle w:val="Heading2"/>
        <w:keepNext/>
      </w:pPr>
      <w:r>
        <w:t>7.4 Compra e filtragem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Mecânica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Exemplo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Draw normal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Comprar 1 carta no início do turno.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Tech Research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Comprar 3, escolher 1 e descartar 2.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Mulligan técnico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Descartar X cartas e recomprar com custo.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Reserva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Mover uma carta para backlog.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Especialização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Algumas estratégias podem aumentar chance de acessar determinada família tecnológica sem garantir uma resposta.</w:t>
            </w:r>
          </w:p>
        </w:tc>
      </w:tr>
    </w:tbl>
    <w:p>
      <w:pPr>
        <w:spacing w:after="20"/>
      </w:pPr>
    </w:p>
    <w:p>
      <w:pPr>
        <w:pStyle w:val="Heading2"/>
      </w:pPr>
      <w:r>
        <w:t>7.5 Três fontes de cartas</w:t>
      </w:r>
    </w:p>
    <w:p>
      <w:pPr/>
      <w:r>
        <w:t>A partida usa três fontes independentes. Essa separação evita que o cenário entregue respostas e dá funções estratégicas diferentes para preparação, adaptação e informação pública.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04"/>
            <w:vAlign w:val="center"/>
            <w:shd w:fill="D9E2F3"/>
          </w:tcPr>
          <w:p>
            <w:r>
              <w:rPr>
                <w:b/>
                <w:sz w:val="18"/>
              </w:rPr>
              <w:t>Fonte</w:t>
            </w:r>
          </w:p>
        </w:tc>
        <w:tc>
          <w:tcPr>
            <w:tcW w:type="dxa" w:w="2880"/>
            <w:vAlign w:val="center"/>
            <w:shd w:fill="D9E2F3"/>
          </w:tcPr>
          <w:p>
            <w:r>
              <w:rPr>
                <w:b/>
                <w:sz w:val="18"/>
              </w:rPr>
              <w:t>Posse / visibilidade</w:t>
            </w:r>
          </w:p>
        </w:tc>
        <w:tc>
          <w:tcPr>
            <w:tcW w:type="dxa" w:w="4608"/>
            <w:vAlign w:val="center"/>
            <w:shd w:fill="D9E2F3"/>
          </w:tcPr>
          <w:p>
            <w:r>
              <w:rPr>
                <w:b/>
                <w:sz w:val="18"/>
              </w:rPr>
              <w:t>Função no jogo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sz w:val="18"/>
              </w:rPr>
              <w:t>Architecture Deck pessoal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Privado; um por jogador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Representa o toolkit e as capacidades que a equipe do jogador consegue acessar durante a partida. Alimenta a mão.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sz w:val="18"/>
              </w:rPr>
              <w:t>Market Deck compartilhado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Pilha comum; mercado face-up público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Representa aquisição/procurement de tecnologias e capacidades externas. Não é adaptado ao evento atual.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sz w:val="18"/>
              </w:rPr>
              <w:t>Scenario Deck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Uma única pilha central; carta revelada é pública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Representa o mundo/case. Uma carta é revelada por turno para todos e altera o estado do cenário. Nunca entra na mão dos jogadores.</w:t>
            </w:r>
          </w:p>
        </w:tc>
      </w:tr>
    </w:tbl>
    <w:p>
      <w:pPr>
        <w:pStyle w:val="Heading2"/>
      </w:pPr>
      <w:r>
        <w:t>7.6 Formatos de montagem do Architecture Deck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9E2F3"/>
          </w:tcPr>
          <w:p>
            <w:r>
              <w:rPr>
                <w:b/>
                <w:sz w:val="18"/>
              </w:rPr>
              <w:t>Modo</w:t>
            </w:r>
          </w:p>
        </w:tc>
        <w:tc>
          <w:tcPr>
            <w:tcW w:type="dxa" w:w="4608"/>
            <w:vAlign w:val="center"/>
            <w:shd w:fill="D9E2F3"/>
          </w:tcPr>
          <w:p>
            <w:r>
              <w:rPr>
                <w:b/>
                <w:sz w:val="18"/>
              </w:rPr>
              <w:t>Montagem</w:t>
            </w:r>
          </w:p>
        </w:tc>
        <w:tc>
          <w:tcPr>
            <w:tcW w:type="dxa" w:w="3240"/>
            <w:vAlign w:val="center"/>
            <w:shd w:fill="D9E2F3"/>
          </w:tcPr>
          <w:p>
            <w:r>
              <w:rPr>
                <w:b/>
                <w:sz w:val="18"/>
              </w:rPr>
              <w:t>Uso recomendado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sz w:val="18"/>
              </w:rPr>
              <w:t>Tutorial / onboarding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Decks espelhados e totalmente fixos para os dois jogadores.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Ensinar regras sem introduzir vantagem de coleção ou deckbuilding.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sz w:val="18"/>
              </w:rPr>
              <w:t>Standard / Ranked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Deck semi-construído: núcleo comum idêntico + slots de especialização escolhidos pelo jogador.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Formato competitivo principal recomendado. Equilibra justiça, identidade e adaptação.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Núcleo comum + especializações escolhidas em draft pré-partida de um pool compartilhado.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Modo alternativo de alta rejogabilidade e baixa dependência de meta prévio.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sz w:val="18"/>
              </w:rPr>
              <w:t>Constructed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Deck totalmente montado pelo jogador dentro de limites de composição.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Modo avançado/separado, após o catálogo estar balanceado; não recomendado como ranked inicial.</w:t>
            </w:r>
          </w:p>
        </w:tc>
      </w:tr>
    </w:tbl>
    <w:p>
      <w:pPr>
        <w:pStyle w:val="Heading2"/>
      </w:pPr>
      <w:r>
        <w:t>7.7 Regra recomendada para o modo Standard / Ranked</w:t>
      </w:r>
    </w:p>
    <w:p>
      <w:pPr>
        <w:pStyle w:val="ListBullet"/>
      </w:pPr>
      <w:r>
        <w:t>Cada jogador leva um Architecture Deck de 24 cartas.</w:t>
      </w:r>
    </w:p>
    <w:p>
      <w:pPr>
        <w:pStyle w:val="ListBullet"/>
      </w:pPr>
      <w:r>
        <w:t>16 cartas formam o Foundation Core e são idênticas para todos os jogadores. O Core contém primitivas amplas: escala horizontal, cache, fila, observabilidade, controle de concorrência, resiliência, segurança básica e operações.</w:t>
      </w:r>
    </w:p>
    <w:p>
      <w:pPr>
        <w:pStyle w:val="ListBullet"/>
      </w:pPr>
      <w:r>
        <w:t>8 cartas são Specialization Slots escolhidos pelo jogador antes da partida. Esses slots permitem estilo próprio sem transformar a partida em um confronto de decks totalmente pré-resolvidos.</w:t>
      </w:r>
    </w:p>
    <w:p>
      <w:pPr>
        <w:pStyle w:val="ListBullet"/>
      </w:pPr>
      <w:r>
        <w:t>No MVP, cartas são únicas dentro do deck. Duplicatas podem ser testadas futuramente apenas se existir uma regra explícita de cópia/escala; isso evita empilhar três “Redis” como bônus abstrato.</w:t>
      </w:r>
    </w:p>
    <w:p>
      <w:pPr>
        <w:pStyle w:val="ListBullet"/>
      </w:pPr>
      <w:r>
        <w:t>Nos 8 slots de especialização, no máximo 3 podem pertencer à mesma família de capacidade. A restrição é provisória e existe para reduzir hard-counter decks e especializações extremas.</w:t>
      </w:r>
    </w:p>
    <w:p>
      <w:pPr>
        <w:pStyle w:val="ListBullet"/>
      </w:pPr>
      <w:r>
        <w:t>Em Ranked, o deck é travado antes de a seed exata do Scenario Deck ser conhecida. O jogador pode conhecer a família ampla do case, mas não a sequência de cartas que será revelada.</w:t>
      </w:r>
    </w:p>
    <w:p>
      <w:pPr>
        <w:pStyle w:val="ListBullet"/>
      </w:pPr>
      <w:r>
        <w:t>Mão inicial proposta: 5 cartas. Draw normal: 1 carta por turno. Limite de mão: 7.</w:t>
      </w:r>
    </w:p>
    <w:p>
      <w:pPr>
        <w:pStyle w:val="ListBullet"/>
      </w:pPr>
      <w:r>
        <w:t>No setup, cada jogador possui um mulligan gratuito de até 2 cartas: devolve as escolhidas ao deck, embaralha e compra a mesma quantidade. Isso reduz partidas decididas por uma mão inicial inútil.</w:t>
      </w:r>
    </w:p>
    <w:p>
      <w:pPr>
        <w:pStyle w:val="ListBullet"/>
      </w:pPr>
      <w:r>
        <w:t>Cartas implantadas ficam na arquitetura e não retornam ao deck. Cartas descartadas formam descarte; para o MVP, não é necessário reshuffle porque a partida é curta.</w:t>
      </w:r>
    </w:p>
    <w:p>
      <w:pPr>
        <w:pStyle w:val="Heading2"/>
      </w:pPr>
      <w:r>
        <w:t>7.8 Por que o Ranked não usa deck 100% customizado</w:t>
      </w:r>
    </w:p>
    <w:p>
      <w:pPr/>
      <w:r>
        <w:t>Um deck totalmente customizado desde o início aumentaria expressão do jogador, mas também criaria três riscos: o metagame pré-partida poderia valer mais que a leitura do sistema; jogadores poderiam montar hard counters para cases conhecidos; e o jogo se aproximaria de um TCG em que coleção/decklist vence antes da arquitetura ser construída. Por isso, o formato principal usa um Foundation Core comum e personalização limitada. O modo Constructed continua válido como formato separado.</w:t>
      </w:r>
    </w:p>
    <w:p>
      <w:pPr>
        <w:pStyle w:val="Heading2"/>
      </w:pPr>
      <w:r>
        <w:t>7.9 Market Deck compartilhado</w:t>
      </w:r>
    </w:p>
    <w:p>
      <w:pPr>
        <w:pStyle w:val="ListBullet"/>
      </w:pPr>
      <w:r>
        <w:t>O Market Deck é uma pilha independente dos decks pessoais e do Scenario Deck.</w:t>
      </w:r>
    </w:p>
    <w:p>
      <w:pPr>
        <w:pStyle w:val="ListBullet"/>
      </w:pPr>
      <w:r>
        <w:t>Tamanho inicial proposto: 30 cartas; 5 ficam abertas no mercado.</w:t>
      </w:r>
    </w:p>
    <w:p>
      <w:pPr>
        <w:pStyle w:val="ListBullet"/>
      </w:pPr>
      <w:r>
        <w:t>Quando uma carta é adquirida, o slot é imediatamente reposto pelo topo do Market Deck.</w:t>
      </w:r>
    </w:p>
    <w:p>
      <w:pPr>
        <w:pStyle w:val="ListBullet"/>
      </w:pPr>
      <w:r>
        <w:t>A composição do Market Deck é gerada antes da partida por catálogo/seed e não muda em resposta à carta de cenário revelada.</w:t>
      </w:r>
    </w:p>
    <w:p>
      <w:pPr>
        <w:pStyle w:val="ListBullet"/>
      </w:pPr>
      <w:r>
        <w:t>O mercado deve conter capacidades especializadas, alternativas às cartas pessoais e algumas tecnologias de alto custo/alta complexidade. Ele não precisa garantir uma “solução” para cada contexto.</w:t>
      </w:r>
    </w:p>
    <w:p>
      <w:pPr>
        <w:pStyle w:val="ListBullet"/>
      </w:pPr>
      <w:r>
        <w:t>Comprar apenas para negar o adversário é permitido, mas deve ter custo real de ação/EC e limite natural de mão para não dominar a estratégia.</w:t>
      </w:r>
    </w:p>
    <w:p>
      <w:pPr>
        <w:pStyle w:val="Heading2"/>
      </w:pPr>
      <w:r>
        <w:t>7.10 Draft como modo alternativo</w:t>
      </w:r>
    </w:p>
    <w:p>
      <w:pPr/>
      <w:r>
        <w:t>No modo Draft, ambos começam com o mesmo Foundation Core. Antes do primeiro turno, o jogo apresenta pequenos grupos de cartas de especialização e os jogadores escolhem alternadamente ou simultaneamente até completar os 8 slots. O Scenario Deck só é embaralhado/seedado depois do draft. Isso cria adaptação pré-partida sem permitir construir uma resposta para uma sequência já conhecida.</w:t>
      </w:r>
    </w:p>
    <w:p>
      <w:pPr>
        <w:pStyle w:val="Heading1"/>
        <w:keepNext/>
      </w:pPr>
      <w:r>
        <w:t>8. Taxonomia das cartas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Família</w:t>
            </w:r>
          </w:p>
        </w:tc>
        <w:tc>
          <w:tcPr>
            <w:tcW w:type="dxa" w:w="336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Exemplos</w:t>
            </w:r>
          </w:p>
        </w:tc>
        <w:tc>
          <w:tcPr>
            <w:tcW w:type="dxa" w:w="336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Papel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Componentes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Redis, PostgreSQL, CDN, Load Balancer, Queue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Nós físicos/lógicos da arquitetura.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Comunicação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REST, gRPC, WebSocket, SSE, Event Stream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Define como dois nós se comunicam.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Resiliência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Timeout, Retry, Circuit Breaker, Bulkhead, DLQ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Modifica comportamento sob falhas.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Segurança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WAF, Rate Limit, mTLS, Secrets, IAM Policy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Protege superfície, identidade e comunicação.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Dados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Read Replica, Partitioning, Index, Backup, CDC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Altera topologia e comportamento de persistência.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Operação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Observability, Autoscaling, Health Checks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Melhora operação, diagnóstico e adaptação.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Ação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Refactor, Migration, Rollback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Permite modificar decisões anteriores.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Vantagem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Tech Research, Extra Draw, Forecast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Manipula mão/informação, com usos limitados.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tcMar>
              <w:top w:w="120" w:type="dxa"/>
              <w:start w:w="160" w:type="dxa"/>
              <w:bottom w:w="120" w:type="dxa"/>
              <w:end w:w="160" w:type="dxa"/>
            </w:tcMar>
            <w:shd w:fill="F3F6F8"/>
          </w:tcPr>
          <w:p>
            <w:r>
              <w:t>Diretriz anti-quiz</w:t>
              <w:br/>
              <w:t>Uma carta deve alterar uma propriedade, capacidade, política ou relação do sistema. Benefícios fortes exigem alvo, configuração, dependências ou combinação. Se o designer consegue escrever “esta é a carta correta para este evento”, a carta ou o evento precisa ser redesenhado.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Anatomia de uma carta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Nome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Tecnologia, padrão ou capacidade.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Tipo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Componente, conexão, política, operação, ação ou vantagem.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Engineering Cost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Esforço necessário para implantar/configurar.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Infra Cost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Custo recorrente estimado ou modificador de custo.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Capacity Effect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Impacto aproximado em throughput/capacidade.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Latency Effect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Impacto em latência, inclusive overhead.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Availability Effect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Impacto condicional em disponibilidade.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Complexity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Dívida/complexidade operacional adicionada.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Requirements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Dependências obrigatórias para funcionar.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Interactions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Combinações e conflitos relevantes.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Configuration Slots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Parâmetros como timeout, retry, traffic split e sync/async.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4F4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EXEMPLO — READ REPLICA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Engineering: 3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Infra: +$180/mês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Efeito potencial: +capacidade de leitura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Dependência: banco primário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IMPORTANTE: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A carta não gera benefício automaticamente.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O jogador deve rotear READS → REPLICA.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Se todo tráfego continuar no PRIMARY, a réplica apenas aumenta custo.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A mesa como grafo de arquitetura</w:t>
      </w:r>
    </w:p>
    <w:p>
      <w:r>
        <w:t>O tableau de cada jogador representa um grafo. Cartas de componente formam nós. Conexões formam arestas. Upgrades e políticas podem ser anexados a nós ou arestas. O motor de simulação avalia o grafo resultante.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Objeto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Campos mínimos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Node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tipo, capacidade, latência, custo, disponibilidade, região/zona, configuração, tags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Edge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origem, destino, protocolo, sync/async, tráfego %, timeout, retries, serialização, TLS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Policy/Upgrade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alvo, condição de ativação, modificadores, dependências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4F4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Client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│ HTTPS/REST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▼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API Gateway ── WAF / Rate Limit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│ gRPC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▼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Order Service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│ async: OrderCreated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▼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Queue / Event Stream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│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├──→ Payment Worker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└──→ Inventory Worker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 │ SQL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 ▼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PostgreSQL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├─ Read Replica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└─ Multi-AZ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Comunicação entre componentes</w:t>
      </w:r>
    </w:p>
    <w:p>
      <w:r>
        <w:t>REST, gRPC, WebSocket, SSE e mensageria não são tratados apenas como cartas independentes: principalmente como propriedades das arestas do grafo. O jogador escolhe como serviços e clientes se comunicam.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Modalidade</w:t>
            </w:r>
          </w:p>
        </w:tc>
        <w:tc>
          <w:tcPr>
            <w:tcW w:type="dxa" w:w="336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Uso típico</w:t>
            </w:r>
          </w:p>
        </w:tc>
        <w:tc>
          <w:tcPr>
            <w:tcW w:type="dxa" w:w="336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Trade-offs que o jogo deve simular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REST/HTTP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APIs públicas, CRUD, interoperabilidade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simplicidade, overhead, sincronismo, cacheabilidade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gRPC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service-to-service de alta frequência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baixo overhead, contrato forte, maior complexidade/ecossistema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WebSocket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realtime bidirecional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conexões persistentes, capacidade de conexões, operação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SSE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push servidor→cliente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mais simples que WebSocket, unidirecional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Queue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jobs/commands assíncronos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desacoplamento, atraso, consumidores, DLQ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Event Stream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eventos de alta vazão / replay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throughput, consistência eventual, operação</w:t>
            </w:r>
          </w:p>
        </w:tc>
      </w:tr>
    </w:tbl>
    <w:p>
      <w:pPr>
        <w:spacing w:after="20"/>
      </w:pPr>
    </w:p>
    <w:p>
      <w:r>
        <w:t>Configurações avançadas podem ser desbloqueadas progressivamente: timeout, retries, circuit breaker, compression, TLS/mTLS, traffic percentage e serialização.</w:t>
      </w:r>
    </w:p>
    <w:p>
      <w:pPr>
        <w:pStyle w:val="Heading1"/>
        <w:keepNext/>
      </w:pPr>
      <w:r>
        <w:t>12. Sistema de contextos e eventos</w:t>
      </w:r>
    </w:p>
    <w:p>
      <w:r>
        <w:t>Os eventos não devem ser perguntas nem nomear diretamente a causa técnica. Eles revelam sintomas, métricas, restrições de negócio e mudanças externas. Cada contexto deve combinar pressões suficientes para admitir pelo menos três linhas arquiteturais materialmente diferentes, com trade-offs distintos. O catálogo/mercado de cartas não é montado para fornecer a “resposta” do evento atual.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Categoria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Exemplos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Escala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tráfego 15×, hot partition, 500k conexões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Disponibilidade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falha de zona, banco indisponível, dependência externa degradada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Dados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banco cresceu para 2 TB, queries lentas, leitura dominante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Concorrência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último ingresso, dupla cobrança, atualização concorrente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Segurança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credential stuffing, DDoS, SQL injection, token theft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Produto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realtime, busca, upload massivo, integração externa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Regulação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residência de dados, retenção, auditoria, privacidade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Operação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incidente sem observabilidade, deploy falho, backlog crescente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tcMar>
              <w:top w:w="120" w:type="dxa"/>
              <w:start w:w="160" w:type="dxa"/>
              <w:bottom w:w="120" w:type="dxa"/>
              <w:end w:w="160" w:type="dxa"/>
            </w:tcMar>
            <w:shd w:fill="F3F6F8"/>
          </w:tcPr>
          <w:p>
            <w:r>
              <w:t>Informação imperfeita</w:t>
              <w:br/>
              <w:t>O jogo revela sinais como p95, error rate, saturação, queue depth, custo e reclamações de produto. Ele não diz “você precisa de cache”, “use circuit breaker” ou “o banco é o problema”. Algumas métricas detalhadas só ficam disponíveis quando a arquitetura investe em observabilidade.</w:t>
            </w:r>
          </w:p>
        </w:tc>
      </w:tr>
    </w:tbl>
    <w:p>
      <w:pPr>
        <w:spacing w:after="0"/>
      </w:pPr>
    </w:p>
    <w:p>
      <w:pPr>
        <w:pStyle w:val="Heading2"/>
      </w:pPr>
      <w:r>
        <w:t>12.1 Scenario Deck: a mesa comum do case</w:t>
      </w:r>
    </w:p>
    <w:p>
      <w:pPr/>
      <w:r>
        <w:t>Cada case possui um Scenario Deck próprio. Existe apenas uma pilha central por partida e todos os jogadores enfrentam exatamente a mesma carta, no mesmo turno. A carta revelada não pergunta “o que você fará?” nem oferece alternativas; ela altera o mundo em que as arquiteturas precisam operar.</w:t>
      </w:r>
    </w:p>
    <w:p>
      <w:pPr>
        <w:pStyle w:val="Heading2"/>
      </w:pPr>
      <w:r>
        <w:t>12.2 Anatomia de uma carta de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D9E2F3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088"/>
            <w:vAlign w:val="center"/>
            <w:shd w:fill="D9E2F3"/>
          </w:tcPr>
          <w:p>
            <w:r>
              <w:rPr>
                <w:b/>
                <w:sz w:val="18"/>
              </w:rPr>
              <w:t>Visibilidade</w:t>
            </w:r>
          </w:p>
        </w:tc>
        <w:tc>
          <w:tcPr>
            <w:tcW w:type="dxa" w:w="5472"/>
            <w:vAlign w:val="center"/>
            <w:shd w:fill="D9E2F3"/>
          </w:tcPr>
          <w:p>
            <w:r>
              <w:rPr>
                <w:b/>
                <w:sz w:val="18"/>
              </w:rPr>
              <w:t>Exemplo / função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8"/>
              </w:rPr>
              <w:t>Título e ficção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  <w:t>“Influencer Drop”, “Expansão regional”, “Parceiro degradado”.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8"/>
              </w:rPr>
              <w:t>Sinais observáveis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  <w:t>p95, error rate, volume, mix read/write, queue depth, conversão, reclamações.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8"/>
              </w:rPr>
              <w:t>Mudança de negócio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  <w:t>novo requisito, região, SLA, orçamento, prazo ou comportamento de usuários.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8"/>
              </w:rPr>
              <w:t>Duração conhecida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Pública quando o negócio saberia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  <w:t>Pico de 20 min, mudança permanente, rollout de 3 turnos.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8"/>
              </w:rPr>
              <w:t>Heat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Oculto pelo motor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  <w:t>Intensidade 1–5 usada para construir uma sequência escalonada.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8"/>
              </w:rPr>
              <w:t>Pressure axes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Ocultos pelo motor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  <w:t>performance, scale, availability, consistency, security, cost, product etc.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8"/>
              </w:rPr>
              <w:t>Pré-requisitos / incompatibilidades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Ocultos pelo motor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  <w:t>Evita combinações narrativamente impossíveis ou repetitivas.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8"/>
              </w:rPr>
              <w:t>Efeito no world state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Motor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  <w:t>Modificadores de workload, dependências, restrições e objetivos.</w:t>
            </w:r>
          </w:p>
        </w:tc>
      </w:tr>
    </w:tbl>
    <w:p>
      <w:pPr>
        <w:pStyle w:val="Heading2"/>
      </w:pPr>
      <w:r>
        <w:t>12.3 Como um Scenario Deck é montado</w:t>
      </w:r>
    </w:p>
    <w:p>
      <w:pPr>
        <w:pStyle w:val="ListBullet"/>
      </w:pPr>
      <w:r>
        <w:t>Cada case possui 1 Setup Card fixa e um pool recomendado de 15–20 Scenario Cards.</w:t>
      </w:r>
    </w:p>
    <w:p>
      <w:pPr>
        <w:pStyle w:val="ListBullet"/>
      </w:pPr>
      <w:r>
        <w:t>A Setup Card é revelada antes da partida e define produto, arquitetura mínima, baseline de workload, orçamento e restrições iniciais.</w:t>
      </w:r>
    </w:p>
    <w:p>
      <w:pPr>
        <w:pStyle w:val="ListBullet"/>
      </w:pPr>
      <w:r>
        <w:t>A seed da partida monta uma Run de 5 cartas a partir do pool. Essas 5 cartas formam a pilha face-down usada nos turnos.</w:t>
      </w:r>
    </w:p>
    <w:p>
      <w:pPr>
        <w:pStyle w:val="ListBullet"/>
      </w:pPr>
      <w:r>
        <w:t>A geração usa faixas de Heat progressivas, não categorias fixas por turno. Exemplo provisório: turnos 1–2 usam Heat 1–2; turno 3 usa 2–3; turno 4 usa 3–4; turno 5 usa 4–5.</w:t>
      </w:r>
    </w:p>
    <w:p>
      <w:pPr>
        <w:pStyle w:val="ListBullet"/>
      </w:pPr>
      <w:r>
        <w:t>O eixo dominante não é predeterminado. O turno 3 não é obrigatoriamente “segurança” ou “disponibilidade”; somente a pressão geral aumenta.</w:t>
      </w:r>
    </w:p>
    <w:p>
      <w:pPr>
        <w:pStyle w:val="ListBullet"/>
      </w:pPr>
      <w:r>
        <w:t>A sequência completa precisa tocar pelo menos três pressure axes diferentes e não deve ter mais de duas cartas consecutivas dominadas pelo mesmo eixo.</w:t>
      </w:r>
    </w:p>
    <w:p>
      <w:pPr>
        <w:pStyle w:val="ListBullet"/>
      </w:pPr>
      <w:r>
        <w:t>O validador do case rejeita sequências contraditórias, impossíveis ou que reduzam o espaço para menos de três linhas estratégicas defensáveis.</w:t>
      </w:r>
    </w:p>
    <w:p>
      <w:pPr>
        <w:pStyle w:val="ListBullet"/>
      </w:pPr>
      <w:r>
        <w:t>A mesma seed produz a mesma sequência para ambos os jogadores e pode ser reutilizada em daily challenges, torneios e reprodução de playtests.</w:t>
      </w:r>
    </w:p>
    <w:p>
      <w:pPr>
        <w:pStyle w:val="Heading2"/>
      </w:pPr>
      <w:r>
        <w:t>12.4 Revelação por turno e estado cumulativo</w:t>
      </w:r>
    </w:p>
    <w:p>
      <w:pPr/>
      <w:r>
        <w:t>No início de cada turno, a carta do topo é virada no centro da mesa. Seu efeito é aplicado ao World State antes da fase de planejamento. Cartas persistentes permanecem visíveis ao lado do case; cartas temporárias recebem marcador de duração. Assim, a mesa conta a história do sistema e os requisitos se acumulam em vez de substituir uns aos outros.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08"/>
            <w:vAlign w:val="center"/>
            <w:shd w:fill="D9E2F3"/>
          </w:tcPr>
          <w:p>
            <w:r>
              <w:rPr>
                <w:b/>
                <w:sz w:val="18"/>
              </w:rPr>
              <w:t>Turno</w:t>
            </w:r>
          </w:p>
        </w:tc>
        <w:tc>
          <w:tcPr>
            <w:tcW w:type="dxa" w:w="3024"/>
            <w:vAlign w:val="center"/>
            <w:shd w:fill="D9E2F3"/>
          </w:tcPr>
          <w:p>
            <w:r>
              <w:rPr>
                <w:b/>
                <w:sz w:val="18"/>
              </w:rPr>
              <w:t>Carta revelada (exemplo)</w:t>
            </w:r>
          </w:p>
        </w:tc>
        <w:tc>
          <w:tcPr>
            <w:tcW w:type="dxa" w:w="5760"/>
            <w:vAlign w:val="center"/>
            <w:shd w:fill="D9E2F3"/>
          </w:tcPr>
          <w:p>
            <w:r>
              <w:rPr>
                <w:b/>
                <w:sz w:val="18"/>
              </w:rPr>
              <w:t>O que muda no mundo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FlashCart baseline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20k usuários/dia; Client → API → PostgreSQL; orçamento inicial.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Influencer Drop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Tráfego sobe 5× por 20 min; 92% leitura; baseline pós-evento cresce 10%.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Novo checkout mobile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p95 de checkout passa a impactar conversão; payloads móveis precisam ser menores.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Parceiro degradado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Dependência externa apresenta p95 de 6,8s e 11% de erros.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Hot SKU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Milhares de usuários disputam os mesmos itens; correção de estoque torna-se crítica.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Expansão + pico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Nova região, tráfego alto e requisito de disponibilidade mais agressivo.</w:t>
            </w:r>
          </w:p>
        </w:tc>
      </w:tr>
    </w:tbl>
    <w:p>
      <w:pPr>
        <w:pStyle w:val="Heading2"/>
      </w:pPr>
      <w:r>
        <w:t>12.5 Cenário não é sinônimo de incidente</w:t>
      </w:r>
    </w:p>
    <w:p>
      <w:pPr/>
      <w:r>
        <w:t>O Scenario Deck representa mudanças exógenas ou decisões de negócio. Incidentes endógenos continuam sendo produzidos pelo simulador. Exemplo: a carta “Parceiro degradado” apenas piora a dependência externa. Se um jogador configurou retry agressivo sem backoff, o motor pode produzir retry storm; se outro isolou a chamada, esse incidente pode nunca existir para ele. Dessa forma, ambos recebem a mesma carta, mas observam consequências diferentes.</w:t>
      </w:r>
    </w:p>
    <w:p>
      <w:pPr>
        <w:pStyle w:val="Heading2"/>
      </w:pPr>
      <w:r>
        <w:t>12.6 Vantagens limitadas de informação sobre o Scenario Deck</w:t>
      </w:r>
    </w:p>
    <w:p>
      <w:pPr/>
      <w:r>
        <w:t>O jogo pode usar poucas cartas/ações de informação para aproximar a tensão do poker sem permitir controlar o cenário. Exemplos:</w:t>
      </w:r>
    </w:p>
    <w:p>
      <w:pPr>
        <w:pStyle w:val="ListBullet"/>
      </w:pPr>
      <w:r>
        <w:t>Roadmap Insight — uso único: gaste EC/ação para olhar privadamente a próxima Scenario Card; não pode removê-la nem alterar sua posição.</w:t>
      </w:r>
    </w:p>
    <w:p>
      <w:pPr>
        <w:pStyle w:val="ListBullet"/>
      </w:pPr>
      <w:r>
        <w:t>Risk Workshop — revela apenas o Heat aproximado ou um pressure axis da próxima carta, sem mostrar o texto completo.</w:t>
      </w:r>
    </w:p>
    <w:p>
      <w:pPr>
        <w:pStyle w:val="ListBullet"/>
      </w:pPr>
      <w:r>
        <w:t>Stakeholder Discovery — revela um detalhe adicional de uma carta já pública quando esse detalhe seria plausivelmente descoberto por investigação.</w:t>
      </w:r>
    </w:p>
    <w:p>
      <w:pPr>
        <w:pStyle w:val="ListBullet"/>
      </w:pPr>
      <w:r>
        <w:t>Nenhuma vantagem pode trocar, descartar ou inserir Scenario Cards no modo competitivo padrão.</w:t>
      </w:r>
    </w:p>
    <w:p>
      <w:pPr>
        <w:pStyle w:val="Heading2"/>
      </w:pPr>
      <w:r>
        <w:t>12.7 Exemplo visual da pilha central</w:t>
      </w:r>
    </w:p>
    <w:p>
      <w:pPr/>
      <w:r>
        <w:rPr>
          <w:rFonts w:ascii="Consolas" w:hAnsi="Consolas"/>
          <w:sz w:val="18"/>
        </w:rPr>
        <w:t>[SETUP: FlashCart]</w:t>
        <w:br/>
        <w:t xml:space="preserve">        ↓</w:t>
        <w:br/>
        <w:t>[Scenario Deck: 5 cartas face-down]</w:t>
        <w:br/>
        <w:t xml:space="preserve">        ↓ virar 1 por turno</w:t>
        <w:br/>
        <w:t>[Turno 1: Influencer Drop]  [persistente]</w:t>
        <w:br/>
        <w:t>[Turno 2: ???]</w:t>
        <w:br/>
        <w:t>[Turno 3: ???]</w:t>
        <w:br/>
        <w:t>[Turno 4: ???]</w:t>
        <w:br/>
        <w:t>[Turno 5: ???]</w:t>
        <w:br/>
        <w:br/>
        <w:t>Todos os jogadores veem a mesma carta revelada; cada arquitetura reage de forma diferente.</w:t>
      </w:r>
    </w:p>
    <w:p>
      <w:pPr>
        <w:pStyle w:val="Heading1"/>
        <w:keepNext/>
      </w:pPr>
      <w:r>
        <w:t>13. Passar, overengineering e dívida arquitetural</w:t>
      </w:r>
    </w:p>
    <w:p>
      <w:r>
        <w:t>Passar deve ser uma decisão válida. Nem todo requisito justifica uma mudança. Forçar uma carta por turno incentiva overengineering e prejudica o aprendizado.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Passar preserva parte da Engineering Capacity para turnos seguintes.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Infraestrutura desnecessária aumenta custo recorrente mesmo sem gerar benefício.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Complexidade operacional cresce conforme novos componentes, dependências e padrões são adicionados.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Complexidade pode exigir cartas de Observability, Automation e Operations para evitar penalidades em incidentes.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4F4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EXEMPLO DE DÍVIDA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+ Microservices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 Kafka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 Redis Cluster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 Search Engine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Benefícios: throughput / desacoplamento / performance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Custos ocultos: observabilidade / operação / deploy / debugging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Se a capacidade operacional do jogador não acompanha a complexidade: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→ tempo de diagnóstico aumenta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→ incidentes duram mais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→ score de maintainability cai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Informação pública e privada no multiplayer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Informação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Visibilidade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Contextos já revelados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Pública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Mercado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Pública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Arquitetura implantada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Pública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Custo aproximado da arquitetura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Possivelmente público; ainda a decidir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Mão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Privada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Backlog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Privado; quantidade pode ser pública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Decisão do turno atual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Privada até ambos travarem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Telemetria do último turno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Pública ou parcialmente pública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Próximos eventos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Ocultos, salvo efeitos especiais</w:t>
            </w:r>
          </w:p>
        </w:tc>
      </w:tr>
    </w:tbl>
    <w:p>
      <w:pPr>
        <w:spacing w:after="20"/>
      </w:pPr>
    </w:p>
    <w:p>
      <w:r>
        <w:t>A leitura da arquitetura adversária deve permitir estratégia sem permitir cópia imediata. O jogador pode perceber que o rival investiu em escala, segurança ou resiliência e escolher competir na mesma dimensão ou otimizar outras categorias.</w:t>
      </w:r>
    </w:p>
    <w:p>
      <w:pPr>
        <w:pStyle w:val="Heading1"/>
        <w:keepNext/>
      </w:pPr>
      <w:r>
        <w:t>15. Architecture Showdown</w:t>
      </w:r>
    </w:p>
    <w:p>
      <w:r>
        <w:t>Ao final do último contexto, todas as arquiteturas são congeladas. Nenhum jogador pode comprar, implantar ou reconfigurar cartas. O sistema executa uma bateria de testes idêntica em ambas as soluções.</w:t>
      </w:r>
    </w:p>
    <w:p>
      <w:pPr>
        <w:pStyle w:val="Heading2"/>
        <w:keepNext/>
      </w:pPr>
      <w:r>
        <w:t>15.1 Categorias principais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Categoria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Exemplos de teste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Performance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latência p50/p95/p99, throughput, saturação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Scalability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ramp-up progressivo até encontrar bottleneck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Availability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falha de instância, zona, primário do banco, dependência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Security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credential stuffing, DDoS, injection, abuso de endpoint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Consistency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concorrência, duplicidade, ordering, stale reads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Resilience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timeouts, retries, fila acumulada, cascading failures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Cost Efficiency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custo para atender o workload-alvo e custo ocioso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Maintainability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complexidade operacional, dependências, observabilidade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 Apresentação do showdown</w:t>
      </w:r>
    </w:p>
    <w:p>
      <w:r>
        <w:t>Os testes devem ser apresentados sequencialmente para criar tensão semelhante ao showdown de poker. Não mostrar apenas uma nota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4F4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LOAD TEST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1k req/s     A ✓    B 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5k req/s     A ✓    B 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10k req/s    A ✗    B ✓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→ B vence Scalability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CHAOS TEST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API #1 down   A ✓    B 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DB primary    A failover 3.2s    B DOWN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→ A vence Availability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15.3 Testes surpresa</w:t>
      </w:r>
    </w:p>
    <w:p>
      <w:r>
        <w:t>Os jogadores conhecem as categorias avaliadas, mas não necessariamente o cenário exato de cada teste. Isso reduz “builds para a prova” e aumenta rejogabilidade.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Security pode sortear credential stuffing, DDoS, injection ou data exfiltration.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Chaos pode derrubar um nó, uma zona ou uma dependência externa.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Load pode variar distribuição read/write, hot keys e padrão de pico.</w:t>
      </w:r>
    </w:p>
    <w:p>
      <w:pPr>
        <w:pStyle w:val="Heading1"/>
        <w:keepNext/>
      </w:pPr>
      <w:r>
        <w:t>16. Vitória e pontuação</w:t>
      </w:r>
    </w:p>
    <w:p>
      <w:r>
        <w:t>Proposta atual: vitória primária por categorias vencidas, semelhante a um confronto de mãos. Um score técnico agregado atua como desempate e diagnóstico, não como única fonte de vitória.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4F4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ARCHITECTURE SHOWDOWN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Performance        A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Scalability        B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Availability       B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Security           A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Consistency        B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Cost Efficiency    A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Maintainability    A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A vence: 4 categorias × 3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tcMar>
              <w:top w:w="120" w:type="dxa"/>
              <w:start w:w="160" w:type="dxa"/>
              <w:bottom w:w="120" w:type="dxa"/>
              <w:end w:w="160" w:type="dxa"/>
            </w:tcMar>
            <w:shd w:fill="EAF5EE"/>
          </w:tcPr>
          <w:p>
            <w:pPr>
              <w:spacing w:after="40"/>
            </w:pPr>
            <w:r>
              <w:rPr>
                <w:rFonts w:ascii="Aptos" w:hAnsi="Aptos"/>
                <w:b/>
                <w:sz w:val="21"/>
              </w:rPr>
              <w:t>Não existe “best technology”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O motor deve pontuar o comportamento da arquitetura sob o contexto, e não premiar diretamente nomes de tecnologias. Uma implementação REST pode vencer uma solução gRPC quando simplicidade e custo forem mais relevantes.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Motor de simulação</w:t>
      </w:r>
    </w:p>
    <w:p>
      <w:r>
        <w:t>No MVP, os testes não precisam executar infraestrutura real. O jogo pode usar um motor determinístico/estocástico sobre o grafo arquitetural, calculando bottlenecks, latência, disponibilidade, custo e falhas a partir de atributos e regras de interação. O mesmo estado também alimenta o World/Event Engine: algumas ocorrências futuras são exógenas (crescimento, região, regulação) e outras podem emergir do próprio sistema (retry storm, backlog, stale cache, hot partition, exaustão de conexões).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4F4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Scenario Workload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Architecture Graph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Traffic Routing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Capacity / Bottleneck Solver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Latency Propagation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Failure / Security / Consistency Models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Cost + Complexity Model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↓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Test Results / Category Winners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Modelo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Exemplo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Capacidade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mínimo efetivo ao longo do caminho crítico, ajustado por fan-out e cache hit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Latência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soma/combinação de hops síncronos + filas + percentis + congestionamento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Disponibilidade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composição de dependências síncronas e mecanismos de failover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Custo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custo base dos componentes + scaling + tráfego + storage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Consistência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políticas de concorrência, replicação, processamento assíncrono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Segurança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exposição + controles de borda/identidade/transporte + tipo de ataque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Complexidade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quantidade de nós, tipos, integrações, regiões e políticas operacionais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Dependências e combinações</w:t>
      </w:r>
    </w:p>
    <w:p>
      <w:r>
        <w:t>Cartas não devem produzir benefício completo isoladamente quando, na arquitetura real, dependem de configuração ou de outros componentes.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Carta/decisão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Dependência/condição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Read Replica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precisa receber tráfego de leitura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Kafka/Event Stream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precisa de producer e consumer para gerar fluxo útil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Cache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precisa de estratégia de leitura/invalidação; pode produzir stale data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Load Balancer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precisa de múltiplas instâncias elegíveis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Auto Scaling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precisa de serviço escalável horizontalmente e trigger/limites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Circuit Breaker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atua sobre uma chamada/dependência específica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Retry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precisa de timeout/backoff/idempotência; pode provocar retry storm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Multi-AZ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aumenta disponibilidade apenas para componentes cobertos pela implantação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Exemplo de cenário competitivo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Momento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Contexto revelado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Setup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E-commerce, 20 mil usuários/dia, orçamento $1.500/mês, Client → API → PostgreSQL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Pre-Flop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90% leitura, pico 500 req/s, p95 &lt; 300ms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Flop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pico sobe 15×, páginas públicas precisam carregar rápido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Turn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gateway de pagamento apresenta latência de 6–8s e falhas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River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status em tempo real + alta concorrência no estoque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All-In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Black Friday 8k req/s + bots + falha de zona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Showdown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load, chaos, security, consistency, cost e maintainability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Conjunto inicial de cartas para protótipo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Família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Cartas MVP sugeridas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Core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API Instance, PostgreSQL, Object Storage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Scale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Load Balancer, Auto Scaling, CDN, Read Replica, Connection Pool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Performance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Redis Cache, Index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Async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Queue, Event Stream, Worker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Communication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REST, gRPC, WebSocket, SSE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Resilience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Timeout, Retry, Circuit Breaker, DLQ, Multi-AZ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Consistency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Optimistic Lock, Distributed Lock, Idempotency Key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Security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WAF, Rate Limit, mTLS / IAM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Operations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Observability, Health Check, Backup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Actions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Tech Research, Refactor, Migration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Escopo recomendado do MVP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2 jogadores (local/hot-seat ou simulação contra bot inicialmente).</w:t>
      </w:r>
    </w:p>
    <w:p>
      <w:pPr>
        <w:pStyle w:val="ListBullet"/>
        <w:spacing w:after="60"/>
      </w:pPr>
      <w:r>
        <w:t>1 mundo/cenário com 5 rodadas, um pool de eventos e pelo menos 2–3 branches possíveis em vez de uma sequência fixa.</w:t>
      </w:r>
    </w:p>
    <w:p>
      <w:pPr>
        <w:pStyle w:val="ListBullet"/>
        <w:spacing w:after="60"/>
      </w:pPr>
      <w:r>
        <w:t>25–35 cartas, priorizando primitivas combináveis, configurações e interações em vez de cartas-resposta.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Mão máxima de 7 cartas, mercado de 4–5 cartas e backlog privado.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Engineering Capacity, custo mensal e 2 ações por turno como economia inicial.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Grafo visual simples com nós, conexões e upgrades anexados.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6–8 categorias no Showdown, com animação/execução sequencial dos testes.</w:t>
      </w:r>
    </w:p>
    <w:p>
      <w:pPr>
        <w:pStyle w:val="ListBullet"/>
        <w:spacing w:after="60"/>
      </w:pPr>
      <w:r>
        <w:t>Motor matemático de simulação + World/Event Engine simples; nenhuma infraestrutura real no primeiro MVP.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tcMar>
              <w:top w:w="120" w:type="dxa"/>
              <w:start w:w="160" w:type="dxa"/>
              <w:bottom w:w="120" w:type="dxa"/>
              <w:end w:w="160" w:type="dxa"/>
            </w:tcMar>
            <w:shd w:fill="F3F6F8"/>
          </w:tcPr>
          <w:p>
            <w:r>
              <w:t>Pergunta do MVP</w:t>
              <w:br/>
              <w:t>É divertido observar um mundo que muda, interpretar telemetria incompleta, administrar recursos e construir uma arquitetura por combinações — sem sentir que o jogo está pedindo para reconhecer a tecnologia “certa”? O playtest deve medir especialmente quantos turnos possuem mais de uma decisão defensável.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Anti-padrões de game design a evitar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9EE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9"/>
              </w:rPr>
              <w:t>Risco</w:t>
            </w:r>
          </w:p>
        </w:tc>
        <w:tc>
          <w:tcPr>
            <w:tcW w:type="dxa" w:w="5040"/>
            <w:shd w:fill="E9EE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9"/>
              </w:rPr>
              <w:t>Como evitar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Quiz disfarçado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Não criar evento com uma carta óbvia correspondente como única boa resposta.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Carta universalmente melhor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Toda tecnologia deve carregar custo, condição ou trade-off.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Jogar tudo sempre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Ações, EC, custo e complexidade devem tornar overengineering prejudicial.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Randomness decide partida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Oferecer mercado, filtragem, research e mulligan suficientes para decisões consistentes.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Score opaco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Mostrar por que o sistema saturou, caiu ou ficou caro.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Tecnologia como magia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Exigir dependências, conexões e configuração coerentes.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Copiar adversário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Ações simultâneas e mão privada.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Showdown anticlimático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Executar testes progressivamente e revelar bottlenecks visualmente.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Correção imediata por turno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 mostrar nota, vencedor ou “eficácia” da jogada durante a partida; mostrar apenas telemetria e consequências observáveis.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Mercado montado para o evento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Gerar deck/mercado de forma independente do contexto atual; cartas de filtragem dão agência sem entregar a resposta.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Cenário roteirizado memorizável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Usar pool parametrizado, branches e incidentes endógenos derivados da arquitetura.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Hard counter universal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WAF, cache, queue, retry etc. nunca devem neutralizar uma categoria inteira sozinhos; testes variados expõem limites e efeitos colaterais.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Bônus por nome de tecnologia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Pontuar somente comportamento resultante do grafo e das configurações, nunca tags ou nomes de cartas diretamente.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Questões abertas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Qual deve ser a duração ideal de uma partida: 20, 30 ou 45 minutos?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O custo aproximado da arquitetura adversária deve ser público durante a partida ou revelado apenas no showdown?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O backlog deve ter limite de cartas? Qual?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Engineering Capacity deve renovar integralmente por turno ou possuir geração variável?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Qual deve ser o tamanho final do Market Deck e quantas cópias de capacidades genéricas poderão existir no catálogo compartilhado?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Como representar scaling de um componente já implantado sem exigir várias cartas idênticas?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Qual custo de aquisição/limite de mão torna compra defensiva no mercado uma opção tática sem virar estratégia dominante?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Quanto de configuração avançada (timeout, retries, traffic split) entra no MVP versus progressão?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vitória deve ser sempre por categorias ou existir objetivo específico por cenário?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Quais campos de uma Scenario Card devem ser explicitamente públicos e quais devem permanecer metadados ocultos do motor?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Como construir um bot que jogue estrategicamente sem conhecer eventos futuros?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Quantas Scenario Cards devem existir por case (15, 20 ou mais) e quantas entram em uma Run competitiva de 5 turnos?</w:t>
      </w:r>
    </w:p>
    <w:p>
      <w:pPr>
        <w:pStyle w:val="ListBullet"/>
      </w:pPr>
      <w:r>
        <w:t>O jogador deve conhecer a família ampla do case antes de travar os 8 Specialization Slots no Ranked, ou o deck deve ser registrado completamente às cegas?</w:t>
      </w:r>
    </w:p>
    <w:p>
      <w:pPr>
        <w:pStyle w:val="ListBullet"/>
      </w:pPr>
      <w:r>
        <w:t>O limite de 24 cartas (16 Core + 8 Specialization) produz variedade suficiente sem aumentar demais a variância de draw?</w:t>
      </w:r>
    </w:p>
    <w:p>
      <w:pPr>
        <w:pStyle w:val="ListBullet"/>
      </w:pPr>
      <w:r>
        <w:t>Heat deve ser mostrado visualmente no verso da Scenario Card ou permanecer totalmente oculto?</w:t>
      </w:r>
    </w:p>
    <w:p>
      <w:pPr>
        <w:pStyle w:val="ListBullet"/>
      </w:pPr>
      <w:r>
        <w:t>Roadmap Insight e outras vantagens de informação entram no Core, no Market Deck ou apenas como cartas especializadas?</w:t>
      </w:r>
    </w:p>
    <w:p>
      <w:pPr>
        <w:pStyle w:val="Heading1"/>
        <w:keepNext/>
      </w:pPr>
      <w:r>
        <w:t>24. Registro de decisões de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2520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Decisão</w:t>
            </w:r>
          </w:p>
        </w:tc>
        <w:tc>
          <w:tcPr>
            <w:tcW w:type="dxa" w:w="2520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2520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D-001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Arquitetura é representada como grafo/tableau, não como lista de tecnologias.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Aceita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Permite avaliar topologia e relações.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D-002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Multiplayer principal usa ações simultâneas.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Aceita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Evita cópia direta e aumenta leitura estratégica.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D-003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Mão privada + arquitetura pública.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Aceita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Cria informação imperfeita semelhante a poker.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D-004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Mercado compartilhado e backlog privado.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Aceita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Adiciona draft, timing e planejamento.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D-005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Separar Engineering Capacity de Infra Cost.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Aceita para detalhamento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Cria trade-off entre esforço e custo operacional.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D-006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Passar é ação válida e deve ser recompensado indiretamente.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Aceita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Combate overengineering.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D-007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REST/gRPC/WebSocket/SSE são propriedades de conexão.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Aceita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Mais fiel ao System Design.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D-008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Showdown vence por categorias; score agregado é secundário/desempate.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Proposta forte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Aproxima experiência de poker e melhora leitura do resultado.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D-009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MVP usa simulador matemático, não infraestrutura real.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Aceita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Reduz complexidade técnica e acelera playtest.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D-010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Evitar correspondência direta evento→carta.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Regra de design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Aptos" w:hAnsi="Aptos"/>
                <w:sz w:val="18"/>
              </w:rPr>
              <w:t>Preserva profundidade e rejogabilidade.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D-011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Remover qualquer score/vencedor por turno; usar somente telemetria observável.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Aceita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Evita reforço de tentativa-e-erro e relação problema→resposta.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D-012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Mercado/deck não é adaptado para entregar respostas ao evento corrente.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Aceita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Mantém mão como recurso estratégico e reduz matching de cartas.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D-013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Eventos revelam sintomas/pressões, não nomes de padrões ou causas técnicas.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Aceita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Exige diagnóstico e raciocínio sistêmico.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D-014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Cada contexto precisa admitir ao menos três linhas estratégicas materialmente diferentes.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Regra de conteúdo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Impede solução única disfarçada.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D-015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Cartas têm efeitos condicionais por alvo/configuração/dependência; benefícios não são globais automáticos.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Aceita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A topologia e a combinação passam a importar mais que a carta isolada.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D-016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Parte dos incidentes é gerada pelo estado da própria arquitetura.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Aceita para protótipo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Aumenta emergência, causalidade e rejogabilidade.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D-017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Cenários usam pool/branches parametrizados, não sequência fixa memorizável.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Aceita para protótipo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Reduz aprendizagem por decoreba entre partidas.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D-018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Showdown avalia suites de testes por categoria; caso exato permanece oculto até a execução.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Aceita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Evita construir especificamente para uma prova conhecida.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D-019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Conteúdo passa por gate anti-quiz antes de entrar no jogo.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Aceita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Cria critério verificável para revisar eventos e cartas.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8"/>
              </w:rPr>
              <w:t>D-020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O modo competitivo padrão usa Architecture Deck semi-construído, não totalmente aleatório nem 100% customizado.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Aceita para protótipo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Equilibra justiça entre jogadores, identidade de deck e importância das decisões dentro da partida.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8"/>
              </w:rPr>
              <w:t>D-021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Architecture Deck Standard inicia com 24 cartas: 16 Foundation Core comuns + 8 Specialization Slots.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Proposta forte / balancear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Cria uma base de ferramentas compartilhada e personalização suficiente sem hard-counter excessivo.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8"/>
              </w:rPr>
              <w:t>D-022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O Market Deck é uma pilha compartilhada independente do evento/cenário.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Aceita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Mantém draft competitivo sem entregar resposta contextual.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8"/>
              </w:rPr>
              <w:t>D-023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Cada case possui um Scenario Deck central compartilhado; uma carta é virada por turno para todos.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Aceita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Materializa o contexto como cartas de mesa e garante igualdade de informação externa.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8"/>
              </w:rPr>
              <w:t>D-024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Scenario Cards alteram World State; não formulam perguntas nem prescrevem soluções.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Regra de conteúdo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Mantém o jogo sistêmico e evita relação case→resposta.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8"/>
              </w:rPr>
              <w:t>D-025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Scenario Run é montada por seed com Heat progressivo e diversidade de pressure axes.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Aceita para protótipo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Evita sequência fixa/memorizável sem permitir caos aleatório que torne partidas injustas.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8"/>
              </w:rPr>
              <w:t>D-026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Incidentes endógenos não pertencem ao Scenario Deck; são gerados pela arquitetura sob o cenário.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Aceita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A mesma carta externa pode produzir consequências diferentes em cada jogador.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sz w:val="18"/>
              </w:rPr>
              <w:t>D-027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Constructed 100% customizado será modo separado, não o Ranked inicial.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Aceita para MVP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Evita metagame/decklist dominar antes do System Design da partida.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25. Backlog de design para próximas versões do documento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Definir economia numérica: EC por turno, limite de reserva, custo de compra e número de ações.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Definir o schema JSON final de Architecture Card, Market Card e Scenario Card, incluindo metadados ocultos de Heat, pressure axes e compatibilidade.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Detalhar regras de posicionamento e conexão do grafo.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Definir regras de scaling, upgrades e substituição de componentes.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Projetar o motor de cálculo de capacidade, latência e disponibilidade.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Projetar 1 cenário completo com todas as seeds/eventos possíveis.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Montar Foundation Core de 16 cartas, catálogo de Specialization Slots, Market Deck e primeiro Scenario Deck completo; validar múltiplas linhas estratégicas por seed.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Definir regras de showdown, critérios de desempate e testes surpresa.</w:t>
      </w:r>
    </w:p>
    <w:p>
      <w:pPr>
        <w:pStyle w:val="ListNumber"/>
      </w:pPr>
      <w:r>
        <w:t>Construir o primeiro Scenario/World Engine capaz de montar uma Run por seed, virar uma Scenario Card por turno, manter efeitos persistentes e gerar incidentes endógenos a partir da arquitetura.</w:t>
      </w:r>
    </w:p>
    <w:p>
      <w:pPr>
        <w:pStyle w:val="ListNumber"/>
      </w:pPr>
      <w:r>
        <w:t>Criar uma bateria de testes anti-quiz que detecte cartas dominantes, contexto com resposta única e feedback intermediário excessivamente revelador.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Criar primeiro protótipo jogável e registrar resultados de playtest no GDD.</w:t>
      </w:r>
    </w:p>
    <w:p>
      <w:pPr>
        <w:pStyle w:val="Heading1"/>
        <w:keepNext/>
      </w:pPr>
      <w:r>
        <w:t>26. Framework anti-quiz e emergência sistêmica</w:t>
      </w:r>
    </w:p>
    <w:p>
      <w:r>
        <w:t>Objetivo desta seção: garantir que Architecture Showdown seja um jogo de construção e simulação de sistemas, e não um teste de reconhecimento de padrões. O jogador deve ganhar por compreender relações, antecipar trade-offs e adaptar uma arquitetura; não por memorizar que “problema X usa tecnologia Y”.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3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Regra de ouro</w:t>
            </w:r>
          </w:p>
          <w:p>
            <w:pPr>
              <w:spacing w:after="0"/>
            </w:pPr>
            <w:r>
              <w:t>Se um evento pode ser resumido como “qual destas cartas resolve este problema?”, o conteúdo falhou. Um bom turno pergunta implicitamente: “com os recursos, arquitetura e incerteza atuais, quais compromissos você aceita para manter o sistema dentro dos objetivos?”</w:t>
            </w:r>
          </w:p>
        </w:tc>
      </w:tr>
    </w:tbl>
    <w:p>
      <w:pPr>
        <w:pStyle w:val="Heading2"/>
        <w:keepNext/>
      </w:pPr>
      <w:r>
        <w:t>26.1 Três camadas que substituem a lógica de quiz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O jogador decide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Por que aumenta profundidade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Capacidade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Que mecanismos o sistema possui: cache, buffering, replicação, isolamento, autenticação, observação etc.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mesma capacidade pode ser usada em vários problemas e não corresponde a um evento específico.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Topologia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Onde o mecanismo entra, quem se conecta a quem e qual tráfego passa por cada caminho.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mesma carta pode funcionar, ser inútil ou piorar o sistema conforme o posicionamento.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Política/configuração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Timeouts, retries, TTL, traffic split, quorum, scaling limits, backpressure, consistência.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Resultados emergem de parâmetros e interações; não da presença binária de uma tecnologia.</w:t>
            </w:r>
          </w:p>
        </w:tc>
      </w:tr>
    </w:tbl>
    <w:p>
      <w:pPr>
        <w:pStyle w:val="Heading2"/>
        <w:keepNext/>
      </w:pPr>
      <w:r>
        <w:t>26.2 Construção de eventos: sinais, não perguntas</w:t>
      </w:r>
    </w:p>
    <w:p>
      <w:r>
        <w:t>Um contexto deve apresentar um conjunto de observações do mundo. O texto não identifica o padrão técnico a ser usado. Idealmente mistura 2–4 pressões: performance, custo, experiência do usuário, confiabilidade, segurança, consistência ou prazo de engenharia.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Evitar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Preferir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“O serviço de pagamento está lento. Escolha Circuit Breaker, Retry ou Queue.”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“Checkout p95 = 6,8s; provedor externo falha em 11%; 38% das threads aguardam I/O; pedidos podem ficar pendentes por até 60s; p95 da experiência deve ficar &lt;2s.”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“Há credential stuffing. Use WAF.”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“Login recebe 22× mais tentativas; 91% vêm de contas/IPs novos; falhas de autenticação aumentaram; custo de compute subiu 35%; falsos positivos acima de 1% prejudicam conversão.”</w:t>
            </w:r>
          </w:p>
        </w:tc>
      </w:tr>
    </w:tbl>
    <w:p>
      <w:pPr>
        <w:pStyle w:val="Heading2"/>
        <w:keepNext/>
      </w:pPr>
      <w:r>
        <w:t>26.3 Regra das três linhas viáveis</w:t>
      </w:r>
    </w:p>
    <w:p>
      <w:r>
        <w:t>Antes de aprovar um evento, o designer precisa demonstrar no simulador pelo menos três estratégias materialmente diferentes capazes de produzir um resultado defensável. Não precisam ter a mesma força; precisam representar compromissos reais.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Pressão exemplo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Linha estratégica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Trade-off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Dependência externa lenta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Proteger caminho síncrono: timeout curto + isolamento + fallback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Mantém modelo simples, mas pode rejeitar/adiar operações.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Dependência externa lenta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Desacoplar: queue + worker + idempotência + status assíncrono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Melhora resiliência, adiciona consistência eventual e operação.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Dependência externa lenta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Reduzir demanda: cache/resultado reutilizável + rate/backpressure + degradação controlada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Pode economizar custo, mas depende de semântica e tolerância a dados/resultado temporário.</w:t>
            </w:r>
          </w:p>
        </w:tc>
      </w:tr>
    </w:tbl>
    <w:p>
      <w:pPr>
        <w:pStyle w:val="Heading2"/>
        <w:keepNext/>
      </w:pPr>
      <w:r>
        <w:t>26.4 Cartas como primitivas condicionais</w:t>
      </w:r>
    </w:p>
    <w:p>
      <w:r>
        <w:t>O motor não deve aplicar “+30 segurança porque WAF está na mesa”. A carta fornece mecanismos com escopo. O efeito só aparece quando o tráfego, alvo e configuração relevantes passam por ela. Tecnologias nomeadas podem existir por valor educacional, mas seu comportamento deriva de capacidades internas.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Carta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Capacidades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Condições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Possíveis efeitos colaterais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Redis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cache, volatile store, atomic ops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precisa receber tráfego; TTL/eviction/configuração importam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stale data, cache stampede, custo/memória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Queue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buffering, async delivery, retry boundary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producer + consumer + política de ack/idempotência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atraso, backlog, duplicidade, operação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WAF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filtragem de padrões na borda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tráfego precisa atravessar a borda protegida; regras adequadas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falso positivo, custo, não cobre lógica/autorização interna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Read Replica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capacidade de leitura, redundância parcial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reads roteados à réplica; replicação saudável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lag, stale reads, custo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Retry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nova tentativa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erro retryable + backoff + idempotência/limites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retry storm, duplicidade, mais carga</w:t>
            </w:r>
          </w:p>
        </w:tc>
      </w:tr>
    </w:tbl>
    <w:p>
      <w:pPr>
        <w:pStyle w:val="Heading2"/>
        <w:keepNext/>
      </w:pPr>
      <w:r>
        <w:t>26.5 Mercado ortogonal ao contexto</w:t>
      </w:r>
    </w:p>
    <w:p>
      <w:r>
        <w:t>O mercado não deve “ajudar” o jogador inserindo a carta temática quando um evento aparece. A oferta é gerada por deck/seed independente. Para reduzir partidas perdidas por azar, a agência vem de Research, mulligan, compra filtrada, reserva e cartas flexíveis — não de uma resposta garantida.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Implementação proposta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Sem injeção contextual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Eventos não alteram diretamente quais cartas entram no mercado.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Cobertura do deck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 deck garante diversidade de capacidades ao longo da partida, não uma resposta para cada turno.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Mitigação de azar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Research/draw/filter permitem buscar famílias amplas; passar e reconfigurar continuam sendo alternativas.</w:t>
            </w:r>
          </w:p>
        </w:tc>
      </w:tr>
    </w:tbl>
    <w:p>
      <w:pPr>
        <w:pStyle w:val="Heading2"/>
        <w:keepNext/>
      </w:pPr>
      <w:r>
        <w:t>26.6 Telemetria sem julgamento</w:t>
      </w:r>
    </w:p>
    <w:p>
      <w:r>
        <w:t>Após a resolução do turno, o jogo mostra o estado observável do sistema, não se a decisão foi correta. Isso preserva descoberta e impede reforço imediato de uma associação evento→carta.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Pode mostrar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Não deve mostrar durante a partida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p50/p95/p99, throughput, error rate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“Jogada correta” / “jogada errada”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CPU, memória, conexões, queue depth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Score técnico do turno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DB load, replica lag, cache hit rate (se observável)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Vencedor A/B do contexto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Custo atual e tendência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“Esta carta resolveu 80% do problema”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Sintomas de usuários/negócio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Sugestão automática de tecnologia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Alertas disponíveis conforme observabilidade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Causa raiz explicitada sem mecanismo de diagnóstico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3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Exemplo de resolução correta</w:t>
            </w:r>
          </w:p>
          <w:p>
            <w:pPr>
              <w:spacing w:after="0"/>
            </w:pPr>
            <w:r>
              <w:t>Depois de uma mudança, o jogo pode dizer: “p95 caiu de 680ms para 410ms; DB CPU permaneceu em 93%; custo mensal +$120; stale reads observadas em 0,7%”. Ele não diz se isso foi uma boa jogada. O valor da decisão só será totalmente conhecido conforme o mundo evolui e no Showdown.</w:t>
            </w:r>
          </w:p>
        </w:tc>
      </w:tr>
    </w:tbl>
    <w:p>
      <w:pPr>
        <w:pStyle w:val="Heading2"/>
        <w:keepNext/>
      </w:pPr>
      <w:r>
        <w:t>26.7 World Engine: incidentes exógenos e endógenos</w:t>
      </w:r>
    </w:p>
    <w:p>
      <w:r>
        <w:t>A sequência de contextos não deve ser fixa. Cada case possui uma Setup Card e um pool de Scenario Cards. Antes da partida, uma seed monta uma pilha válida com Heat progressivo, diversidade de pressure axes e regras de compatibilidade. Uma carta pública é virada a cada turno. Incidentes endógenos continuam sendo gerados pelo estado da arquitetura, não pelo Scenario Deck. A mesma seed deve reproduzir a mesma sequência para os dois jogadores.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Exemplos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Dependência da arquitetura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Exógena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Black Friday, nova região, mudança regulatória, parceiro externo degradado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Baixa ou nenhuma; vem do mundo.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Endógena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retry storm, cache stampede, queue backlog, hot partition, connection exhaustion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Alta; só pode aparecer se a topologia/configuração permitir o fenômeno.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Híbrida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pico externo provoca backlog porque consumidores foram subdimensionados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Combina fato externo com vulnerabilidade criada pelo jogador.</w:t>
            </w:r>
          </w:p>
        </w:tc>
      </w:tr>
    </w:tbl>
    <w:p>
      <w:pPr>
        <w:pStyle w:val="Heading2"/>
        <w:keepNext/>
      </w:pPr>
      <w:r>
        <w:t>26.8 Consequências atrasadas e decisões reversíveis com custo</w:t>
      </w:r>
    </w:p>
    <w:p>
      <w:r>
        <w:t>Nem todo efeito deve ser revelado no mesmo turno. Cache pode parecer excelente até aparecer atualização frequente; event-driven pode parecer caro até uma dependência falhar; uma arquitetura enxuta pode ganhar custo por vários turnos e perder disponibilidade no fim. Refatorar é permitido, mas consome Engineering Capacity, ações e possivelmente downtime/migração.</w:t>
      </w:r>
    </w:p>
    <w:p>
      <w:pPr>
        <w:pStyle w:val="Heading2"/>
        <w:keepNext/>
      </w:pPr>
      <w:r>
        <w:t>26.9 Showdown como suíte, não como gabarito</w:t>
      </w:r>
    </w:p>
    <w:p>
      <w:r>
        <w:t>Cada categoria deve executar uma suíte de casos, preferencialmente com parâmetros sorteados dentro de faixas conhecidas. Os jogadores conhecem os objetivos gerais e SLOs, mas não a entrada exata. Uma categoria não deve ser vencida porque determinada carta está presente; o teste injeta carga/falha/ataque e observa o comportamento do grafo.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Conhecido antes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Oculto até o Showdown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Performance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faixa de tráfego e SLO aproximado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mix read/write, ramp pattern, payload/hot keys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Availability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SLA esperado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qual nó/zona/dependência falhará e por quanto tempo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Security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classes de ameaça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ataque concreto, intensidade e vetor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Consistency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nível de correção exigido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padrão de concorrência, ordering e replicação aplicado</w:t>
            </w:r>
          </w:p>
        </w:tc>
      </w:tr>
    </w:tbl>
    <w:p>
      <w:pPr>
        <w:pStyle w:val="Heading2"/>
        <w:keepNext/>
      </w:pPr>
      <w:r>
        <w:t>26.10 Explicação pós-partida: causal, não prescritiva</w:t>
      </w:r>
    </w:p>
    <w:p>
      <w:r>
        <w:t>Depois do Showdown, o jogo pode explicar por que cada arquitetura se comportou daquela forma. A linguagem deve apontar caminhos e bottlenecks (“72% das requisições síncronas atravessavam o DB primário, que saturou em 6,4k req/s”), evitando “você deveria ter usado Redis”. Opcionalmente, o jogador pode abrir um laboratório pós-partida e experimentar contrafactuais sem alterar o resultado oficial.</w:t>
      </w:r>
    </w:p>
    <w:p>
      <w:pPr>
        <w:pStyle w:val="Heading2"/>
        <w:keepNext/>
      </w:pPr>
      <w:r>
        <w:t>26.11 Gate obrigatório para novas cartas e eventos</w:t>
      </w:r>
    </w:p>
    <w:p>
      <w:r>
        <w:t>Nenhuma carta, evento ou cenário entra no catálogo oficial antes de passar pelo checklist abaixo. Um “não” relevante exige redesign ou playtest específico.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Pergunta de validação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Critério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Existem pelo menos 3 respostas sistêmicas diferentes?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Sim; topologias/políticas distintas conseguem sobreviver com trade-offs diferentes.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Uma única carta resolve a maior parte do evento sozinha?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Não; efeitos fortes dependem de alvo, configuração ou combinação.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Passar pode ser racional em algum estado válido?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Idealmente sim; o evento não deve forçar upgrade automático.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Toda estratégia forte paga algum preço?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Sim: custo, EC, latência, consistência, complexidade ou risco futuro.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 evento nomeia a causa ou o padrão esperado?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Não; apresenta sinais e objetivos.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 mercado foi adaptado para oferecer a resposta?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 turno fornece score/correção imediata?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mesma carta é útil em mais de uma família de situação?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Sim para a maioria do catálogo.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mesma carta pode ser ruim em outra configuração/contexto?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Sim; nenhuma carta é universalmente dominante.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Repetir o cenário pode gerar outra sequência relevante?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Sim; seed, branches e/ou incidentes endógenos alteram a partida.</w:t>
            </w:r>
          </w:p>
        </w:tc>
      </w:tr>
    </w:tbl>
    <w:p>
      <w:pPr>
        <w:pStyle w:val="Heading2"/>
        <w:keepNext/>
      </w:pPr>
      <w:r>
        <w:t>26.12 Métricas de playtest específicas para detectar “quizificação”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Sinal saudável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2"/>
          </w:tcPr>
          <w:p>
            <w:r>
              <w:rPr>
                <w:b/>
              </w:rPr>
              <w:t>Sinal de risco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Diversidade de jogadas por evento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jogadores escolhem 3+ linhas recorrentes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80%+ escolhem a mesma carta imediatamente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Tempo de decisão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há comparação de opções e leitura da mesa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decisão instantânea após ler palavra-chave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Uso de passar/reconfigurar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aparece em partidas competitivas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todo turno exige implantação nova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Cartas reaproveitadas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mesma carta aparece por razões diferentes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carta só aparece quando seu evento “correspondente” surge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Correlação evento→carta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baixa/moderada e dependente do estado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muito alta independentemente da arquitetura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Arquiteturas finais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topologias distintas permanecem viáveis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mesmo blueprint domina todas as partidas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Explicação do jogador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fala de trade-offs e 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fala “essa é a carta certa para esse problema”</w:t>
            </w:r>
          </w:p>
        </w:tc>
      </w:tr>
    </w:tbl>
    <w:p>
      <w:pPr>
        <w:pStyle w:val="Heading2"/>
        <w:keepNext/>
      </w:pPr>
      <w:r>
        <w:t>26.13 Exemplo completo: de quiz para sistema</w:t>
      </w:r>
    </w:p>
    <w:p>
      <w:r>
        <w:t>Versão que deve ser rejeitada: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3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Evento ruim</w:t>
            </w:r>
          </w:p>
          <w:p>
            <w:pPr>
              <w:spacing w:after="0"/>
            </w:pPr>
            <w:r>
              <w:t>“O gateway de pagamento está instável. Escolha Circuit Breaker, Retry ou Queue.” A própria pergunta delimita o problema e oferece respostas semanticamente alinhadas.</w:t>
            </w:r>
          </w:p>
        </w:tc>
      </w:tr>
    </w:tbl>
    <w:p>
      <w:r>
        <w:t>Versão compatível com o jogo: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3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Contexto sistêmico</w:t>
            </w:r>
          </w:p>
          <w:p>
            <w:pPr>
              <w:spacing w:after="0"/>
            </w:pPr>
            <w:r>
              <w:t>Checkout p95 = 6,8s. Erros do parceiro = 11%. 38% das threads ficam bloqueadas esperando I/O. 3,2% das tentativas são repetidas pelo cliente. O pedido deve ser aceito em até 2s, mas o pagamento pode permanecer “pendente” por até 60s. O orçamento do mês já está 82% comprometido. A equipe possui 5 EC e 2 ações.</w:t>
            </w:r>
          </w:p>
        </w:tc>
      </w:tr>
    </w:tbl>
    <w:p>
      <w:r>
        <w:t>Nesse contexto, o jogador pode proteger a chamada síncrona, transformar o fluxo em assíncrono, limitar/degradar demanda, combinar cache/fallback onde semanticamente permitido, ou até passar se sua arquitetura já possuir mecanismos suficientes. A melhor linha depende do que ele construiu nos turnos anteriores e do custo que aceita carregar para os próximos.</w:t>
      </w:r>
    </w:p>
    <w:p>
      <w:pPr>
        <w:pStyle w:val="Heading2"/>
        <w:keepNext/>
      </w:pPr>
      <w:r>
        <w:t>26.14 Regra de design resumida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3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Architecture Showdown deve testar arquitetura, não memória</w:t>
            </w:r>
          </w:p>
          <w:p>
            <w:pPr>
              <w:spacing w:after="0"/>
            </w:pPr>
            <w:r>
              <w:t>O conteúdo fornece pressões. As cartas fornecem mecanismos. O jogador cria relações e políticas. O motor produz comportamento. A telemetria fornece evidência. O Showdown revela consequências. Em nenhum ponto existe um gabarito tecnológico explícito.</w:t>
            </w:r>
          </w:p>
        </w:tc>
      </w:tr>
    </w:tbl>
    <w:p/>
    <w:p>
      <w:pPr>
        <w:pStyle w:val="Heading1"/>
      </w:pPr>
      <w:r>
        <w:t>27. Regra consolidada de decks — v0.3</w:t>
      </w:r>
    </w:p>
    <w:p>
      <w:pPr/>
      <w:r>
        <w:t>A recomendação consolidada para o primeiro protótipo competitivo é:</w:t>
      </w:r>
    </w:p>
    <w:p>
      <w:pPr>
        <w:pStyle w:val="ListBullet"/>
      </w:pPr>
      <w:r>
        <w:t>Cada jogador: Architecture Deck de 24 cartas = 16 Foundation Core idênticas + 8 especializações próprias.</w:t>
      </w:r>
    </w:p>
    <w:p>
      <w:pPr>
        <w:pStyle w:val="ListBullet"/>
      </w:pPr>
      <w:r>
        <w:t>Centro da mesa: Market Deck compartilhado, com 5 cartas abertas e reposição automática.</w:t>
      </w:r>
    </w:p>
    <w:p>
      <w:pPr>
        <w:pStyle w:val="ListBullet"/>
      </w:pPr>
      <w:r>
        <w:t>Case: 1 Setup Card + Scenario Deck central de 5 cartas selecionadas por seed de um pool maior.</w:t>
      </w:r>
    </w:p>
    <w:p>
      <w:pPr>
        <w:pStyle w:val="ListBullet"/>
      </w:pPr>
      <w:r>
        <w:t>Início de cada turno: virar exatamente 1 Scenario Card e aplicá-la ao World State antes das ações dos jogadores.</w:t>
      </w:r>
    </w:p>
    <w:p>
      <w:pPr>
        <w:pStyle w:val="ListBullet"/>
      </w:pPr>
      <w:r>
        <w:t>A Scenario Card é igual para ambos; as consequências observadas podem divergir porque dependem da arquitetura de cada um.</w:t>
      </w:r>
    </w:p>
    <w:p>
      <w:pPr>
        <w:pStyle w:val="ListBullet"/>
      </w:pPr>
      <w:r>
        <w:t>Ranked usa o formato semi-construído. Decks espelhados ficam para tutorial; Draft é modo alternativo; Constructed integral fica para uma fila separada futura.</w:t>
      </w:r>
    </w:p>
    <w:p>
      <w:pPr>
        <w:pStyle w:val="ListBullet"/>
      </w:pPr>
      <w:r>
        <w:t>Nenhuma pilha é manipulada para oferecer uma resposta ao contexto atual. Aleatoriedade deve ser mitigada por mulligan, draw, mercado e ações de pesquisa limitadas.</w:t>
      </w:r>
    </w:p>
    <w:p>
      <w:pPr/>
      <w:r>
        <w:rPr>
          <w:rFonts w:ascii="Consolas" w:hAnsi="Consolas"/>
          <w:sz w:val="17"/>
        </w:rPr>
        <w:t>Architecture Deck (A)        Architecture Deck (B)</w:t>
        <w:br/>
        <w:t xml:space="preserve">       privado                     privado</w:t>
        <w:br/>
        <w:t xml:space="preserve">          │                           │</w:t>
        <w:br/>
        <w:t xml:space="preserve">          └──────→ mãos / backlog ←───┘</w:t>
        <w:br/>
        <w:br/>
        <w:t xml:space="preserve">              MARKET DECK</w:t>
        <w:br/>
        <w:t xml:space="preserve">          5 cartas públicas</w:t>
        <w:br/>
        <w:t xml:space="preserve">                  │</w:t>
        <w:br/>
        <w:t xml:space="preserve">        aquisição competitiva</w:t>
        <w:br/>
        <w:br/>
        <w:t xml:space="preserve">             SCENARIO DECK</w:t>
        <w:br/>
        <w:t xml:space="preserve">           uma pilha compartilhada</w:t>
        <w:br/>
        <w:t xml:space="preserve">                  │</w:t>
        <w:br/>
        <w:t xml:space="preserve">           virar 1 carta/turno</w:t>
        <w:br/>
        <w:t xml:space="preserve">                  ▼</w:t>
        <w:br/>
        <w:t xml:space="preserve">              WORLD STATE</w:t>
        <w:br/>
        <w:t xml:space="preserve">             ↙           ↘</w:t>
        <w:br/>
        <w:t xml:space="preserve">     Arquitetura A      Arquitetura B</w:t>
        <w:br/>
        <w:t xml:space="preserve">        reage              reage</w:t>
        <w:br/>
        <w:t xml:space="preserve">             ↘           ↙</w:t>
        <w:br/>
        <w:t xml:space="preserve">          telemetrias diferentes</w:t>
        <w:br/>
        <w:t xml:space="preserve">                  │</w:t>
        <w:br/>
        <w:t xml:space="preserve">               SHOWDOWN</w:t>
      </w:r>
    </w:p>
    <w:p>
      <w:pPr>
        <w:pStyle w:val="Heading1"/>
        <w:keepNext/>
      </w:pPr>
      <w:r>
        <w:t>Apêndice A — Template para registrar nova mecânica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Preenchimento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Nome da mecânica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Problema que resolve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Regra proposta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Impacto na estratégia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Impacto no aprendizado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Possíveis abusos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Interações com regras existentes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Números provisórios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Resultado de playtest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Decisão final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Apêndice B — Template de playtest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type="dxa" w:w="5040"/>
            <w:shd w:fill="E8EDF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Versão do jogo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Cenário / seed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Jogadores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Duração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Arquiteturas finais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Categorias do showdown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Vencedor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Decisões mais interessantes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Momentos sem decisão real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Cartas dominantes ou inúteis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Problemas de clareza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  <w:t>Mudanças sugeridas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19"/>
              </w:rPr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t>FIM — GDD v0.3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vivo • v0.3 • 07/09/2026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b/>
        <w:color w:val="5F666E"/>
        <w:sz w:val="17"/>
      </w:rPr>
      <w:t>ARCHITECTURE SHOWDOWN  |  GAME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273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374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414B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27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55E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Aptos" w:hAnsi="Aptos"/>
      <w:color w:val="64696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Showdown — Game Design Document v0.3</dc:title>
  <dc:subject>Regras, decks, Scenario Deck e sistema de simulação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