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Plan rapport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TER M1 ISTR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I- Introduction (2p)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Présentation du projet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Analyse du GANT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gestion de projet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II- Présentation du système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matériel (rails, différents aiguillages, contraintes matérielles)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Schémas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Différents types de développement envisagés: grafcet,ST(avantages/inconvénients);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III- Guides de développement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PL7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Programmation en ST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GRAFCET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STEP7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IV- Cahiers des charges Implémentés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Objectifs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Problèmes rencontrés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Conclusion pour les cahiers des charges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V- Conclusion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