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(*Application 1 AP2*)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Etat_present=0 AND ps20 ) then etat_suivant:=1;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Etat_present=1 AND d11d ) then etat_suivant:=2;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Etat_present=2 AND ps24 ) then etat_suivant:=3;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Etat_present=3 AND d12d ) then etat_suivant:=4;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Etat_present=4 AND ps1 ) then etat_suivant:=5;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Etat_present=5 AND ps20) then etat_suivant:=6;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Etat_present=6 AND d11g ) then etat_suivant:=7;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Etat_present=7 AND ps23 ) then etat_suivant:=8;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Etat_present=8 AND d12g ) then etat_suivant:=9;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 Etat_present=9 AND ps1 ) then etat_suivant:=0;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etat_present := etat_suivant;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IF(Raz)THEN Etat_suivant:=0;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END_IF;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R11D:=(etat_present=1);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R11G:=(etat_present=6);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V11 :=(etat_present=2) or (etat_present=7);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D11 :=(etat_present=1) or (etat_present=6);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R12D:=(etat_present=3);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R12G:=(etat_present=8);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V12 :=(etat_present=4) or (etat_present=9);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D12 :=(etat_present=3) or (etat_present=8);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ST20:=(etat_present=2) or (etat_present=7);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ST23:=(etat_present=9);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ST24:=(etat_present=4);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