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741024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71B90F1C" w14:textId="02EC18D0" w:rsidR="00C470BF" w:rsidRDefault="00C470BF" w:rsidP="00EB2C07">
          <w:pPr>
            <w:ind w:left="720" w:hanging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4D1D" wp14:editId="310816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245533</wp:posOffset>
                    </wp:positionV>
                    <wp:extent cx="647700" cy="1076178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7700" cy="1076178"/>
                            </a:xfrm>
                            <a:prstGeom prst="rect">
                              <a:avLst/>
                            </a:prstGeom>
                            <a:solidFill>
                              <a:srgbClr val="9E3D2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FC9F07" w14:textId="22A93AF4" w:rsidR="00C470BF" w:rsidRDefault="00C470B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A4D1D" id="Rectangle 132" o:spid="_x0000_s1026" style="position:absolute;left:0;text-align:left;margin-left:-.2pt;margin-top:19.35pt;width:51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" fillcolor="#9e3d22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FC9F07" w14:textId="22A93AF4" w:rsidR="00C470BF" w:rsidRDefault="00C470BF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593C4" w14:textId="34D8F77B" w:rsidR="00C470BF" w:rsidRDefault="00E738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t-PT"/>
            </w:rPr>
          </w:pPr>
          <w:r w:rsidRPr="00C470BF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1E365" wp14:editId="0A5E9AB1">
                    <wp:simplePos x="0" y="0"/>
                    <wp:positionH relativeFrom="column">
                      <wp:posOffset>374015</wp:posOffset>
                    </wp:positionH>
                    <wp:positionV relativeFrom="paragraph">
                      <wp:posOffset>6731635</wp:posOffset>
                    </wp:positionV>
                    <wp:extent cx="5259070" cy="1404620"/>
                    <wp:effectExtent l="0" t="0" r="1778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90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8BD18" w14:textId="30F354D9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BRUNO FILIPE CARDOSO MICAELO – UP201706044</w:t>
                                </w:r>
                              </w:p>
                              <w:p w14:paraId="564D8904" w14:textId="020AE8AB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MIGUEL DELGADO PINTO – UP201706156</w:t>
                                </w:r>
                              </w:p>
                              <w:p w14:paraId="778CA7CF" w14:textId="72B7B65A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PEDRO MIGUEL RODRIGUES FERRAZ ESTEVES – UP201705160</w:t>
                                </w:r>
                              </w:p>
                              <w:p w14:paraId="7F781B86" w14:textId="77777777" w:rsidR="00C470BF" w:rsidRPr="00C470BF" w:rsidRDefault="00C470BF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1E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9.45pt;margin-top:530.05pt;width:41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" strokecolor="white [3212]">
                    <v:textbox style="mso-fit-shape-to-text:t">
                      <w:txbxContent>
                        <w:p w14:paraId="4378BD18" w14:textId="30F354D9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BRUNO FILIPE CARDOSO MICAELO – UP201706044</w:t>
                          </w:r>
                        </w:p>
                        <w:p w14:paraId="564D8904" w14:textId="020AE8AB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MIGUEL DELGADO PINTO – UP201706156</w:t>
                          </w:r>
                        </w:p>
                        <w:p w14:paraId="778CA7CF" w14:textId="72B7B65A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PEDRO MIGUEL RODRIGUES FERRAZ ESTEVES – UP201705160</w:t>
                          </w:r>
                        </w:p>
                        <w:p w14:paraId="7F781B86" w14:textId="77777777" w:rsidR="00C470BF" w:rsidRPr="00C470BF" w:rsidRDefault="00C470BF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0BF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4384" behindDoc="1" locked="0" layoutInCell="1" allowOverlap="1" wp14:anchorId="4E2066DA" wp14:editId="349D4865">
                <wp:simplePos x="0" y="0"/>
                <wp:positionH relativeFrom="margin">
                  <wp:align>left</wp:align>
                </wp:positionH>
                <wp:positionV relativeFrom="paragraph">
                  <wp:posOffset>990587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70B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CA6609" wp14:editId="7CECEEC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18100" cy="6720840"/>
                    <wp:effectExtent l="0" t="0" r="635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ECE6E" w14:textId="77777777" w:rsidR="00C470BF" w:rsidRPr="009E1AE5" w:rsidRDefault="00AB7C55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9E3D22"/>
                                      <w:sz w:val="56"/>
                                      <w:szCs w:val="56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0BF" w:rsidRPr="009E1AE5">
                                      <w:rPr>
                                        <w:color w:val="9E3D22"/>
                                        <w:sz w:val="56"/>
                                        <w:szCs w:val="56"/>
                                        <w:lang w:val="pt-PT"/>
                                      </w:rPr>
                                      <w:t>Gestão de Recursos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B231DF" w14:textId="77777777" w:rsidR="00C470BF" w:rsidRPr="009E1AE5" w:rsidRDefault="00C470BF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</w:pPr>
                                    <w:r w:rsidRPr="009E1AE5"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  <w:t>Base de Dados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86EA6" w:themeColor="accent5"/>
                                    <w:sz w:val="24"/>
                                    <w:szCs w:val="24"/>
                                    <w:lang w:val="pt-PT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2FFEAC" w14:textId="66588A3A" w:rsidR="00C470BF" w:rsidRPr="00C470BF" w:rsidRDefault="00C9677D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6CA6609" id="Text Box 131" o:spid="_x0000_s1028" type="#_x0000_t202" style="position:absolute;margin-left:0;margin-top:0;width:40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72ECE6E" w14:textId="77777777" w:rsidR="00C470BF" w:rsidRPr="009E1AE5" w:rsidRDefault="00AB7C55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70BF" w:rsidRPr="009E1AE5">
                                <w:rPr>
                                  <w:color w:val="9E3D22"/>
                                  <w:sz w:val="56"/>
                                  <w:szCs w:val="56"/>
                                  <w:lang w:val="pt-PT"/>
                                </w:rPr>
                                <w:t>Gestão de Recursos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B231DF" w14:textId="77777777" w:rsidR="00C470BF" w:rsidRPr="009E1AE5" w:rsidRDefault="00C470BF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</w:pP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>Base de Dados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86EA6" w:themeColor="accent5"/>
                              <w:sz w:val="24"/>
                              <w:szCs w:val="24"/>
                              <w:lang w:val="pt-PT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2FFEAC" w14:textId="66588A3A" w:rsidR="00C470BF" w:rsidRPr="00C470BF" w:rsidRDefault="00C9677D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70BF">
            <w:rPr>
              <w:lang w:val="pt-PT"/>
            </w:rPr>
            <w:br w:type="page"/>
          </w:r>
        </w:p>
      </w:sdtContent>
    </w:sdt>
    <w:p w14:paraId="1682A3F1" w14:textId="7592CBDF" w:rsidR="008142D6" w:rsidRPr="009E1AE5" w:rsidRDefault="00E738EE" w:rsidP="00E738EE">
      <w:pPr>
        <w:pStyle w:val="Ttulo1"/>
        <w:rPr>
          <w:lang w:val="pt-PT"/>
        </w:rPr>
      </w:pPr>
      <w:r w:rsidRPr="009E1AE5">
        <w:rPr>
          <w:lang w:val="pt-PT"/>
        </w:rPr>
        <w:lastRenderedPageBreak/>
        <w:t>Introdução</w:t>
      </w:r>
    </w:p>
    <w:p w14:paraId="1BA42ECA" w14:textId="04A3A9C4" w:rsidR="00E738EE" w:rsidRDefault="00E738EE" w:rsidP="00E738EE">
      <w:pPr>
        <w:rPr>
          <w:lang w:val="pt-PT"/>
        </w:rPr>
      </w:pPr>
    </w:p>
    <w:p w14:paraId="15B48864" w14:textId="35E795B5" w:rsidR="00E738EE" w:rsidRPr="009E1AE5" w:rsidRDefault="00E738EE" w:rsidP="009E1AE5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9E1AE5">
        <w:rPr>
          <w:sz w:val="28"/>
          <w:szCs w:val="28"/>
          <w:lang w:val="pt-PT"/>
        </w:rPr>
        <w:t>O projeto assenta na criação de uma base dados para auxiliar a gestão de uma biblioteca.</w:t>
      </w:r>
    </w:p>
    <w:p w14:paraId="44ACC90A" w14:textId="58619BDF" w:rsidR="00414517" w:rsidRPr="009E1AE5" w:rsidRDefault="00E738EE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Como qualquer biblioteca, nela pode</w:t>
      </w:r>
      <w:r w:rsidR="00414517" w:rsidRPr="009E1AE5">
        <w:rPr>
          <w:sz w:val="28"/>
          <w:szCs w:val="28"/>
          <w:lang w:val="pt-PT"/>
        </w:rPr>
        <w:t xml:space="preserve">m ser requisitados livros de diversos géneros. Os utilizadores têm também ao seu dispor vários elementos multimédia, como filmes, </w:t>
      </w:r>
      <w:r w:rsidR="00540A9F" w:rsidRPr="009E1AE5">
        <w:rPr>
          <w:sz w:val="28"/>
          <w:szCs w:val="28"/>
          <w:lang w:val="pt-PT"/>
        </w:rPr>
        <w:t>álbuns de</w:t>
      </w:r>
      <w:r w:rsidR="00414517" w:rsidRPr="009E1AE5">
        <w:rPr>
          <w:sz w:val="28"/>
          <w:szCs w:val="28"/>
          <w:lang w:val="pt-PT"/>
        </w:rPr>
        <w:t xml:space="preserve"> música e software.</w:t>
      </w:r>
    </w:p>
    <w:p w14:paraId="472579A8" w14:textId="01F24679" w:rsidR="00414517" w:rsidRPr="009E1AE5" w:rsidRDefault="00414517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4686545E" w14:textId="77777777" w:rsidR="00414517" w:rsidRPr="009E1AE5" w:rsidRDefault="0041451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38BB3BCF" w14:textId="706AF846" w:rsidR="00414517" w:rsidRDefault="00414517" w:rsidP="00414517">
      <w:pPr>
        <w:pStyle w:val="Ttulo1"/>
        <w:rPr>
          <w:lang w:val="pt-PT"/>
        </w:rPr>
      </w:pPr>
      <w:r>
        <w:rPr>
          <w:lang w:val="pt-PT"/>
        </w:rPr>
        <w:lastRenderedPageBreak/>
        <w:t>Planeamento da Biblioteca</w:t>
      </w:r>
    </w:p>
    <w:p w14:paraId="2C5FAE7B" w14:textId="50A76752" w:rsidR="00414517" w:rsidRDefault="00414517" w:rsidP="00414517">
      <w:pPr>
        <w:rPr>
          <w:lang w:val="pt-PT"/>
        </w:rPr>
      </w:pPr>
    </w:p>
    <w:p w14:paraId="413397C5" w14:textId="5AFE8B04" w:rsidR="00414517" w:rsidRPr="009E1AE5" w:rsidRDefault="00414517" w:rsidP="00F85822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="004B52F7" w:rsidRPr="009E1AE5">
        <w:rPr>
          <w:sz w:val="28"/>
          <w:szCs w:val="28"/>
          <w:lang w:val="pt-PT"/>
        </w:rPr>
        <w:t xml:space="preserve">A informação de qualquer indivíduo relacionado com a biblioteca será armazenada na classe </w:t>
      </w:r>
      <w:r w:rsidR="004B52F7" w:rsidRPr="009E1AE5">
        <w:rPr>
          <w:b/>
          <w:sz w:val="28"/>
          <w:szCs w:val="28"/>
          <w:lang w:val="pt-PT"/>
        </w:rPr>
        <w:t>Pessoa</w:t>
      </w:r>
      <w:r w:rsidR="004B52F7" w:rsidRPr="009E1AE5">
        <w:rPr>
          <w:sz w:val="28"/>
          <w:szCs w:val="28"/>
          <w:lang w:val="pt-PT"/>
        </w:rPr>
        <w:t>. Estes são caracterizados pel</w:t>
      </w:r>
      <w:r w:rsidR="00E26E7C" w:rsidRPr="009E1AE5">
        <w:rPr>
          <w:sz w:val="28"/>
          <w:szCs w:val="28"/>
          <w:lang w:val="pt-PT"/>
        </w:rPr>
        <w:t xml:space="preserve">o </w:t>
      </w:r>
      <w:r w:rsidR="00E26E7C" w:rsidRPr="009E1AE5">
        <w:rPr>
          <w:sz w:val="28"/>
          <w:szCs w:val="28"/>
          <w:u w:val="single"/>
          <w:lang w:val="pt-PT"/>
        </w:rPr>
        <w:t>nome</w:t>
      </w:r>
      <w:r w:rsidR="00E26E7C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data de nascimento</w:t>
      </w:r>
      <w:r w:rsidR="006842E5" w:rsidRPr="009E1AE5">
        <w:rPr>
          <w:sz w:val="28"/>
          <w:szCs w:val="28"/>
          <w:lang w:val="pt-PT"/>
        </w:rPr>
        <w:t>,</w:t>
      </w:r>
      <w:r w:rsidR="00E26E7C" w:rsidRPr="009E1AE5">
        <w:rPr>
          <w:sz w:val="28"/>
          <w:szCs w:val="28"/>
          <w:lang w:val="pt-PT"/>
        </w:rPr>
        <w:t xml:space="preserve"> </w:t>
      </w:r>
      <w:r w:rsidR="00E26E7C" w:rsidRPr="009E1AE5">
        <w:rPr>
          <w:sz w:val="28"/>
          <w:szCs w:val="28"/>
          <w:u w:val="single"/>
          <w:lang w:val="pt-PT"/>
        </w:rPr>
        <w:t>número de telemóvel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número de cartão de cidadão</w:t>
      </w:r>
      <w:r w:rsidR="006842E5" w:rsidRPr="009E1AE5">
        <w:rPr>
          <w:sz w:val="28"/>
          <w:szCs w:val="28"/>
          <w:lang w:val="pt-PT"/>
        </w:rPr>
        <w:t>.</w:t>
      </w:r>
    </w:p>
    <w:p w14:paraId="7F446A67" w14:textId="2C54C30C" w:rsidR="00E26E7C" w:rsidRPr="009E1AE5" w:rsidRDefault="00E26E7C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trabalhadores na biblioteca, classe </w:t>
      </w:r>
      <w:r w:rsidRPr="009E1AE5">
        <w:rPr>
          <w:b/>
          <w:sz w:val="28"/>
          <w:szCs w:val="28"/>
          <w:lang w:val="pt-PT"/>
        </w:rPr>
        <w:t>Funcionário</w:t>
      </w:r>
      <w:r w:rsidRPr="009E1AE5">
        <w:rPr>
          <w:sz w:val="28"/>
          <w:szCs w:val="28"/>
          <w:lang w:val="pt-PT"/>
        </w:rPr>
        <w:t xml:space="preserve">, derivada de Pessoa,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 próprio</w:t>
      </w:r>
      <w:r w:rsidR="006842E5" w:rsidRPr="009E1AE5">
        <w:rPr>
          <w:sz w:val="28"/>
          <w:szCs w:val="28"/>
          <w:lang w:val="pt-PT"/>
        </w:rPr>
        <w:t xml:space="preserve">, um </w:t>
      </w:r>
      <w:r w:rsidR="006842E5" w:rsidRPr="009E1AE5">
        <w:rPr>
          <w:sz w:val="28"/>
          <w:szCs w:val="28"/>
          <w:u w:val="single"/>
          <w:lang w:val="pt-PT"/>
        </w:rPr>
        <w:t>salár</w:t>
      </w:r>
      <w:r w:rsidR="00834B71" w:rsidRPr="009E1AE5">
        <w:rPr>
          <w:sz w:val="28"/>
          <w:szCs w:val="28"/>
          <w:u w:val="single"/>
          <w:lang w:val="pt-PT"/>
        </w:rPr>
        <w:t>io</w:t>
      </w:r>
      <w:r w:rsidR="00834B71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hor</w:t>
      </w:r>
      <w:r w:rsidR="00834B71" w:rsidRPr="009E1AE5">
        <w:rPr>
          <w:sz w:val="28"/>
          <w:szCs w:val="28"/>
          <w:u w:val="single"/>
          <w:lang w:val="pt-PT"/>
        </w:rPr>
        <w:t xml:space="preserve">a </w:t>
      </w:r>
      <w:r w:rsidR="006842E5" w:rsidRPr="009E1AE5">
        <w:rPr>
          <w:sz w:val="28"/>
          <w:szCs w:val="28"/>
          <w:u w:val="single"/>
          <w:lang w:val="pt-PT"/>
        </w:rPr>
        <w:t xml:space="preserve">de entrada </w:t>
      </w:r>
      <w:r w:rsidR="006842E5" w:rsidRPr="009E1AE5">
        <w:rPr>
          <w:sz w:val="28"/>
          <w:szCs w:val="28"/>
          <w:lang w:val="pt-PT"/>
        </w:rPr>
        <w:t>e</w:t>
      </w:r>
      <w:r w:rsidR="00834B71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u w:val="single"/>
          <w:lang w:val="pt-PT"/>
        </w:rPr>
        <w:t>hora de saída</w:t>
      </w:r>
      <w:r w:rsidR="006842E5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lang w:val="pt-PT"/>
        </w:rPr>
        <w:t xml:space="preserve">e </w:t>
      </w:r>
      <w:r w:rsidR="006842E5" w:rsidRPr="009E1AE5">
        <w:rPr>
          <w:sz w:val="28"/>
          <w:szCs w:val="28"/>
          <w:lang w:val="pt-PT"/>
        </w:rPr>
        <w:t>informação complementar, como n</w:t>
      </w:r>
      <w:r w:rsidR="006842E5" w:rsidRPr="009E1AE5">
        <w:rPr>
          <w:sz w:val="28"/>
          <w:szCs w:val="28"/>
          <w:u w:val="single"/>
          <w:lang w:val="pt-PT"/>
        </w:rPr>
        <w:t>úmero de contribuinte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morada</w:t>
      </w:r>
      <w:r w:rsidR="006842E5" w:rsidRPr="009E1AE5">
        <w:rPr>
          <w:sz w:val="28"/>
          <w:szCs w:val="28"/>
          <w:lang w:val="pt-PT"/>
        </w:rPr>
        <w:t>.</w:t>
      </w:r>
    </w:p>
    <w:p w14:paraId="3655A73C" w14:textId="60F325A6" w:rsidR="00834B71" w:rsidRPr="009E1AE5" w:rsidRDefault="00834B71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A classe </w:t>
      </w:r>
      <w:r w:rsidRPr="009E1AE5">
        <w:rPr>
          <w:b/>
          <w:sz w:val="28"/>
          <w:szCs w:val="28"/>
          <w:lang w:val="pt-PT"/>
        </w:rPr>
        <w:t>Utilizador</w:t>
      </w:r>
      <w:r w:rsidRPr="009E1AE5">
        <w:rPr>
          <w:sz w:val="28"/>
          <w:szCs w:val="28"/>
          <w:lang w:val="pt-PT"/>
        </w:rPr>
        <w:t>, derivada de Pessoa,</w:t>
      </w:r>
      <w:r w:rsidR="00FD4027" w:rsidRPr="009E1AE5">
        <w:rPr>
          <w:sz w:val="28"/>
          <w:szCs w:val="28"/>
          <w:lang w:val="pt-PT"/>
        </w:rPr>
        <w:t xml:space="preserve"> facilita a organização</w:t>
      </w:r>
      <w:r w:rsidR="00640F59" w:rsidRPr="009E1AE5">
        <w:rPr>
          <w:sz w:val="28"/>
          <w:szCs w:val="28"/>
          <w:lang w:val="pt-PT"/>
        </w:rPr>
        <w:t xml:space="preserve"> do sistema</w:t>
      </w:r>
      <w:r w:rsidR="00FD4027" w:rsidRPr="009E1AE5">
        <w:rPr>
          <w:sz w:val="28"/>
          <w:szCs w:val="28"/>
          <w:lang w:val="pt-PT"/>
        </w:rPr>
        <w:t xml:space="preserve"> e a identificação dos usuários da biblioteca.</w:t>
      </w:r>
    </w:p>
    <w:p w14:paraId="19F39457" w14:textId="77777777" w:rsidR="00F85822" w:rsidRPr="009E1AE5" w:rsidRDefault="00D41E65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Cada utilizador pode realizar</w:t>
      </w:r>
      <w:r w:rsidR="00F85822" w:rsidRPr="009E1AE5">
        <w:rPr>
          <w:sz w:val="28"/>
          <w:szCs w:val="28"/>
          <w:lang w:val="pt-PT"/>
        </w:rPr>
        <w:t xml:space="preserve"> uma</w:t>
      </w:r>
      <w:r w:rsidRPr="009E1AE5">
        <w:rPr>
          <w:sz w:val="28"/>
          <w:szCs w:val="28"/>
          <w:lang w:val="pt-PT"/>
        </w:rPr>
        <w:t xml:space="preserve"> </w:t>
      </w:r>
      <w:r w:rsidR="00F85822" w:rsidRPr="009E1AE5">
        <w:rPr>
          <w:b/>
          <w:sz w:val="28"/>
          <w:szCs w:val="28"/>
          <w:lang w:val="pt-PT"/>
        </w:rPr>
        <w:t>Requisição</w:t>
      </w:r>
      <w:r w:rsidR="00F85822" w:rsidRPr="009E1AE5">
        <w:rPr>
          <w:sz w:val="28"/>
          <w:szCs w:val="28"/>
          <w:lang w:val="pt-PT"/>
        </w:rPr>
        <w:t xml:space="preserve"> de um </w:t>
      </w:r>
      <w:r w:rsidR="00F85822" w:rsidRPr="009E1AE5">
        <w:rPr>
          <w:b/>
          <w:sz w:val="28"/>
          <w:szCs w:val="28"/>
          <w:lang w:val="pt-PT"/>
        </w:rPr>
        <w:t>Exemplar</w:t>
      </w:r>
      <w:r w:rsidR="00F85822" w:rsidRPr="009E1AE5">
        <w:rPr>
          <w:sz w:val="28"/>
          <w:szCs w:val="28"/>
          <w:lang w:val="pt-PT"/>
        </w:rPr>
        <w:t xml:space="preserve"> de uma certa </w:t>
      </w:r>
      <w:r w:rsidR="00F85822" w:rsidRPr="009E1AE5">
        <w:rPr>
          <w:b/>
          <w:sz w:val="28"/>
          <w:szCs w:val="28"/>
          <w:lang w:val="pt-PT"/>
        </w:rPr>
        <w:t>Publicação</w:t>
      </w:r>
      <w:r w:rsidRPr="009E1AE5">
        <w:rPr>
          <w:sz w:val="28"/>
          <w:szCs w:val="28"/>
          <w:lang w:val="pt-PT"/>
        </w:rPr>
        <w:t xml:space="preserve">. </w:t>
      </w:r>
    </w:p>
    <w:p w14:paraId="0C9B9055" w14:textId="35B3AF3C" w:rsidR="00D41E65" w:rsidRPr="009E1AE5" w:rsidRDefault="00D41E65" w:rsidP="00F85822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requisições têm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uma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caraterísticas.</w:t>
      </w:r>
      <w:r w:rsidR="00F85822" w:rsidRPr="009E1AE5">
        <w:rPr>
          <w:sz w:val="28"/>
          <w:szCs w:val="28"/>
          <w:lang w:val="pt-PT"/>
        </w:rPr>
        <w:t xml:space="preserve"> </w:t>
      </w:r>
      <w:r w:rsidRPr="009E1AE5">
        <w:rPr>
          <w:sz w:val="28"/>
          <w:szCs w:val="28"/>
          <w:lang w:val="pt-PT"/>
        </w:rPr>
        <w:t xml:space="preserve">As publicações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nome</w:t>
      </w:r>
      <w:r w:rsidR="0041622E"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lang w:val="pt-PT"/>
        </w:rPr>
        <w:t xml:space="preserve">um </w:t>
      </w:r>
      <w:r w:rsidRPr="009E1AE5">
        <w:rPr>
          <w:sz w:val="28"/>
          <w:szCs w:val="28"/>
          <w:u w:val="single"/>
          <w:lang w:val="pt-PT"/>
        </w:rPr>
        <w:t>género</w:t>
      </w:r>
      <w:r w:rsidR="0041622E" w:rsidRPr="009E1AE5">
        <w:rPr>
          <w:sz w:val="28"/>
          <w:szCs w:val="28"/>
          <w:lang w:val="pt-PT"/>
        </w:rPr>
        <w:t xml:space="preserve"> e uma </w:t>
      </w:r>
      <w:r w:rsidR="0041622E" w:rsidRPr="009E1AE5">
        <w:rPr>
          <w:sz w:val="28"/>
          <w:szCs w:val="28"/>
          <w:u w:val="single"/>
          <w:lang w:val="pt-PT"/>
        </w:rPr>
        <w:t>idade mínima</w:t>
      </w:r>
      <w:r w:rsidRPr="009E1AE5">
        <w:rPr>
          <w:sz w:val="28"/>
          <w:szCs w:val="28"/>
          <w:lang w:val="pt-PT"/>
        </w:rPr>
        <w:t>. É necessário</w:t>
      </w:r>
      <w:r w:rsidR="0041622E" w:rsidRPr="009E1AE5">
        <w:rPr>
          <w:sz w:val="28"/>
          <w:szCs w:val="28"/>
          <w:lang w:val="pt-PT"/>
        </w:rPr>
        <w:t xml:space="preserve"> que </w:t>
      </w:r>
      <w:r w:rsidR="00F85822" w:rsidRPr="009E1AE5">
        <w:rPr>
          <w:sz w:val="28"/>
          <w:szCs w:val="28"/>
          <w:lang w:val="pt-PT"/>
        </w:rPr>
        <w:t xml:space="preserve">o exemplar </w:t>
      </w:r>
      <w:r w:rsidR="0041622E" w:rsidRPr="009E1AE5">
        <w:rPr>
          <w:sz w:val="28"/>
          <w:szCs w:val="28"/>
          <w:lang w:val="pt-PT"/>
        </w:rPr>
        <w:t xml:space="preserve">esteja </w:t>
      </w:r>
      <w:r w:rsidR="0041622E" w:rsidRPr="009E1AE5">
        <w:rPr>
          <w:sz w:val="28"/>
          <w:szCs w:val="28"/>
          <w:u w:val="single"/>
          <w:lang w:val="pt-PT"/>
        </w:rPr>
        <w:t>disponível para requisição</w:t>
      </w:r>
      <w:r w:rsidR="0041622E" w:rsidRPr="009E1AE5">
        <w:rPr>
          <w:sz w:val="28"/>
          <w:szCs w:val="28"/>
          <w:lang w:val="pt-PT"/>
        </w:rPr>
        <w:t>, uma vez que cert</w:t>
      </w:r>
      <w:r w:rsidR="00F85822" w:rsidRPr="009E1AE5">
        <w:rPr>
          <w:sz w:val="28"/>
          <w:szCs w:val="28"/>
          <w:lang w:val="pt-PT"/>
        </w:rPr>
        <w:t>os exemplares</w:t>
      </w:r>
      <w:r w:rsidR="0041622E" w:rsidRPr="009E1AE5">
        <w:rPr>
          <w:sz w:val="28"/>
          <w:szCs w:val="28"/>
          <w:lang w:val="pt-PT"/>
        </w:rPr>
        <w:t xml:space="preserve"> devem estar permanentemente na biblioteca.</w:t>
      </w:r>
    </w:p>
    <w:p w14:paraId="7B912959" w14:textId="1586D134" w:rsidR="0041622E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As publicações</w:t>
      </w:r>
      <w:r w:rsidR="00D32489" w:rsidRPr="009E1AE5">
        <w:rPr>
          <w:sz w:val="28"/>
          <w:szCs w:val="28"/>
          <w:lang w:val="pt-PT"/>
        </w:rPr>
        <w:t xml:space="preserve"> estão organizadas por</w:t>
      </w:r>
      <w:r w:rsidR="00EB2C07">
        <w:rPr>
          <w:sz w:val="28"/>
          <w:szCs w:val="28"/>
          <w:lang w:val="pt-PT"/>
        </w:rPr>
        <w:t xml:space="preserve"> classes</w:t>
      </w:r>
      <w:r w:rsidR="00D32489" w:rsidRPr="009E1AE5">
        <w:rPr>
          <w:sz w:val="28"/>
          <w:szCs w:val="28"/>
          <w:lang w:val="pt-PT"/>
        </w:rPr>
        <w:t xml:space="preserve"> </w:t>
      </w:r>
      <w:r w:rsidR="00EB2C07">
        <w:rPr>
          <w:sz w:val="28"/>
          <w:szCs w:val="28"/>
          <w:lang w:val="pt-PT"/>
        </w:rPr>
        <w:t>derivadas do tipo Publica</w:t>
      </w:r>
      <w:r w:rsidR="00EB2C07">
        <w:rPr>
          <w:rFonts w:eastAsia="游ゴシック"/>
          <w:sz w:val="28"/>
          <w:szCs w:val="28"/>
          <w:lang w:val="pt-PT" w:eastAsia="ja-JP"/>
        </w:rPr>
        <w:t>ção</w:t>
      </w:r>
      <w:r w:rsidR="00D32489" w:rsidRPr="009E1AE5">
        <w:rPr>
          <w:sz w:val="28"/>
          <w:szCs w:val="28"/>
          <w:lang w:val="pt-PT"/>
        </w:rPr>
        <w:t>, que</w:t>
      </w:r>
      <w:r w:rsidRPr="009E1AE5">
        <w:rPr>
          <w:sz w:val="28"/>
          <w:szCs w:val="28"/>
          <w:lang w:val="pt-PT"/>
        </w:rPr>
        <w:t xml:space="preserve"> podem ser: </w:t>
      </w:r>
      <w:r w:rsidRPr="009E1AE5">
        <w:rPr>
          <w:b/>
          <w:sz w:val="28"/>
          <w:szCs w:val="28"/>
          <w:lang w:val="pt-PT"/>
        </w:rPr>
        <w:t>Livro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Filme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Álbum</w:t>
      </w:r>
      <w:r w:rsidRPr="009E1AE5">
        <w:rPr>
          <w:sz w:val="28"/>
          <w:szCs w:val="28"/>
          <w:lang w:val="pt-PT"/>
        </w:rPr>
        <w:t xml:space="preserve"> ou </w:t>
      </w:r>
      <w:r w:rsidRPr="009E1AE5">
        <w:rPr>
          <w:b/>
          <w:sz w:val="28"/>
          <w:szCs w:val="28"/>
          <w:lang w:val="pt-PT"/>
        </w:rPr>
        <w:t>Software</w:t>
      </w:r>
      <w:r w:rsidRPr="009E1AE5">
        <w:rPr>
          <w:sz w:val="28"/>
          <w:szCs w:val="28"/>
          <w:lang w:val="pt-PT"/>
        </w:rPr>
        <w:t xml:space="preserve"> (classes derivadas de </w:t>
      </w:r>
      <w:r w:rsidR="00D32489" w:rsidRPr="009E1AE5">
        <w:rPr>
          <w:sz w:val="28"/>
          <w:szCs w:val="28"/>
          <w:lang w:val="pt-PT"/>
        </w:rPr>
        <w:t xml:space="preserve">Tipo de </w:t>
      </w:r>
      <w:r w:rsidRPr="009E1AE5">
        <w:rPr>
          <w:sz w:val="28"/>
          <w:szCs w:val="28"/>
          <w:lang w:val="pt-PT"/>
        </w:rPr>
        <w:t xml:space="preserve">Publicação). </w:t>
      </w:r>
    </w:p>
    <w:p w14:paraId="6BC63874" w14:textId="5A06E66B" w:rsidR="00F0600F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livro é caracterizado por uma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ditora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número da edição</w:t>
      </w:r>
      <w:r w:rsidRPr="009E1AE5">
        <w:rPr>
          <w:sz w:val="28"/>
          <w:szCs w:val="28"/>
          <w:lang w:val="pt-PT"/>
        </w:rPr>
        <w:t xml:space="preserve">, sendo que está associado a pelo menos um </w:t>
      </w:r>
      <w:r w:rsidRPr="009E1AE5">
        <w:rPr>
          <w:b/>
          <w:sz w:val="28"/>
          <w:szCs w:val="28"/>
          <w:lang w:val="pt-PT"/>
        </w:rPr>
        <w:t>Autor</w:t>
      </w:r>
      <w:r w:rsidR="002557FD" w:rsidRPr="009E1AE5">
        <w:rPr>
          <w:sz w:val="28"/>
          <w:szCs w:val="28"/>
          <w:lang w:val="pt-PT"/>
        </w:rPr>
        <w:t xml:space="preserve"> (cada autor tem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um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)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6614CC9A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Um filme distingue-se pelo </w:t>
      </w:r>
      <w:r w:rsidR="00F0600F" w:rsidRPr="009E1AE5">
        <w:rPr>
          <w:sz w:val="28"/>
          <w:szCs w:val="28"/>
          <w:u w:val="single"/>
          <w:lang w:val="pt-PT"/>
        </w:rPr>
        <w:t>r</w:t>
      </w:r>
      <w:r w:rsidRPr="009E1AE5">
        <w:rPr>
          <w:sz w:val="28"/>
          <w:szCs w:val="28"/>
          <w:u w:val="single"/>
          <w:lang w:val="pt-PT"/>
        </w:rPr>
        <w:t>ealizador</w:t>
      </w:r>
      <w:r w:rsidRPr="009E1AE5">
        <w:rPr>
          <w:sz w:val="28"/>
          <w:szCs w:val="28"/>
          <w:lang w:val="pt-PT"/>
        </w:rPr>
        <w:t xml:space="preserve"> e pelo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stúdio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0F810CA8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Um álbum</w:t>
      </w:r>
      <w:r w:rsidR="00F0600F" w:rsidRPr="009E1AE5">
        <w:rPr>
          <w:sz w:val="28"/>
          <w:szCs w:val="28"/>
          <w:lang w:val="pt-PT"/>
        </w:rPr>
        <w:t xml:space="preserve"> define-se pelo seu </w:t>
      </w:r>
      <w:r w:rsidR="00F0600F" w:rsidRPr="009E1AE5">
        <w:rPr>
          <w:sz w:val="28"/>
          <w:szCs w:val="28"/>
          <w:u w:val="single"/>
          <w:lang w:val="pt-PT"/>
        </w:rPr>
        <w:t>produtor</w:t>
      </w:r>
      <w:r w:rsidR="002557FD" w:rsidRPr="009E1AE5">
        <w:rPr>
          <w:sz w:val="28"/>
          <w:szCs w:val="28"/>
          <w:lang w:val="pt-PT"/>
        </w:rPr>
        <w:t xml:space="preserve">. </w:t>
      </w:r>
    </w:p>
    <w:p w14:paraId="0869386A" w14:textId="7570E486" w:rsidR="00F85822" w:rsidRPr="009E1AE5" w:rsidRDefault="00F0600F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Note-se que um álbum conta com a participação de pelo menos um </w:t>
      </w:r>
      <w:r w:rsidRPr="009E1AE5">
        <w:rPr>
          <w:b/>
          <w:sz w:val="28"/>
          <w:szCs w:val="28"/>
          <w:lang w:val="pt-PT"/>
        </w:rPr>
        <w:t>Artista</w:t>
      </w:r>
      <w:r w:rsidRPr="009E1AE5">
        <w:rPr>
          <w:sz w:val="28"/>
          <w:szCs w:val="28"/>
          <w:lang w:val="pt-PT"/>
        </w:rPr>
        <w:t>, sendo este caracterizado</w:t>
      </w:r>
      <w:r w:rsidR="002557FD" w:rsidRPr="009E1AE5">
        <w:rPr>
          <w:sz w:val="28"/>
          <w:szCs w:val="28"/>
          <w:lang w:val="pt-PT"/>
        </w:rPr>
        <w:t xml:space="preserve"> por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pelo seu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.</w:t>
      </w:r>
    </w:p>
    <w:p w14:paraId="06FBE24B" w14:textId="0C72FF4D" w:rsidR="0079683E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software classifica-se pela sua </w:t>
      </w:r>
      <w:r w:rsidRPr="009E1AE5">
        <w:rPr>
          <w:sz w:val="28"/>
          <w:szCs w:val="28"/>
          <w:u w:val="single"/>
          <w:lang w:val="pt-PT"/>
        </w:rPr>
        <w:t>versão</w:t>
      </w:r>
      <w:r w:rsidRPr="009E1AE5">
        <w:rPr>
          <w:sz w:val="28"/>
          <w:szCs w:val="28"/>
          <w:lang w:val="pt-PT"/>
        </w:rPr>
        <w:t xml:space="preserve"> e pelo </w:t>
      </w:r>
      <w:proofErr w:type="spellStart"/>
      <w:r w:rsidRPr="009E1AE5">
        <w:rPr>
          <w:sz w:val="28"/>
          <w:szCs w:val="28"/>
          <w:u w:val="single"/>
          <w:lang w:val="pt-PT"/>
        </w:rPr>
        <w:t>developer</w:t>
      </w:r>
      <w:proofErr w:type="spellEnd"/>
      <w:r w:rsidRPr="009E1AE5">
        <w:rPr>
          <w:sz w:val="28"/>
          <w:szCs w:val="28"/>
          <w:lang w:val="pt-PT"/>
        </w:rPr>
        <w:t>.</w:t>
      </w:r>
    </w:p>
    <w:p w14:paraId="14BB2499" w14:textId="0DA60C12" w:rsidR="0079683E" w:rsidRPr="009E1AE5" w:rsidRDefault="002557FD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</w:r>
      <w:r w:rsidR="004305D6" w:rsidRPr="009E1AE5">
        <w:rPr>
          <w:sz w:val="28"/>
          <w:szCs w:val="28"/>
          <w:lang w:val="pt-PT"/>
        </w:rPr>
        <w:t xml:space="preserve">Caso um utilizador esteja atrasado na devolução de um exemplar, a classe de associação </w:t>
      </w:r>
      <w:r w:rsidR="004305D6" w:rsidRPr="009E1AE5">
        <w:rPr>
          <w:b/>
          <w:sz w:val="28"/>
          <w:szCs w:val="28"/>
          <w:lang w:val="pt-PT"/>
        </w:rPr>
        <w:t>Atraso</w:t>
      </w:r>
      <w:r w:rsidR="004305D6" w:rsidRPr="009E1AE5">
        <w:rPr>
          <w:sz w:val="28"/>
          <w:szCs w:val="28"/>
          <w:lang w:val="pt-PT"/>
        </w:rPr>
        <w:t xml:space="preserve"> guard</w:t>
      </w:r>
      <w:r w:rsidR="0079683E" w:rsidRPr="009E1AE5">
        <w:rPr>
          <w:sz w:val="28"/>
          <w:szCs w:val="28"/>
          <w:lang w:val="pt-PT"/>
        </w:rPr>
        <w:t xml:space="preserve">a informação sobre os </w:t>
      </w:r>
      <w:r w:rsidR="0079683E" w:rsidRPr="009E1AE5">
        <w:rPr>
          <w:sz w:val="28"/>
          <w:szCs w:val="28"/>
          <w:u w:val="single"/>
          <w:lang w:val="pt-PT"/>
        </w:rPr>
        <w:t>dias de atraso</w:t>
      </w:r>
      <w:r w:rsidR="0079683E" w:rsidRPr="009E1AE5">
        <w:rPr>
          <w:sz w:val="28"/>
          <w:szCs w:val="28"/>
          <w:lang w:val="pt-PT"/>
        </w:rPr>
        <w:t xml:space="preserve"> e a </w:t>
      </w:r>
      <w:r w:rsidR="0079683E" w:rsidRPr="009E1AE5">
        <w:rPr>
          <w:sz w:val="28"/>
          <w:szCs w:val="28"/>
          <w:u w:val="single"/>
          <w:lang w:val="pt-PT"/>
        </w:rPr>
        <w:t>multa</w:t>
      </w:r>
      <w:r w:rsidR="0079683E" w:rsidRPr="009E1AE5">
        <w:rPr>
          <w:sz w:val="28"/>
          <w:szCs w:val="28"/>
          <w:lang w:val="pt-PT"/>
        </w:rPr>
        <w:t>.</w:t>
      </w:r>
    </w:p>
    <w:p w14:paraId="1241F685" w14:textId="77777777" w:rsidR="00D57028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utilizadores podem também usufruir de </w:t>
      </w:r>
      <w:r w:rsidRPr="009E1AE5">
        <w:rPr>
          <w:b/>
          <w:sz w:val="28"/>
          <w:szCs w:val="28"/>
          <w:lang w:val="pt-PT"/>
        </w:rPr>
        <w:t>Salas</w:t>
      </w:r>
      <w:r w:rsidRPr="009E1AE5">
        <w:rPr>
          <w:sz w:val="28"/>
          <w:szCs w:val="28"/>
          <w:lang w:val="pt-PT"/>
        </w:rPr>
        <w:t xml:space="preserve"> disponíveis para </w:t>
      </w:r>
      <w:r w:rsidRPr="009E1AE5">
        <w:rPr>
          <w:b/>
          <w:sz w:val="28"/>
          <w:szCs w:val="28"/>
          <w:lang w:val="pt-PT"/>
        </w:rPr>
        <w:t>Reserva</w:t>
      </w:r>
      <w:r w:rsidRPr="009E1AE5">
        <w:rPr>
          <w:sz w:val="28"/>
          <w:szCs w:val="28"/>
          <w:lang w:val="pt-PT"/>
        </w:rPr>
        <w:t>.</w:t>
      </w:r>
      <w:r w:rsidR="00D57028" w:rsidRPr="009E1AE5">
        <w:rPr>
          <w:sz w:val="28"/>
          <w:szCs w:val="28"/>
          <w:lang w:val="pt-PT"/>
        </w:rPr>
        <w:t xml:space="preserve"> </w:t>
      </w:r>
    </w:p>
    <w:p w14:paraId="45C7B6BA" w14:textId="297EF011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lastRenderedPageBreak/>
        <w:t xml:space="preserve">As salas são caracterizadas por um </w:t>
      </w:r>
      <w:r w:rsidRPr="009E1AE5">
        <w:rPr>
          <w:sz w:val="28"/>
          <w:szCs w:val="28"/>
          <w:u w:val="single"/>
          <w:lang w:val="pt-PT"/>
        </w:rPr>
        <w:t>número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tipo de sala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capacidade</w:t>
      </w:r>
      <w:r w:rsidRPr="009E1AE5">
        <w:rPr>
          <w:sz w:val="28"/>
          <w:szCs w:val="28"/>
          <w:lang w:val="pt-PT"/>
        </w:rPr>
        <w:t xml:space="preserve">. Têm também </w:t>
      </w:r>
      <w:r w:rsidRPr="009E1AE5">
        <w:rPr>
          <w:b/>
          <w:sz w:val="28"/>
          <w:szCs w:val="28"/>
          <w:lang w:val="pt-PT"/>
        </w:rPr>
        <w:t>Equipamento</w:t>
      </w:r>
      <w:r w:rsidRPr="009E1AE5">
        <w:rPr>
          <w:sz w:val="28"/>
          <w:szCs w:val="28"/>
          <w:lang w:val="pt-PT"/>
        </w:rPr>
        <w:t xml:space="preserve"> específico (cada um com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u w:val="single"/>
          <w:lang w:val="pt-PT"/>
        </w:rPr>
        <w:t>marca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modelo</w:t>
      </w:r>
      <w:r w:rsidRPr="009E1AE5">
        <w:rPr>
          <w:sz w:val="28"/>
          <w:szCs w:val="28"/>
          <w:lang w:val="pt-PT"/>
        </w:rPr>
        <w:t xml:space="preserve">). Para facilitar a organização, a cada equipamento está associado uma classe </w:t>
      </w:r>
      <w:r w:rsidRPr="009E1AE5">
        <w:rPr>
          <w:b/>
          <w:sz w:val="28"/>
          <w:szCs w:val="28"/>
          <w:lang w:val="pt-PT"/>
        </w:rPr>
        <w:t>TipoEquipamento</w:t>
      </w:r>
      <w:r w:rsidRPr="009E1AE5">
        <w:rPr>
          <w:sz w:val="28"/>
          <w:szCs w:val="28"/>
          <w:lang w:val="pt-PT"/>
        </w:rPr>
        <w:t>. Existe um número limitado de tipos de equipamento: Leitor de CDs, Leitor de DVDs, Leitor de VHS, Computador, Projetor e Televisão, cada um com um propósito específico.</w:t>
      </w:r>
    </w:p>
    <w:p w14:paraId="55B3AA5F" w14:textId="1967776D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 reserva destas salas tem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motivo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específicas e uma </w:t>
      </w:r>
      <w:r w:rsidRPr="009E1AE5">
        <w:rPr>
          <w:sz w:val="28"/>
          <w:szCs w:val="28"/>
          <w:u w:val="single"/>
          <w:lang w:val="pt-PT"/>
        </w:rPr>
        <w:t>duração</w:t>
      </w:r>
      <w:r w:rsidRPr="009E1AE5">
        <w:rPr>
          <w:sz w:val="28"/>
          <w:szCs w:val="28"/>
          <w:lang w:val="pt-PT"/>
        </w:rPr>
        <w:t>.</w:t>
      </w:r>
    </w:p>
    <w:p w14:paraId="315D5143" w14:textId="5AF9A129" w:rsidR="00D32489" w:rsidRPr="009E1AE5" w:rsidRDefault="00D32489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Como se trata de uma biblioteca de excelência, os seus bens estão sempre nas melhores condições. Para tal, os funcionários realizam atividades de manutenção (classe </w:t>
      </w:r>
      <w:r w:rsidRPr="009E1AE5">
        <w:rPr>
          <w:b/>
          <w:sz w:val="28"/>
          <w:szCs w:val="28"/>
          <w:lang w:val="pt-PT"/>
        </w:rPr>
        <w:t>Tipo de Manutenção</w:t>
      </w:r>
      <w:r w:rsidRPr="009E1AE5">
        <w:rPr>
          <w:sz w:val="28"/>
          <w:szCs w:val="28"/>
          <w:lang w:val="pt-PT"/>
        </w:rPr>
        <w:t xml:space="preserve">) em </w:t>
      </w:r>
      <w:r w:rsidR="00AB7C55">
        <w:rPr>
          <w:sz w:val="28"/>
          <w:szCs w:val="28"/>
          <w:lang w:val="pt-PT"/>
        </w:rPr>
        <w:t>certos exemplares</w:t>
      </w:r>
      <w:bookmarkStart w:id="0" w:name="_GoBack"/>
      <w:bookmarkEnd w:id="0"/>
      <w:r w:rsidRPr="009E1AE5">
        <w:rPr>
          <w:sz w:val="28"/>
          <w:szCs w:val="28"/>
          <w:lang w:val="pt-PT"/>
        </w:rPr>
        <w:t>.</w:t>
      </w:r>
      <w:r w:rsidR="008075CA" w:rsidRPr="009E1AE5">
        <w:rPr>
          <w:sz w:val="28"/>
          <w:szCs w:val="28"/>
          <w:lang w:val="pt-PT"/>
        </w:rPr>
        <w:t xml:space="preserve"> São caracterizadas pelo seu </w:t>
      </w:r>
      <w:r w:rsidR="008075CA" w:rsidRPr="009E1AE5">
        <w:rPr>
          <w:sz w:val="28"/>
          <w:szCs w:val="28"/>
          <w:u w:val="single"/>
          <w:lang w:val="pt-PT"/>
        </w:rPr>
        <w:t>nome</w:t>
      </w:r>
      <w:r w:rsidR="008075CA" w:rsidRPr="009E1AE5">
        <w:rPr>
          <w:sz w:val="28"/>
          <w:szCs w:val="28"/>
          <w:lang w:val="pt-PT"/>
        </w:rPr>
        <w:t>.</w:t>
      </w:r>
    </w:p>
    <w:p w14:paraId="0BD5A7AB" w14:textId="77777777" w:rsidR="002557FD" w:rsidRPr="009E1AE5" w:rsidRDefault="002557FD" w:rsidP="002557FD">
      <w:pPr>
        <w:jc w:val="both"/>
        <w:rPr>
          <w:sz w:val="28"/>
          <w:szCs w:val="28"/>
          <w:lang w:val="pt-PT"/>
        </w:rPr>
      </w:pPr>
    </w:p>
    <w:p w14:paraId="7DF858C9" w14:textId="3B730D8F" w:rsidR="00100EC7" w:rsidRPr="009E1AE5" w:rsidRDefault="00100EC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47DBE836" w14:textId="48112966" w:rsidR="00100EC7" w:rsidRDefault="00100EC7" w:rsidP="00100EC7">
      <w:pPr>
        <w:pStyle w:val="Ttulo1"/>
        <w:rPr>
          <w:lang w:val="pt-PT"/>
        </w:rPr>
      </w:pPr>
      <w:r>
        <w:rPr>
          <w:lang w:val="pt-PT"/>
        </w:rPr>
        <w:lastRenderedPageBreak/>
        <w:t>Diagrama UML</w:t>
      </w:r>
    </w:p>
    <w:p w14:paraId="556E1B13" w14:textId="7C118CC1" w:rsidR="00100EC7" w:rsidRPr="009E1AE5" w:rsidRDefault="00100EC7" w:rsidP="00100EC7">
      <w:pPr>
        <w:rPr>
          <w:sz w:val="28"/>
          <w:szCs w:val="28"/>
          <w:lang w:val="pt-PT"/>
        </w:rPr>
      </w:pPr>
    </w:p>
    <w:p w14:paraId="4851B4AF" w14:textId="694AEA4A" w:rsidR="00100EC7" w:rsidRPr="009E1AE5" w:rsidRDefault="00100EC7" w:rsidP="009E1AE5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O diagrama UML encontra-se em anexo</w:t>
      </w:r>
      <w:r w:rsidR="00F85822" w:rsidRPr="009E1AE5">
        <w:rPr>
          <w:sz w:val="28"/>
          <w:szCs w:val="28"/>
          <w:lang w:val="pt-PT"/>
        </w:rPr>
        <w:t xml:space="preserve"> (</w:t>
      </w:r>
      <w:r w:rsidRPr="009E1AE5">
        <w:rPr>
          <w:sz w:val="28"/>
          <w:szCs w:val="28"/>
          <w:lang w:val="pt-PT"/>
        </w:rPr>
        <w:t>no ficheiro</w:t>
      </w:r>
      <w:r w:rsidR="009E1AE5">
        <w:rPr>
          <w:sz w:val="28"/>
          <w:szCs w:val="28"/>
          <w:lang w:val="pt-PT"/>
        </w:rPr>
        <w:t xml:space="preserve"> </w:t>
      </w:r>
      <w:r w:rsidRPr="00D629D9">
        <w:rPr>
          <w:b/>
          <w:sz w:val="28"/>
          <w:szCs w:val="28"/>
          <w:lang w:val="pt-PT"/>
        </w:rPr>
        <w:t>Biblioteca_UML.</w:t>
      </w:r>
      <w:r w:rsidR="00D629D9" w:rsidRPr="00D629D9">
        <w:rPr>
          <w:b/>
          <w:sz w:val="28"/>
          <w:szCs w:val="28"/>
          <w:lang w:val="pt-PT"/>
        </w:rPr>
        <w:t>jpg</w:t>
      </w:r>
      <w:r w:rsidR="00F85822" w:rsidRPr="009E1AE5">
        <w:rPr>
          <w:sz w:val="28"/>
          <w:szCs w:val="28"/>
          <w:lang w:val="pt-PT"/>
        </w:rPr>
        <w:t>).</w:t>
      </w:r>
    </w:p>
    <w:p w14:paraId="26F3AE6D" w14:textId="77777777" w:rsidR="00100EC7" w:rsidRPr="009E1AE5" w:rsidRDefault="00100EC7" w:rsidP="00100EC7">
      <w:pPr>
        <w:rPr>
          <w:lang w:val="pt-PT"/>
        </w:rPr>
      </w:pPr>
    </w:p>
    <w:sectPr w:rsidR="00100EC7" w:rsidRPr="009E1AE5" w:rsidSect="00C470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F"/>
    <w:rsid w:val="000B5082"/>
    <w:rsid w:val="000C6AEC"/>
    <w:rsid w:val="00100EC7"/>
    <w:rsid w:val="001070AD"/>
    <w:rsid w:val="001B73F4"/>
    <w:rsid w:val="002557FD"/>
    <w:rsid w:val="00414517"/>
    <w:rsid w:val="0041622E"/>
    <w:rsid w:val="004305D6"/>
    <w:rsid w:val="004B52F7"/>
    <w:rsid w:val="005213A0"/>
    <w:rsid w:val="00531AC1"/>
    <w:rsid w:val="00540A9F"/>
    <w:rsid w:val="00640F59"/>
    <w:rsid w:val="006842E5"/>
    <w:rsid w:val="0079683E"/>
    <w:rsid w:val="008075CA"/>
    <w:rsid w:val="008142D6"/>
    <w:rsid w:val="00834B71"/>
    <w:rsid w:val="009840ED"/>
    <w:rsid w:val="009E1AE5"/>
    <w:rsid w:val="00A6590B"/>
    <w:rsid w:val="00AB7C55"/>
    <w:rsid w:val="00B16C6D"/>
    <w:rsid w:val="00C470BF"/>
    <w:rsid w:val="00C9677D"/>
    <w:rsid w:val="00D32489"/>
    <w:rsid w:val="00D41E65"/>
    <w:rsid w:val="00D57028"/>
    <w:rsid w:val="00D629D9"/>
    <w:rsid w:val="00E26E7C"/>
    <w:rsid w:val="00E738EE"/>
    <w:rsid w:val="00EB2C07"/>
    <w:rsid w:val="00F0600F"/>
    <w:rsid w:val="00F85822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E7A7"/>
  <w15:chartTrackingRefBased/>
  <w15:docId w15:val="{9F8B452C-D7BC-4160-A241-F31F6A98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8EE"/>
    <w:rPr>
      <w:sz w:val="36"/>
    </w:rPr>
  </w:style>
  <w:style w:type="paragraph" w:styleId="Ttulo1">
    <w:name w:val="heading 1"/>
    <w:basedOn w:val="Normal"/>
    <w:next w:val="Normal"/>
    <w:link w:val="Ttulo1Carte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4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arter"/>
    <w:uiPriority w:val="1"/>
    <w:qFormat/>
    <w:rsid w:val="00C470BF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470BF"/>
    <w:rPr>
      <w:rFonts w:eastAsiaTheme="minorEastAsia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5</Pages>
  <Words>471</Words>
  <Characters>2547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/>
  <cp:keywords/>
  <dc:description/>
  <cp:lastModifiedBy> </cp:lastModifiedBy>
  <cp:revision>15</cp:revision>
  <cp:lastPrinted>2019-03-16T15:14:00Z</cp:lastPrinted>
  <dcterms:created xsi:type="dcterms:W3CDTF">2019-03-11T17:46:00Z</dcterms:created>
  <dcterms:modified xsi:type="dcterms:W3CDTF">2019-03-16T16:23:00Z</dcterms:modified>
</cp:coreProperties>
</file>