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94F" w:rsidRDefault="0074194F">
      <w:pPr>
        <w:rPr>
          <w:rFonts w:ascii="Arial" w:hAnsi="Arial" w:cs="Arial"/>
          <w:sz w:val="24"/>
          <w:szCs w:val="24"/>
        </w:rPr>
      </w:pPr>
      <w:r w:rsidRPr="0074194F">
        <w:rPr>
          <w:rFonts w:ascii="Arial" w:hAnsi="Arial" w:cs="Arial"/>
          <w:sz w:val="24"/>
          <w:szCs w:val="24"/>
        </w:rPr>
        <w:t>Teclado Gamer de Membrana Multilaser</w:t>
      </w:r>
      <w:r>
        <w:rPr>
          <w:rFonts w:ascii="Arial" w:hAnsi="Arial" w:cs="Arial"/>
          <w:sz w:val="24"/>
          <w:szCs w:val="24"/>
        </w:rPr>
        <w:t xml:space="preserve"> </w:t>
      </w:r>
      <w:r w:rsidRPr="0074194F">
        <w:rPr>
          <w:rFonts w:ascii="Arial" w:hAnsi="Arial" w:cs="Arial"/>
          <w:sz w:val="24"/>
          <w:szCs w:val="24"/>
        </w:rPr>
        <w:t>TC261</w:t>
      </w:r>
      <w:r>
        <w:rPr>
          <w:rFonts w:ascii="Arial" w:hAnsi="Arial" w:cs="Arial"/>
          <w:sz w:val="24"/>
          <w:szCs w:val="24"/>
        </w:rPr>
        <w:t xml:space="preserve"> - </w:t>
      </w:r>
      <w:r w:rsidRPr="0074194F">
        <w:rPr>
          <w:rFonts w:ascii="Arial" w:hAnsi="Arial" w:cs="Arial"/>
          <w:sz w:val="24"/>
          <w:szCs w:val="24"/>
        </w:rPr>
        <w:t>LED Rainbow</w:t>
      </w:r>
      <w:r>
        <w:rPr>
          <w:rFonts w:ascii="Arial" w:hAnsi="Arial" w:cs="Arial"/>
          <w:sz w:val="24"/>
          <w:szCs w:val="24"/>
        </w:rPr>
        <w:t xml:space="preserve"> USB Preto</w:t>
      </w:r>
    </w:p>
    <w:p w:rsidR="0074194F" w:rsidRDefault="00E276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R$ 49,90</w:t>
      </w:r>
    </w:p>
    <w:p w:rsidR="00E27611" w:rsidRDefault="00E27611">
      <w:pPr>
        <w:rPr>
          <w:rFonts w:ascii="Arial" w:hAnsi="Arial" w:cs="Arial"/>
          <w:sz w:val="24"/>
          <w:szCs w:val="24"/>
        </w:rPr>
      </w:pPr>
    </w:p>
    <w:p w:rsidR="0074194F" w:rsidRDefault="0074194F">
      <w:pPr>
        <w:rPr>
          <w:rFonts w:ascii="Arial" w:hAnsi="Arial" w:cs="Arial"/>
          <w:sz w:val="24"/>
          <w:szCs w:val="24"/>
        </w:rPr>
      </w:pPr>
      <w:r w:rsidRPr="0074194F">
        <w:rPr>
          <w:rFonts w:ascii="Arial" w:hAnsi="Arial" w:cs="Arial"/>
          <w:sz w:val="24"/>
          <w:szCs w:val="24"/>
        </w:rPr>
        <w:t>Seu novo teclado Gamer TC261</w:t>
      </w:r>
      <w:r>
        <w:rPr>
          <w:rFonts w:ascii="Arial" w:hAnsi="Arial" w:cs="Arial"/>
          <w:sz w:val="24"/>
          <w:szCs w:val="24"/>
        </w:rPr>
        <w:t xml:space="preserve"> </w:t>
      </w:r>
      <w:r w:rsidRPr="0074194F">
        <w:rPr>
          <w:rFonts w:ascii="Arial" w:hAnsi="Arial" w:cs="Arial"/>
          <w:sz w:val="24"/>
          <w:szCs w:val="24"/>
        </w:rPr>
        <w:t>com design compact</w:t>
      </w:r>
      <w:r>
        <w:rPr>
          <w:rFonts w:ascii="Arial" w:hAnsi="Arial" w:cs="Arial"/>
          <w:sz w:val="24"/>
          <w:szCs w:val="24"/>
        </w:rPr>
        <w:t>o, possuem</w:t>
      </w:r>
      <w:r w:rsidRPr="0074194F">
        <w:rPr>
          <w:rFonts w:ascii="Arial" w:hAnsi="Arial" w:cs="Arial"/>
          <w:sz w:val="24"/>
          <w:szCs w:val="24"/>
        </w:rPr>
        <w:t xml:space="preserve"> teclas mais macias, para você se aperfeiçoar em seus jogos</w:t>
      </w:r>
      <w:r>
        <w:rPr>
          <w:rFonts w:ascii="Arial" w:hAnsi="Arial" w:cs="Arial"/>
          <w:sz w:val="24"/>
          <w:szCs w:val="24"/>
        </w:rPr>
        <w:t>, além p</w:t>
      </w:r>
      <w:r w:rsidRPr="0074194F">
        <w:rPr>
          <w:rFonts w:ascii="Arial" w:hAnsi="Arial" w:cs="Arial"/>
          <w:sz w:val="24"/>
          <w:szCs w:val="24"/>
        </w:rPr>
        <w:t>ossui</w:t>
      </w:r>
      <w:r>
        <w:rPr>
          <w:rFonts w:ascii="Arial" w:hAnsi="Arial" w:cs="Arial"/>
          <w:sz w:val="24"/>
          <w:szCs w:val="24"/>
        </w:rPr>
        <w:t>r uma</w:t>
      </w:r>
      <w:r w:rsidRPr="0074194F">
        <w:rPr>
          <w:rFonts w:ascii="Arial" w:hAnsi="Arial" w:cs="Arial"/>
          <w:sz w:val="24"/>
          <w:szCs w:val="24"/>
        </w:rPr>
        <w:t xml:space="preserve"> Iluminação de LED com controle de brilho, para você escolher a cor que mais combina com você. Contém 12 </w:t>
      </w:r>
      <w:proofErr w:type="spellStart"/>
      <w:r w:rsidRPr="0074194F">
        <w:rPr>
          <w:rFonts w:ascii="Arial" w:hAnsi="Arial" w:cs="Arial"/>
          <w:sz w:val="24"/>
          <w:szCs w:val="24"/>
        </w:rPr>
        <w:t>Hotkeys</w:t>
      </w:r>
      <w:proofErr w:type="spellEnd"/>
      <w:r w:rsidRPr="0074194F">
        <w:rPr>
          <w:rFonts w:ascii="Arial" w:hAnsi="Arial" w:cs="Arial"/>
          <w:sz w:val="24"/>
          <w:szCs w:val="24"/>
        </w:rPr>
        <w:t>, que são acionadas pressionando a tecla FN, além de ter o Modo Gamer, onde a tecla do Windows para evitar acessos indesejáveis.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27611" w:rsidRDefault="00E27611">
      <w:pPr>
        <w:rPr>
          <w:rFonts w:ascii="Arial" w:hAnsi="Arial" w:cs="Arial"/>
          <w:sz w:val="24"/>
          <w:szCs w:val="24"/>
        </w:rPr>
      </w:pPr>
    </w:p>
    <w:p w:rsidR="0074194F" w:rsidRDefault="007419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:rsidR="0074194F" w:rsidRDefault="007419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4194F">
        <w:rPr>
          <w:rFonts w:ascii="Arial" w:hAnsi="Arial" w:cs="Arial"/>
          <w:sz w:val="24"/>
          <w:szCs w:val="24"/>
        </w:rPr>
        <w:t>Marca: Multilaser</w:t>
      </w:r>
    </w:p>
    <w:p w:rsidR="0074194F" w:rsidRDefault="007419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Padrão: </w:t>
      </w:r>
      <w:r w:rsidRPr="0074194F">
        <w:rPr>
          <w:rFonts w:ascii="Arial" w:hAnsi="Arial" w:cs="Arial"/>
          <w:sz w:val="24"/>
          <w:szCs w:val="24"/>
        </w:rPr>
        <w:t>ABNT2 | Compatibilidade: Windows 98 Ou Superior</w:t>
      </w:r>
    </w:p>
    <w:p w:rsidR="0074194F" w:rsidRDefault="007419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Conteúdo da embalagem:</w:t>
      </w:r>
      <w:r w:rsidRPr="0074194F">
        <w:t xml:space="preserve"> </w:t>
      </w:r>
      <w:r w:rsidRPr="0074194F">
        <w:rPr>
          <w:rFonts w:ascii="Arial" w:hAnsi="Arial" w:cs="Arial"/>
          <w:sz w:val="24"/>
          <w:szCs w:val="24"/>
        </w:rPr>
        <w:t>1 x Teclado Gamer Multilaser</w:t>
      </w:r>
    </w:p>
    <w:p w:rsidR="00E27611" w:rsidRDefault="00E27611">
      <w:pPr>
        <w:rPr>
          <w:rFonts w:ascii="Arial" w:hAnsi="Arial" w:cs="Arial"/>
          <w:sz w:val="24"/>
          <w:szCs w:val="24"/>
        </w:rPr>
      </w:pPr>
    </w:p>
    <w:p w:rsidR="00E27611" w:rsidRDefault="00E27611">
      <w:pPr>
        <w:rPr>
          <w:rFonts w:ascii="Arial" w:hAnsi="Arial" w:cs="Arial"/>
          <w:sz w:val="24"/>
          <w:szCs w:val="24"/>
        </w:rPr>
      </w:pPr>
      <w:r w:rsidRPr="00E27611">
        <w:rPr>
          <w:rFonts w:ascii="Arial" w:hAnsi="Arial" w:cs="Arial"/>
          <w:sz w:val="24"/>
          <w:szCs w:val="24"/>
        </w:rPr>
        <w:t>Impressora Multifuncional HP Deskjet Advantage - 2774 Jato de Tinta Colorida Wi-Fi USB</w:t>
      </w:r>
    </w:p>
    <w:p w:rsidR="00E27611" w:rsidRDefault="00E276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R$ 325,89</w:t>
      </w:r>
    </w:p>
    <w:p w:rsidR="00E27611" w:rsidRDefault="00E27611">
      <w:pPr>
        <w:rPr>
          <w:rFonts w:ascii="Arial" w:hAnsi="Arial" w:cs="Arial"/>
          <w:sz w:val="24"/>
          <w:szCs w:val="24"/>
        </w:rPr>
      </w:pPr>
    </w:p>
    <w:p w:rsidR="00E27611" w:rsidRDefault="00E27611">
      <w:pPr>
        <w:rPr>
          <w:rFonts w:ascii="Arial" w:hAnsi="Arial" w:cs="Arial"/>
          <w:sz w:val="24"/>
          <w:szCs w:val="24"/>
        </w:rPr>
      </w:pPr>
      <w:r w:rsidRPr="00E27611">
        <w:rPr>
          <w:rFonts w:ascii="Arial" w:hAnsi="Arial" w:cs="Arial"/>
          <w:sz w:val="24"/>
          <w:szCs w:val="24"/>
        </w:rPr>
        <w:t>Para quem imprime as vezes e quer ter o máximo de eficiência no seu trabalho e estudos</w:t>
      </w:r>
      <w:r>
        <w:rPr>
          <w:rFonts w:ascii="Arial" w:hAnsi="Arial" w:cs="Arial"/>
          <w:sz w:val="24"/>
          <w:szCs w:val="24"/>
        </w:rPr>
        <w:t>,</w:t>
      </w:r>
      <w:r w:rsidRPr="00E27611">
        <w:rPr>
          <w:rFonts w:ascii="Arial" w:hAnsi="Arial" w:cs="Arial"/>
          <w:sz w:val="24"/>
          <w:szCs w:val="24"/>
        </w:rPr>
        <w:t xml:space="preserve"> é preciso contar com equipamentos de qualidade e confiança. Com a Impressora Multifuncional jato de tinta HP </w:t>
      </w:r>
      <w:proofErr w:type="spellStart"/>
      <w:r w:rsidRPr="00E27611">
        <w:rPr>
          <w:rFonts w:ascii="Arial" w:hAnsi="Arial" w:cs="Arial"/>
          <w:sz w:val="24"/>
          <w:szCs w:val="24"/>
        </w:rPr>
        <w:t>DeskJet</w:t>
      </w:r>
      <w:proofErr w:type="spellEnd"/>
      <w:r w:rsidRPr="00E27611">
        <w:rPr>
          <w:rFonts w:ascii="Arial" w:hAnsi="Arial" w:cs="Arial"/>
          <w:sz w:val="24"/>
          <w:szCs w:val="24"/>
        </w:rPr>
        <w:t xml:space="preserve"> Advantage</w:t>
      </w:r>
      <w:r>
        <w:rPr>
          <w:rFonts w:ascii="Arial" w:hAnsi="Arial" w:cs="Arial"/>
          <w:sz w:val="24"/>
          <w:szCs w:val="24"/>
        </w:rPr>
        <w:t>,</w:t>
      </w:r>
      <w:r w:rsidRPr="00E27611">
        <w:rPr>
          <w:rFonts w:ascii="Arial" w:hAnsi="Arial" w:cs="Arial"/>
          <w:sz w:val="24"/>
          <w:szCs w:val="24"/>
        </w:rPr>
        <w:t xml:space="preserve"> você pode fazer tudo sem sair de casa e ainda tem diversos recursos incríveis para tornar seu dia a dia mais prático.</w:t>
      </w:r>
      <w:r>
        <w:rPr>
          <w:rFonts w:ascii="Arial" w:hAnsi="Arial" w:cs="Arial"/>
          <w:sz w:val="24"/>
          <w:szCs w:val="24"/>
        </w:rPr>
        <w:t xml:space="preserve"> </w:t>
      </w:r>
      <w:r w:rsidRPr="00E27611">
        <w:rPr>
          <w:rFonts w:ascii="Arial" w:hAnsi="Arial" w:cs="Arial"/>
          <w:sz w:val="24"/>
          <w:szCs w:val="24"/>
        </w:rPr>
        <w:t xml:space="preserve">Ela possui funções monocromática e colorida, entregando impressões nítidas com gráficos brilhantes e cores vivas. Com a porta USB 2.0 e conectividade </w:t>
      </w:r>
      <w:proofErr w:type="spellStart"/>
      <w:r w:rsidRPr="00E27611">
        <w:rPr>
          <w:rFonts w:ascii="Arial" w:hAnsi="Arial" w:cs="Arial"/>
          <w:sz w:val="24"/>
          <w:szCs w:val="24"/>
        </w:rPr>
        <w:t>wi-fi</w:t>
      </w:r>
      <w:proofErr w:type="spellEnd"/>
      <w:r w:rsidRPr="00E27611">
        <w:rPr>
          <w:rFonts w:ascii="Arial" w:hAnsi="Arial" w:cs="Arial"/>
          <w:sz w:val="24"/>
          <w:szCs w:val="24"/>
        </w:rPr>
        <w:t xml:space="preserve"> você pode utilizar o aplicativo HP </w:t>
      </w:r>
      <w:proofErr w:type="spellStart"/>
      <w:r w:rsidRPr="00E27611">
        <w:rPr>
          <w:rFonts w:ascii="Arial" w:hAnsi="Arial" w:cs="Arial"/>
          <w:sz w:val="24"/>
          <w:szCs w:val="24"/>
        </w:rPr>
        <w:t>Smart</w:t>
      </w:r>
      <w:proofErr w:type="spellEnd"/>
      <w:r w:rsidRPr="00E27611">
        <w:rPr>
          <w:rFonts w:ascii="Arial" w:hAnsi="Arial" w:cs="Arial"/>
          <w:sz w:val="24"/>
          <w:szCs w:val="24"/>
        </w:rPr>
        <w:t xml:space="preserve"> para configurar sua impressora de forma simples e rápida.</w:t>
      </w:r>
    </w:p>
    <w:p w:rsidR="00E27611" w:rsidRDefault="00E27611">
      <w:pPr>
        <w:rPr>
          <w:rFonts w:ascii="Arial" w:hAnsi="Arial" w:cs="Arial"/>
          <w:sz w:val="24"/>
          <w:szCs w:val="24"/>
        </w:rPr>
      </w:pPr>
    </w:p>
    <w:p w:rsidR="00E27611" w:rsidRDefault="00E27611">
      <w:pPr>
        <w:rPr>
          <w:rFonts w:ascii="Arial" w:hAnsi="Arial" w:cs="Arial"/>
          <w:sz w:val="24"/>
          <w:szCs w:val="24"/>
        </w:rPr>
      </w:pPr>
      <w:r w:rsidRPr="00E27611">
        <w:rPr>
          <w:rFonts w:ascii="Arial" w:hAnsi="Arial" w:cs="Arial"/>
          <w:sz w:val="24"/>
          <w:szCs w:val="24"/>
        </w:rPr>
        <w:t>Especificações técnicas</w:t>
      </w:r>
    </w:p>
    <w:p w:rsidR="00E27611" w:rsidRDefault="00E27611" w:rsidP="00E276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27611">
        <w:rPr>
          <w:rFonts w:ascii="Arial" w:hAnsi="Arial" w:cs="Arial"/>
          <w:sz w:val="24"/>
          <w:szCs w:val="24"/>
        </w:rPr>
        <w:t>Tecnologia de impressão:</w:t>
      </w:r>
      <w:r>
        <w:rPr>
          <w:rFonts w:ascii="Arial" w:hAnsi="Arial" w:cs="Arial"/>
          <w:sz w:val="24"/>
          <w:szCs w:val="24"/>
        </w:rPr>
        <w:t xml:space="preserve"> </w:t>
      </w:r>
      <w:r w:rsidRPr="00E27611">
        <w:rPr>
          <w:rFonts w:ascii="Arial" w:hAnsi="Arial" w:cs="Arial"/>
          <w:sz w:val="24"/>
          <w:szCs w:val="24"/>
        </w:rPr>
        <w:t xml:space="preserve">HP </w:t>
      </w:r>
      <w:proofErr w:type="spellStart"/>
      <w:r w:rsidRPr="00E27611">
        <w:rPr>
          <w:rFonts w:ascii="Arial" w:hAnsi="Arial" w:cs="Arial"/>
          <w:sz w:val="24"/>
          <w:szCs w:val="24"/>
        </w:rPr>
        <w:t>Thermal</w:t>
      </w:r>
      <w:proofErr w:type="spellEnd"/>
      <w:r w:rsidRPr="00E276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11">
        <w:rPr>
          <w:rFonts w:ascii="Arial" w:hAnsi="Arial" w:cs="Arial"/>
          <w:sz w:val="24"/>
          <w:szCs w:val="24"/>
        </w:rPr>
        <w:t>Inkjet</w:t>
      </w:r>
      <w:proofErr w:type="spellEnd"/>
    </w:p>
    <w:p w:rsidR="00E27611" w:rsidRDefault="00E27611" w:rsidP="00E276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27611">
        <w:rPr>
          <w:rFonts w:ascii="Arial" w:hAnsi="Arial" w:cs="Arial"/>
          <w:sz w:val="24"/>
          <w:szCs w:val="24"/>
        </w:rPr>
        <w:t>Funções:</w:t>
      </w:r>
      <w:r>
        <w:rPr>
          <w:rFonts w:ascii="Arial" w:hAnsi="Arial" w:cs="Arial"/>
          <w:sz w:val="24"/>
          <w:szCs w:val="24"/>
        </w:rPr>
        <w:t xml:space="preserve"> </w:t>
      </w:r>
      <w:r w:rsidRPr="00E27611">
        <w:rPr>
          <w:rFonts w:ascii="Arial" w:hAnsi="Arial" w:cs="Arial"/>
          <w:sz w:val="24"/>
          <w:szCs w:val="24"/>
        </w:rPr>
        <w:t>Impressão, cópia, digitalização</w:t>
      </w:r>
    </w:p>
    <w:p w:rsidR="00E27611" w:rsidRDefault="00E27611" w:rsidP="00E276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27611">
        <w:rPr>
          <w:rFonts w:ascii="Arial" w:hAnsi="Arial" w:cs="Arial"/>
          <w:sz w:val="24"/>
          <w:szCs w:val="24"/>
        </w:rPr>
        <w:t>Tipo de impressão:</w:t>
      </w:r>
      <w:r>
        <w:rPr>
          <w:rFonts w:ascii="Arial" w:hAnsi="Arial" w:cs="Arial"/>
          <w:sz w:val="24"/>
          <w:szCs w:val="24"/>
        </w:rPr>
        <w:t xml:space="preserve"> </w:t>
      </w:r>
      <w:r w:rsidRPr="00E27611">
        <w:rPr>
          <w:rFonts w:ascii="Arial" w:hAnsi="Arial" w:cs="Arial"/>
          <w:sz w:val="24"/>
          <w:szCs w:val="24"/>
        </w:rPr>
        <w:t>Colorido</w:t>
      </w:r>
    </w:p>
    <w:p w:rsidR="00E27611" w:rsidRDefault="00E27611" w:rsidP="00E276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27611">
        <w:rPr>
          <w:rFonts w:ascii="Arial" w:hAnsi="Arial" w:cs="Arial"/>
          <w:sz w:val="24"/>
          <w:szCs w:val="24"/>
        </w:rPr>
        <w:t>Capacidade de folhas:</w:t>
      </w:r>
      <w:r>
        <w:rPr>
          <w:rFonts w:ascii="Arial" w:hAnsi="Arial" w:cs="Arial"/>
          <w:sz w:val="24"/>
          <w:szCs w:val="24"/>
        </w:rPr>
        <w:t xml:space="preserve"> </w:t>
      </w:r>
      <w:r w:rsidRPr="00E27611">
        <w:rPr>
          <w:rFonts w:ascii="Arial" w:hAnsi="Arial" w:cs="Arial"/>
          <w:sz w:val="24"/>
          <w:szCs w:val="24"/>
        </w:rPr>
        <w:t>Até 60 folhas</w:t>
      </w:r>
    </w:p>
    <w:p w:rsidR="00E27611" w:rsidRDefault="00E27611" w:rsidP="00E276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27611">
        <w:rPr>
          <w:rFonts w:ascii="Arial" w:hAnsi="Arial" w:cs="Arial"/>
          <w:sz w:val="24"/>
          <w:szCs w:val="24"/>
        </w:rPr>
        <w:t>Conteúdo da caixa:</w:t>
      </w:r>
      <w:r>
        <w:rPr>
          <w:rFonts w:ascii="Arial" w:hAnsi="Arial" w:cs="Arial"/>
          <w:sz w:val="24"/>
          <w:szCs w:val="24"/>
        </w:rPr>
        <w:t xml:space="preserve"> </w:t>
      </w:r>
      <w:r w:rsidRPr="00E27611">
        <w:rPr>
          <w:rFonts w:ascii="Arial" w:hAnsi="Arial" w:cs="Arial"/>
          <w:sz w:val="24"/>
          <w:szCs w:val="24"/>
        </w:rPr>
        <w:t xml:space="preserve">Multifuncional HP </w:t>
      </w:r>
      <w:proofErr w:type="spellStart"/>
      <w:r w:rsidRPr="00E27611">
        <w:rPr>
          <w:rFonts w:ascii="Arial" w:hAnsi="Arial" w:cs="Arial"/>
          <w:sz w:val="24"/>
          <w:szCs w:val="24"/>
        </w:rPr>
        <w:t>DeskJet</w:t>
      </w:r>
      <w:proofErr w:type="spellEnd"/>
      <w:r w:rsidRPr="00E27611">
        <w:rPr>
          <w:rFonts w:ascii="Arial" w:hAnsi="Arial" w:cs="Arial"/>
          <w:sz w:val="24"/>
          <w:szCs w:val="24"/>
        </w:rPr>
        <w:t xml:space="preserve"> Advantage; Cartucho preto de instalação HP 667; Cartucho colorido de instalação HP 667; Folheto </w:t>
      </w:r>
      <w:r w:rsidRPr="00E27611">
        <w:rPr>
          <w:rFonts w:ascii="Arial" w:hAnsi="Arial" w:cs="Arial"/>
          <w:sz w:val="24"/>
          <w:szCs w:val="24"/>
        </w:rPr>
        <w:lastRenderedPageBreak/>
        <w:t>regulamentar; Guia de configuração; Guia de referência; Cabo de alimentação de 1,5 m</w:t>
      </w:r>
    </w:p>
    <w:p w:rsidR="00AF3FEA" w:rsidRDefault="00AF3FEA" w:rsidP="00E27611">
      <w:pPr>
        <w:rPr>
          <w:rFonts w:ascii="Arial" w:hAnsi="Arial" w:cs="Arial"/>
          <w:sz w:val="24"/>
          <w:szCs w:val="24"/>
        </w:rPr>
      </w:pPr>
    </w:p>
    <w:p w:rsidR="00AF3FEA" w:rsidRDefault="00AF3FEA" w:rsidP="00E27611">
      <w:pPr>
        <w:rPr>
          <w:rFonts w:ascii="Arial" w:hAnsi="Arial" w:cs="Arial"/>
          <w:sz w:val="24"/>
          <w:szCs w:val="24"/>
        </w:rPr>
      </w:pPr>
      <w:r w:rsidRPr="00AF3FEA">
        <w:rPr>
          <w:rFonts w:ascii="Arial" w:hAnsi="Arial" w:cs="Arial"/>
          <w:sz w:val="24"/>
          <w:szCs w:val="24"/>
        </w:rPr>
        <w:t xml:space="preserve">Monitor para PC Philips V </w:t>
      </w:r>
      <w:proofErr w:type="spellStart"/>
      <w:r w:rsidRPr="00AF3FEA">
        <w:rPr>
          <w:rFonts w:ascii="Arial" w:hAnsi="Arial" w:cs="Arial"/>
          <w:sz w:val="24"/>
          <w:szCs w:val="24"/>
        </w:rPr>
        <w:t>Line</w:t>
      </w:r>
      <w:proofErr w:type="spellEnd"/>
      <w:r w:rsidRPr="00AF3FEA">
        <w:rPr>
          <w:rFonts w:ascii="Arial" w:hAnsi="Arial" w:cs="Arial"/>
          <w:sz w:val="24"/>
          <w:szCs w:val="24"/>
        </w:rPr>
        <w:t xml:space="preserve"> 193V5LHSB2 - 18,5" LED </w:t>
      </w:r>
      <w:proofErr w:type="spellStart"/>
      <w:r w:rsidRPr="00AF3FEA">
        <w:rPr>
          <w:rFonts w:ascii="Arial" w:hAnsi="Arial" w:cs="Arial"/>
          <w:sz w:val="24"/>
          <w:szCs w:val="24"/>
        </w:rPr>
        <w:t>Widescreen</w:t>
      </w:r>
      <w:proofErr w:type="spellEnd"/>
      <w:r w:rsidRPr="00AF3FEA">
        <w:rPr>
          <w:rFonts w:ascii="Arial" w:hAnsi="Arial" w:cs="Arial"/>
          <w:sz w:val="24"/>
          <w:szCs w:val="24"/>
        </w:rPr>
        <w:t xml:space="preserve"> HD HDMI VGA</w:t>
      </w:r>
    </w:p>
    <w:p w:rsidR="00AF3FEA" w:rsidRDefault="00AF3FEA" w:rsidP="00E276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R$ 410,05</w:t>
      </w:r>
    </w:p>
    <w:p w:rsidR="00AF3FEA" w:rsidRDefault="00AF3FEA" w:rsidP="00E27611">
      <w:pPr>
        <w:rPr>
          <w:rFonts w:ascii="Arial" w:hAnsi="Arial" w:cs="Arial"/>
          <w:sz w:val="24"/>
          <w:szCs w:val="24"/>
        </w:rPr>
      </w:pPr>
    </w:p>
    <w:p w:rsidR="00AF3FEA" w:rsidRDefault="00AF3FEA" w:rsidP="00E276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AF3FEA">
        <w:rPr>
          <w:rFonts w:ascii="Arial" w:hAnsi="Arial" w:cs="Arial"/>
          <w:sz w:val="24"/>
          <w:szCs w:val="24"/>
        </w:rPr>
        <w:t xml:space="preserve">Monitor para PC 18,5" Philips 193V5LHSB2 V </w:t>
      </w:r>
      <w:proofErr w:type="spellStart"/>
      <w:r w:rsidRPr="00AF3FEA">
        <w:rPr>
          <w:rFonts w:ascii="Arial" w:hAnsi="Arial" w:cs="Arial"/>
          <w:sz w:val="24"/>
          <w:szCs w:val="24"/>
        </w:rPr>
        <w:t>Line</w:t>
      </w:r>
      <w:proofErr w:type="spellEnd"/>
      <w:r w:rsidRPr="00AF3FEA">
        <w:rPr>
          <w:rFonts w:ascii="Arial" w:hAnsi="Arial" w:cs="Arial"/>
          <w:sz w:val="24"/>
          <w:szCs w:val="24"/>
        </w:rPr>
        <w:t xml:space="preserve"> LCD equipado com HDMI e </w:t>
      </w:r>
      <w:proofErr w:type="spellStart"/>
      <w:r w:rsidRPr="00AF3FEA">
        <w:rPr>
          <w:rFonts w:ascii="Arial" w:hAnsi="Arial" w:cs="Arial"/>
          <w:sz w:val="24"/>
          <w:szCs w:val="24"/>
        </w:rPr>
        <w:t>SmartControl</w:t>
      </w:r>
      <w:proofErr w:type="spellEnd"/>
      <w:r w:rsidRPr="00AF3FEA">
        <w:rPr>
          <w:rFonts w:ascii="Arial" w:hAnsi="Arial" w:cs="Arial"/>
          <w:sz w:val="24"/>
          <w:szCs w:val="24"/>
        </w:rPr>
        <w:t xml:space="preserve"> Lite, esse produto é a escolha perfeita. Conexão em HDMI-</w:t>
      </w:r>
      <w:proofErr w:type="spellStart"/>
      <w:r w:rsidRPr="00AF3FEA">
        <w:rPr>
          <w:rFonts w:ascii="Arial" w:hAnsi="Arial" w:cs="Arial"/>
          <w:sz w:val="24"/>
          <w:szCs w:val="24"/>
        </w:rPr>
        <w:t>Ready</w:t>
      </w:r>
      <w:proofErr w:type="spellEnd"/>
      <w:r w:rsidRPr="00AF3FEA">
        <w:rPr>
          <w:rFonts w:ascii="Arial" w:hAnsi="Arial" w:cs="Arial"/>
          <w:sz w:val="24"/>
          <w:szCs w:val="24"/>
        </w:rPr>
        <w:t xml:space="preserve"> para entretenimento HD e pronto. O tipo de tela é em LED, tecnologia que possibilita um melhor controle de intensidade da luz de fundo do LCD, resultando em uma proporção de contraste </w:t>
      </w:r>
      <w:proofErr w:type="spellStart"/>
      <w:r w:rsidRPr="00AF3FEA">
        <w:rPr>
          <w:rFonts w:ascii="Arial" w:hAnsi="Arial" w:cs="Arial"/>
          <w:sz w:val="24"/>
          <w:szCs w:val="24"/>
        </w:rPr>
        <w:t>superalta</w:t>
      </w:r>
      <w:proofErr w:type="spellEnd"/>
      <w:r w:rsidRPr="00AF3FEA">
        <w:rPr>
          <w:rFonts w:ascii="Arial" w:hAnsi="Arial" w:cs="Arial"/>
          <w:sz w:val="24"/>
          <w:szCs w:val="24"/>
        </w:rPr>
        <w:t xml:space="preserve">. Além disso, fornecem uma reprodução de cores superior graças ao brilho em toda tela. </w:t>
      </w:r>
    </w:p>
    <w:p w:rsidR="00AF3FEA" w:rsidRDefault="00AF3FEA" w:rsidP="00E27611">
      <w:pPr>
        <w:rPr>
          <w:rFonts w:ascii="Arial" w:hAnsi="Arial" w:cs="Arial"/>
          <w:sz w:val="24"/>
          <w:szCs w:val="24"/>
        </w:rPr>
      </w:pPr>
    </w:p>
    <w:p w:rsidR="00AF3FEA" w:rsidRDefault="00AF3FEA" w:rsidP="00AF3FEA">
      <w:pPr>
        <w:rPr>
          <w:rFonts w:ascii="Arial" w:hAnsi="Arial" w:cs="Arial"/>
          <w:sz w:val="24"/>
          <w:szCs w:val="24"/>
        </w:rPr>
      </w:pPr>
      <w:r w:rsidRPr="00E27611">
        <w:rPr>
          <w:rFonts w:ascii="Arial" w:hAnsi="Arial" w:cs="Arial"/>
          <w:sz w:val="24"/>
          <w:szCs w:val="24"/>
        </w:rPr>
        <w:t>Especificações técnicas</w:t>
      </w:r>
    </w:p>
    <w:p w:rsidR="00AF3FEA" w:rsidRDefault="00AF3FEA" w:rsidP="00AF3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F3FEA">
        <w:rPr>
          <w:rFonts w:ascii="Arial" w:hAnsi="Arial" w:cs="Arial"/>
          <w:sz w:val="24"/>
          <w:szCs w:val="24"/>
        </w:rPr>
        <w:t>Marca</w:t>
      </w:r>
      <w:r>
        <w:rPr>
          <w:rFonts w:ascii="Arial" w:hAnsi="Arial" w:cs="Arial"/>
          <w:sz w:val="24"/>
          <w:szCs w:val="24"/>
        </w:rPr>
        <w:t xml:space="preserve">: </w:t>
      </w:r>
      <w:r w:rsidRPr="00AF3FEA">
        <w:rPr>
          <w:rFonts w:ascii="Arial" w:hAnsi="Arial" w:cs="Arial"/>
          <w:sz w:val="24"/>
          <w:szCs w:val="24"/>
        </w:rPr>
        <w:t>Philips</w:t>
      </w:r>
    </w:p>
    <w:p w:rsidR="00AF3FEA" w:rsidRPr="00AF3FEA" w:rsidRDefault="00AF3FEA" w:rsidP="00AF3FE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F3FEA">
        <w:rPr>
          <w:rFonts w:ascii="Arial" w:hAnsi="Arial" w:cs="Arial"/>
          <w:sz w:val="24"/>
          <w:szCs w:val="24"/>
        </w:rPr>
        <w:t xml:space="preserve">Resolução: </w:t>
      </w:r>
      <w:r w:rsidRPr="00AF3FEA">
        <w:rPr>
          <w:rFonts w:ascii="Arial" w:hAnsi="Arial" w:cs="Arial"/>
          <w:sz w:val="24"/>
          <w:szCs w:val="24"/>
          <w:shd w:val="clear" w:color="auto" w:fill="FFFFFF"/>
        </w:rPr>
        <w:t>HD - 1366x768</w:t>
      </w:r>
    </w:p>
    <w:p w:rsidR="00AF3FEA" w:rsidRDefault="00AF3FEA" w:rsidP="00AF3FE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F3FEA">
        <w:rPr>
          <w:rFonts w:ascii="Arial" w:hAnsi="Arial" w:cs="Arial"/>
          <w:sz w:val="24"/>
          <w:szCs w:val="24"/>
          <w:shd w:val="clear" w:color="auto" w:fill="FFFFFF"/>
        </w:rPr>
        <w:t xml:space="preserve">- Tipo de tela: </w:t>
      </w:r>
      <w:r w:rsidRPr="00AF3FEA">
        <w:rPr>
          <w:rFonts w:ascii="Arial" w:hAnsi="Arial" w:cs="Arial"/>
          <w:sz w:val="24"/>
          <w:szCs w:val="24"/>
          <w:shd w:val="clear" w:color="auto" w:fill="FFFFFF"/>
        </w:rPr>
        <w:t>LCD LED</w:t>
      </w:r>
    </w:p>
    <w:p w:rsidR="00AF3FEA" w:rsidRDefault="00AF3FEA" w:rsidP="00AF3FE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="00DA21DA">
        <w:rPr>
          <w:rFonts w:ascii="Arial" w:hAnsi="Arial" w:cs="Arial"/>
          <w:sz w:val="24"/>
          <w:szCs w:val="24"/>
          <w:shd w:val="clear" w:color="auto" w:fill="FFFFFF"/>
        </w:rPr>
        <w:t xml:space="preserve">Voltagem: </w:t>
      </w:r>
      <w:r w:rsidR="00DA21DA" w:rsidRPr="00DA21DA">
        <w:rPr>
          <w:rFonts w:ascii="Arial" w:hAnsi="Arial" w:cs="Arial"/>
          <w:sz w:val="24"/>
          <w:szCs w:val="24"/>
          <w:shd w:val="clear" w:color="auto" w:fill="FFFFFF"/>
        </w:rPr>
        <w:t>Bivolt</w:t>
      </w:r>
    </w:p>
    <w:p w:rsidR="00DA21DA" w:rsidRDefault="00DA21DA" w:rsidP="00AF3FE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- Conteúdo da caixa: </w:t>
      </w:r>
      <w:r w:rsidRPr="00DA21DA">
        <w:rPr>
          <w:rFonts w:ascii="Arial" w:hAnsi="Arial" w:cs="Arial"/>
          <w:sz w:val="24"/>
          <w:szCs w:val="24"/>
          <w:shd w:val="clear" w:color="auto" w:fill="FFFFFF"/>
        </w:rPr>
        <w:t>01 Monitor - Ca</w:t>
      </w:r>
      <w:r w:rsidRPr="00DA21DA">
        <w:rPr>
          <w:rFonts w:ascii="Arial" w:hAnsi="Arial" w:cs="Arial"/>
          <w:sz w:val="24"/>
          <w:szCs w:val="24"/>
          <w:shd w:val="clear" w:color="auto" w:fill="FFFFFF"/>
        </w:rPr>
        <w:t>b</w:t>
      </w:r>
      <w:r w:rsidRPr="00DA21DA">
        <w:rPr>
          <w:rFonts w:ascii="Arial" w:hAnsi="Arial" w:cs="Arial"/>
          <w:sz w:val="24"/>
          <w:szCs w:val="24"/>
          <w:shd w:val="clear" w:color="auto" w:fill="FFFFFF"/>
        </w:rPr>
        <w:t>o de força - Certificado de garantia</w:t>
      </w:r>
    </w:p>
    <w:p w:rsidR="00DA21DA" w:rsidRDefault="00DA21DA" w:rsidP="00AF3FEA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A21DA" w:rsidRDefault="00DA21DA" w:rsidP="00AF3FEA">
      <w:pPr>
        <w:rPr>
          <w:rFonts w:ascii="Arial" w:hAnsi="Arial" w:cs="Arial"/>
          <w:sz w:val="24"/>
          <w:szCs w:val="24"/>
        </w:rPr>
      </w:pPr>
      <w:r w:rsidRPr="00DA21DA">
        <w:rPr>
          <w:rFonts w:ascii="Arial" w:hAnsi="Arial" w:cs="Arial"/>
          <w:sz w:val="24"/>
          <w:szCs w:val="24"/>
        </w:rPr>
        <w:t>Mouse Gamer Multilaser Laser MO298</w:t>
      </w:r>
      <w:r>
        <w:rPr>
          <w:rFonts w:ascii="Arial" w:hAnsi="Arial" w:cs="Arial"/>
          <w:sz w:val="24"/>
          <w:szCs w:val="24"/>
        </w:rPr>
        <w:t xml:space="preserve"> - </w:t>
      </w:r>
      <w:r w:rsidRPr="00DA21DA">
        <w:rPr>
          <w:rFonts w:ascii="Arial" w:hAnsi="Arial" w:cs="Arial"/>
          <w:sz w:val="24"/>
          <w:szCs w:val="24"/>
        </w:rPr>
        <w:t>4 Botões Preto</w:t>
      </w:r>
    </w:p>
    <w:p w:rsidR="00DA21DA" w:rsidRDefault="00DA21DA" w:rsidP="00AF3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R$ 34,69</w:t>
      </w:r>
    </w:p>
    <w:p w:rsidR="00DA21DA" w:rsidRDefault="00DA21DA" w:rsidP="00AF3FEA">
      <w:pPr>
        <w:rPr>
          <w:rFonts w:ascii="Arial" w:hAnsi="Arial" w:cs="Arial"/>
          <w:sz w:val="24"/>
          <w:szCs w:val="24"/>
        </w:rPr>
      </w:pPr>
    </w:p>
    <w:p w:rsidR="00DA21DA" w:rsidRDefault="00DA21DA" w:rsidP="00AF3FEA">
      <w:pPr>
        <w:rPr>
          <w:rFonts w:ascii="Arial" w:hAnsi="Arial" w:cs="Arial"/>
          <w:sz w:val="24"/>
          <w:szCs w:val="24"/>
        </w:rPr>
      </w:pPr>
      <w:r w:rsidRPr="00DA21DA">
        <w:rPr>
          <w:rFonts w:ascii="Arial" w:hAnsi="Arial" w:cs="Arial"/>
          <w:sz w:val="24"/>
          <w:szCs w:val="24"/>
        </w:rPr>
        <w:t>Para você que é fanático por jogos e procura sempre estar no topo dos rankings dos games, é importante ter os equipamentos certos. E para isso, a Multilaser oferece o mouse gamer MO298 na cor preta. Ele tem rolagem multidirecional, sensor a laser, 2400 DPI de resolução</w:t>
      </w:r>
      <w:r>
        <w:rPr>
          <w:rFonts w:ascii="Arial" w:hAnsi="Arial" w:cs="Arial"/>
          <w:sz w:val="24"/>
          <w:szCs w:val="24"/>
        </w:rPr>
        <w:t xml:space="preserve">, </w:t>
      </w:r>
      <w:r w:rsidRPr="00DA21DA">
        <w:rPr>
          <w:rFonts w:ascii="Arial" w:hAnsi="Arial" w:cs="Arial"/>
          <w:sz w:val="24"/>
          <w:szCs w:val="24"/>
        </w:rPr>
        <w:t>4 botões e é alimentado via USB</w:t>
      </w:r>
      <w:r>
        <w:rPr>
          <w:rFonts w:ascii="Arial" w:hAnsi="Arial" w:cs="Arial"/>
          <w:sz w:val="24"/>
          <w:szCs w:val="24"/>
        </w:rPr>
        <w:t xml:space="preserve"> tudo para melhor performance</w:t>
      </w:r>
      <w:r w:rsidRPr="00DA21DA">
        <w:rPr>
          <w:rFonts w:ascii="Arial" w:hAnsi="Arial" w:cs="Arial"/>
          <w:sz w:val="24"/>
          <w:szCs w:val="24"/>
        </w:rPr>
        <w:t>.</w:t>
      </w:r>
    </w:p>
    <w:p w:rsidR="00DA21DA" w:rsidRDefault="00DA21DA" w:rsidP="00AF3FEA">
      <w:pPr>
        <w:rPr>
          <w:rFonts w:ascii="Arial" w:hAnsi="Arial" w:cs="Arial"/>
          <w:sz w:val="24"/>
          <w:szCs w:val="24"/>
        </w:rPr>
      </w:pPr>
    </w:p>
    <w:p w:rsidR="00DA21DA" w:rsidRDefault="00DA21DA" w:rsidP="00DA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:rsidR="00DA21DA" w:rsidRDefault="00DA21DA" w:rsidP="00DA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4194F">
        <w:rPr>
          <w:rFonts w:ascii="Arial" w:hAnsi="Arial" w:cs="Arial"/>
          <w:sz w:val="24"/>
          <w:szCs w:val="24"/>
        </w:rPr>
        <w:t>Marca: Multilaser</w:t>
      </w:r>
    </w:p>
    <w:p w:rsidR="00DA21DA" w:rsidRDefault="00DA21DA" w:rsidP="00DA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Padrão: </w:t>
      </w:r>
      <w:r w:rsidRPr="0074194F">
        <w:rPr>
          <w:rFonts w:ascii="Arial" w:hAnsi="Arial" w:cs="Arial"/>
          <w:sz w:val="24"/>
          <w:szCs w:val="24"/>
        </w:rPr>
        <w:t>ABNT2 | Compatibilidade: Windows 98 Ou Superior</w:t>
      </w:r>
    </w:p>
    <w:p w:rsidR="00DA21DA" w:rsidRDefault="00DA21DA" w:rsidP="00DA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Sensor: Laser</w:t>
      </w:r>
    </w:p>
    <w:p w:rsidR="00DA21DA" w:rsidRDefault="00DA21DA" w:rsidP="00DA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Alimentação: USB</w:t>
      </w:r>
    </w:p>
    <w:p w:rsidR="00DA21DA" w:rsidRDefault="00DA21DA" w:rsidP="00DA21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Conteúdo da embalagem:</w:t>
      </w:r>
      <w:r w:rsidRPr="0074194F">
        <w:t xml:space="preserve"> </w:t>
      </w:r>
      <w:r w:rsidRPr="0074194F">
        <w:rPr>
          <w:rFonts w:ascii="Arial" w:hAnsi="Arial" w:cs="Arial"/>
          <w:sz w:val="24"/>
          <w:szCs w:val="24"/>
        </w:rPr>
        <w:t xml:space="preserve">1 x </w:t>
      </w:r>
      <w:r>
        <w:rPr>
          <w:rFonts w:ascii="Arial" w:hAnsi="Arial" w:cs="Arial"/>
          <w:sz w:val="24"/>
          <w:szCs w:val="24"/>
        </w:rPr>
        <w:t>Mouse</w:t>
      </w:r>
      <w:r w:rsidRPr="0074194F">
        <w:rPr>
          <w:rFonts w:ascii="Arial" w:hAnsi="Arial" w:cs="Arial"/>
          <w:sz w:val="24"/>
          <w:szCs w:val="24"/>
        </w:rPr>
        <w:t xml:space="preserve"> Gamer Multilaser</w:t>
      </w:r>
    </w:p>
    <w:p w:rsidR="00DA21DA" w:rsidRDefault="00DA21DA" w:rsidP="00AF3FEA">
      <w:pPr>
        <w:rPr>
          <w:rFonts w:ascii="Arial" w:hAnsi="Arial" w:cs="Arial"/>
          <w:sz w:val="24"/>
          <w:szCs w:val="24"/>
        </w:rPr>
      </w:pPr>
    </w:p>
    <w:p w:rsidR="001C582D" w:rsidRDefault="001C582D" w:rsidP="00AF3FEA">
      <w:pPr>
        <w:rPr>
          <w:rFonts w:ascii="Arial" w:hAnsi="Arial" w:cs="Arial"/>
          <w:sz w:val="24"/>
          <w:szCs w:val="24"/>
        </w:rPr>
      </w:pPr>
      <w:r w:rsidRPr="001C582D">
        <w:rPr>
          <w:rFonts w:ascii="Arial" w:hAnsi="Arial" w:cs="Arial"/>
          <w:sz w:val="24"/>
          <w:szCs w:val="24"/>
        </w:rPr>
        <w:t>Mouse sem Fio Logitech Óptico 1000DPI 3 Botões - M190 Cinza</w:t>
      </w:r>
    </w:p>
    <w:p w:rsidR="001C582D" w:rsidRDefault="001C582D" w:rsidP="00AF3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R$ 29,80</w:t>
      </w:r>
    </w:p>
    <w:p w:rsidR="001C582D" w:rsidRDefault="001C582D" w:rsidP="00AF3FEA">
      <w:pPr>
        <w:rPr>
          <w:rFonts w:ascii="Arial" w:hAnsi="Arial" w:cs="Arial"/>
          <w:sz w:val="24"/>
          <w:szCs w:val="24"/>
        </w:rPr>
      </w:pPr>
    </w:p>
    <w:p w:rsidR="001C582D" w:rsidRDefault="001C582D" w:rsidP="00AF3FEA">
      <w:pPr>
        <w:rPr>
          <w:rFonts w:ascii="Arial" w:hAnsi="Arial" w:cs="Arial"/>
          <w:sz w:val="24"/>
          <w:szCs w:val="24"/>
        </w:rPr>
      </w:pPr>
      <w:r w:rsidRPr="001C582D">
        <w:rPr>
          <w:rFonts w:ascii="Arial" w:hAnsi="Arial" w:cs="Arial"/>
          <w:sz w:val="24"/>
          <w:szCs w:val="24"/>
        </w:rPr>
        <w:t>O Logitech M190 é um mouse sem fio de tamanho padrão com um design arredondado e ambidestro que segue a curva natural das mãos de médio a grande porte. Trabalhe sem fios e movimente-se livremente a uma distância de até 10 metros, praticamente sem atrasos ou interferências. O design sem fios evita bagunça na sua mesa, e a durabilidade de 18 meses de vida útil da pilha permite que você trabalhe sem preocupações</w:t>
      </w:r>
      <w:r>
        <w:rPr>
          <w:rFonts w:ascii="Arial" w:hAnsi="Arial" w:cs="Arial"/>
          <w:sz w:val="24"/>
          <w:szCs w:val="24"/>
        </w:rPr>
        <w:t>.</w:t>
      </w:r>
    </w:p>
    <w:p w:rsidR="001C582D" w:rsidRDefault="001C582D" w:rsidP="00AF3FEA">
      <w:pPr>
        <w:rPr>
          <w:rFonts w:ascii="Arial" w:hAnsi="Arial" w:cs="Arial"/>
          <w:sz w:val="24"/>
          <w:szCs w:val="24"/>
        </w:rPr>
      </w:pPr>
    </w:p>
    <w:p w:rsidR="001C582D" w:rsidRDefault="001C582D" w:rsidP="001C58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:rsidR="001C582D" w:rsidRDefault="001C582D" w:rsidP="001C58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4194F">
        <w:rPr>
          <w:rFonts w:ascii="Arial" w:hAnsi="Arial" w:cs="Arial"/>
          <w:sz w:val="24"/>
          <w:szCs w:val="24"/>
        </w:rPr>
        <w:t xml:space="preserve">Marca: </w:t>
      </w:r>
      <w:r>
        <w:rPr>
          <w:rFonts w:ascii="Arial" w:hAnsi="Arial" w:cs="Arial"/>
          <w:sz w:val="24"/>
          <w:szCs w:val="24"/>
        </w:rPr>
        <w:t>Logitech</w:t>
      </w:r>
    </w:p>
    <w:p w:rsidR="001C582D" w:rsidRDefault="001C582D" w:rsidP="001C58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Sensor: Laser</w:t>
      </w:r>
    </w:p>
    <w:p w:rsidR="001C582D" w:rsidRDefault="001C582D" w:rsidP="001C58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Conteúdo da embalagem:</w:t>
      </w:r>
      <w:r w:rsidRPr="0074194F">
        <w:t xml:space="preserve"> </w:t>
      </w:r>
      <w:r w:rsidRPr="0074194F">
        <w:rPr>
          <w:rFonts w:ascii="Arial" w:hAnsi="Arial" w:cs="Arial"/>
          <w:sz w:val="24"/>
          <w:szCs w:val="24"/>
        </w:rPr>
        <w:t xml:space="preserve">1 x </w:t>
      </w:r>
      <w:r>
        <w:rPr>
          <w:rFonts w:ascii="Arial" w:hAnsi="Arial" w:cs="Arial"/>
          <w:sz w:val="24"/>
          <w:szCs w:val="24"/>
        </w:rPr>
        <w:t>Mouse</w:t>
      </w:r>
      <w:r w:rsidRPr="007419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 fio Logitech</w:t>
      </w:r>
    </w:p>
    <w:p w:rsidR="00DA65D6" w:rsidRDefault="00DA65D6" w:rsidP="001C582D">
      <w:pPr>
        <w:rPr>
          <w:rFonts w:ascii="Arial" w:hAnsi="Arial" w:cs="Arial"/>
          <w:sz w:val="24"/>
          <w:szCs w:val="24"/>
        </w:rPr>
      </w:pPr>
    </w:p>
    <w:p w:rsidR="00DA65D6" w:rsidRDefault="00DA65D6" w:rsidP="001C582D">
      <w:pPr>
        <w:rPr>
          <w:rFonts w:ascii="Arial" w:hAnsi="Arial" w:cs="Arial"/>
          <w:sz w:val="24"/>
          <w:szCs w:val="24"/>
        </w:rPr>
      </w:pPr>
      <w:r w:rsidRPr="00DA65D6">
        <w:rPr>
          <w:rFonts w:ascii="Arial" w:hAnsi="Arial" w:cs="Arial"/>
          <w:sz w:val="24"/>
          <w:szCs w:val="24"/>
        </w:rPr>
        <w:t>Cartão de Memória Micro SD SANDISK 32GB</w:t>
      </w:r>
      <w:r>
        <w:rPr>
          <w:rFonts w:ascii="Arial" w:hAnsi="Arial" w:cs="Arial"/>
          <w:sz w:val="24"/>
          <w:szCs w:val="24"/>
        </w:rPr>
        <w:t xml:space="preserve"> Ultra</w:t>
      </w:r>
    </w:p>
    <w:p w:rsidR="00DA65D6" w:rsidRDefault="00DA65D6" w:rsidP="001C58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R$ 27,50</w:t>
      </w:r>
    </w:p>
    <w:p w:rsidR="00DA65D6" w:rsidRDefault="00DA65D6" w:rsidP="001C582D">
      <w:pPr>
        <w:rPr>
          <w:rFonts w:ascii="Arial" w:hAnsi="Arial" w:cs="Arial"/>
          <w:sz w:val="24"/>
          <w:szCs w:val="24"/>
        </w:rPr>
      </w:pPr>
    </w:p>
    <w:p w:rsidR="00DA65D6" w:rsidRDefault="00DA65D6" w:rsidP="001C582D">
      <w:pPr>
        <w:rPr>
          <w:rFonts w:ascii="Arial" w:hAnsi="Arial" w:cs="Arial"/>
          <w:sz w:val="24"/>
          <w:szCs w:val="24"/>
        </w:rPr>
      </w:pPr>
      <w:r w:rsidRPr="00DA65D6">
        <w:rPr>
          <w:rFonts w:ascii="Arial" w:hAnsi="Arial" w:cs="Arial"/>
          <w:sz w:val="24"/>
          <w:szCs w:val="24"/>
        </w:rPr>
        <w:t>Adicione até 32 GB de espaço de armazenamento ao Android ou outro smartphone ou tablet• UHS-1 Classe 10 para gravação de vídeo Full HD• Velocidades de leitura até 80 MB / s para transferência rápida de arquivos</w:t>
      </w:r>
      <w:r>
        <w:rPr>
          <w:rFonts w:ascii="Arial" w:hAnsi="Arial" w:cs="Arial"/>
          <w:sz w:val="24"/>
          <w:szCs w:val="24"/>
        </w:rPr>
        <w:t>.</w:t>
      </w:r>
    </w:p>
    <w:p w:rsidR="00DA65D6" w:rsidRDefault="00DA65D6" w:rsidP="001C582D">
      <w:pPr>
        <w:rPr>
          <w:rFonts w:ascii="Arial" w:hAnsi="Arial" w:cs="Arial"/>
          <w:sz w:val="24"/>
          <w:szCs w:val="24"/>
        </w:rPr>
      </w:pPr>
    </w:p>
    <w:p w:rsidR="00DA65D6" w:rsidRDefault="00DA65D6" w:rsidP="001C58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:rsidR="00DA65D6" w:rsidRPr="00DA65D6" w:rsidRDefault="00DA65D6" w:rsidP="00DA6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A65D6">
        <w:rPr>
          <w:rFonts w:ascii="Arial" w:hAnsi="Arial" w:cs="Arial"/>
          <w:sz w:val="24"/>
          <w:szCs w:val="24"/>
        </w:rPr>
        <w:t>Capacidade de armazenamento</w:t>
      </w:r>
      <w:r>
        <w:rPr>
          <w:rFonts w:ascii="Arial" w:hAnsi="Arial" w:cs="Arial"/>
          <w:sz w:val="24"/>
          <w:szCs w:val="24"/>
        </w:rPr>
        <w:t xml:space="preserve">: </w:t>
      </w:r>
      <w:r w:rsidRPr="00DA65D6">
        <w:rPr>
          <w:rFonts w:ascii="Arial" w:hAnsi="Arial" w:cs="Arial"/>
          <w:sz w:val="24"/>
          <w:szCs w:val="24"/>
        </w:rPr>
        <w:t>32 GB</w:t>
      </w:r>
    </w:p>
    <w:p w:rsidR="00DA65D6" w:rsidRPr="00DA65D6" w:rsidRDefault="00DA65D6" w:rsidP="00DA6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A65D6">
        <w:rPr>
          <w:rFonts w:ascii="Arial" w:hAnsi="Arial" w:cs="Arial"/>
          <w:sz w:val="24"/>
          <w:szCs w:val="24"/>
        </w:rPr>
        <w:t>Marca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A65D6">
        <w:rPr>
          <w:rFonts w:ascii="Arial" w:hAnsi="Arial" w:cs="Arial"/>
          <w:sz w:val="24"/>
          <w:szCs w:val="24"/>
        </w:rPr>
        <w:t>SanDisk</w:t>
      </w:r>
      <w:proofErr w:type="spellEnd"/>
    </w:p>
    <w:p w:rsidR="00DA65D6" w:rsidRDefault="00DA65D6" w:rsidP="00DA6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A65D6">
        <w:rPr>
          <w:rFonts w:ascii="Arial" w:hAnsi="Arial" w:cs="Arial"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 xml:space="preserve">: </w:t>
      </w:r>
      <w:r w:rsidRPr="00DA65D6">
        <w:rPr>
          <w:rFonts w:ascii="Arial" w:hAnsi="Arial" w:cs="Arial"/>
          <w:sz w:val="24"/>
          <w:szCs w:val="24"/>
        </w:rPr>
        <w:t>Micro SD</w:t>
      </w:r>
    </w:p>
    <w:p w:rsidR="001C582D" w:rsidRDefault="001C582D" w:rsidP="001C582D">
      <w:pPr>
        <w:rPr>
          <w:rFonts w:ascii="Arial" w:hAnsi="Arial" w:cs="Arial"/>
          <w:sz w:val="24"/>
          <w:szCs w:val="24"/>
        </w:rPr>
      </w:pPr>
    </w:p>
    <w:p w:rsidR="001C582D" w:rsidRDefault="00DA65D6" w:rsidP="00AF3FEA">
      <w:pPr>
        <w:rPr>
          <w:rFonts w:ascii="Arial" w:hAnsi="Arial" w:cs="Arial"/>
          <w:sz w:val="24"/>
          <w:szCs w:val="24"/>
        </w:rPr>
      </w:pPr>
      <w:r w:rsidRPr="00DA65D6">
        <w:rPr>
          <w:rFonts w:ascii="Arial" w:hAnsi="Arial" w:cs="Arial"/>
          <w:sz w:val="24"/>
          <w:szCs w:val="24"/>
        </w:rPr>
        <w:t>HD Externo Seagate Portátil 4TB</w:t>
      </w:r>
    </w:p>
    <w:p w:rsidR="00DA65D6" w:rsidRDefault="00DA65D6" w:rsidP="00AF3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R$ 789,90</w:t>
      </w:r>
    </w:p>
    <w:p w:rsidR="00DA65D6" w:rsidRDefault="00DA65D6" w:rsidP="00AF3FEA">
      <w:pPr>
        <w:rPr>
          <w:rFonts w:ascii="Arial" w:hAnsi="Arial" w:cs="Arial"/>
          <w:sz w:val="24"/>
          <w:szCs w:val="24"/>
        </w:rPr>
      </w:pPr>
    </w:p>
    <w:p w:rsidR="00DA65D6" w:rsidRDefault="00DA65D6" w:rsidP="00DA65D6">
      <w:pPr>
        <w:rPr>
          <w:rFonts w:ascii="Arial" w:hAnsi="Arial" w:cs="Arial"/>
          <w:sz w:val="24"/>
          <w:szCs w:val="24"/>
        </w:rPr>
      </w:pPr>
      <w:r w:rsidRPr="00DA65D6">
        <w:rPr>
          <w:rFonts w:ascii="Arial" w:hAnsi="Arial" w:cs="Arial"/>
          <w:sz w:val="24"/>
          <w:szCs w:val="24"/>
        </w:rPr>
        <w:lastRenderedPageBreak/>
        <w:t>Design de unidade portátil elegante e simples para tirar fotos, filmes, música e muito mais em movimento,</w:t>
      </w:r>
      <w:r>
        <w:rPr>
          <w:rFonts w:ascii="Arial" w:hAnsi="Arial" w:cs="Arial"/>
          <w:sz w:val="24"/>
          <w:szCs w:val="24"/>
        </w:rPr>
        <w:t xml:space="preserve"> a</w:t>
      </w:r>
      <w:r w:rsidRPr="00DA65D6">
        <w:rPr>
          <w:rFonts w:ascii="Arial" w:hAnsi="Arial" w:cs="Arial"/>
          <w:sz w:val="24"/>
          <w:szCs w:val="24"/>
        </w:rPr>
        <w:t>limentado por</w:t>
      </w:r>
      <w:r>
        <w:rPr>
          <w:rFonts w:ascii="Arial" w:hAnsi="Arial" w:cs="Arial"/>
          <w:sz w:val="24"/>
          <w:szCs w:val="24"/>
        </w:rPr>
        <w:t xml:space="preserve"> um cabo </w:t>
      </w:r>
      <w:r w:rsidRPr="00DA65D6">
        <w:rPr>
          <w:rFonts w:ascii="Arial" w:hAnsi="Arial" w:cs="Arial"/>
          <w:sz w:val="24"/>
          <w:szCs w:val="24"/>
        </w:rPr>
        <w:t>USB 3.0</w:t>
      </w:r>
      <w:r>
        <w:rPr>
          <w:rFonts w:ascii="Arial" w:hAnsi="Arial" w:cs="Arial"/>
          <w:sz w:val="24"/>
          <w:szCs w:val="24"/>
        </w:rPr>
        <w:t>.</w:t>
      </w:r>
    </w:p>
    <w:p w:rsidR="00DA65D6" w:rsidRDefault="00DA65D6" w:rsidP="00DA65D6">
      <w:pPr>
        <w:rPr>
          <w:rFonts w:ascii="Arial" w:hAnsi="Arial" w:cs="Arial"/>
          <w:sz w:val="24"/>
          <w:szCs w:val="24"/>
        </w:rPr>
      </w:pPr>
    </w:p>
    <w:p w:rsidR="00DA65D6" w:rsidRDefault="00DA65D6" w:rsidP="00DA6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técnica</w:t>
      </w:r>
    </w:p>
    <w:p w:rsidR="00DA65D6" w:rsidRPr="00DA65D6" w:rsidRDefault="00DA65D6" w:rsidP="00DA6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A65D6">
        <w:rPr>
          <w:rFonts w:ascii="Arial" w:hAnsi="Arial" w:cs="Arial"/>
          <w:sz w:val="24"/>
          <w:szCs w:val="24"/>
        </w:rPr>
        <w:t>Marca</w:t>
      </w:r>
      <w:r>
        <w:rPr>
          <w:rFonts w:ascii="Arial" w:hAnsi="Arial" w:cs="Arial"/>
          <w:sz w:val="24"/>
          <w:szCs w:val="24"/>
        </w:rPr>
        <w:t xml:space="preserve">: </w:t>
      </w:r>
      <w:r w:rsidRPr="00DA65D6">
        <w:rPr>
          <w:rFonts w:ascii="Arial" w:hAnsi="Arial" w:cs="Arial"/>
          <w:sz w:val="24"/>
          <w:szCs w:val="24"/>
        </w:rPr>
        <w:t>Seagate</w:t>
      </w:r>
    </w:p>
    <w:p w:rsidR="00DA65D6" w:rsidRDefault="00DA65D6" w:rsidP="00DA6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A65D6">
        <w:rPr>
          <w:rFonts w:ascii="Arial" w:hAnsi="Arial" w:cs="Arial"/>
          <w:sz w:val="24"/>
          <w:szCs w:val="24"/>
        </w:rPr>
        <w:t>Tipo</w:t>
      </w:r>
      <w:r>
        <w:rPr>
          <w:rFonts w:ascii="Arial" w:hAnsi="Arial" w:cs="Arial"/>
          <w:sz w:val="24"/>
          <w:szCs w:val="24"/>
        </w:rPr>
        <w:t>:</w:t>
      </w:r>
      <w:r w:rsidRPr="00DA65D6">
        <w:rPr>
          <w:rFonts w:ascii="Arial" w:hAnsi="Arial" w:cs="Arial"/>
          <w:sz w:val="24"/>
          <w:szCs w:val="24"/>
        </w:rPr>
        <w:tab/>
        <w:t>Externo</w:t>
      </w:r>
    </w:p>
    <w:p w:rsidR="00DA65D6" w:rsidRDefault="00DA65D6" w:rsidP="00DA6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Conteúdo da embalagem:</w:t>
      </w:r>
      <w:r w:rsidRPr="0074194F">
        <w:t xml:space="preserve"> </w:t>
      </w:r>
      <w:r w:rsidRPr="0074194F">
        <w:rPr>
          <w:rFonts w:ascii="Arial" w:hAnsi="Arial" w:cs="Arial"/>
          <w:sz w:val="24"/>
          <w:szCs w:val="24"/>
        </w:rPr>
        <w:t xml:space="preserve">1 x </w:t>
      </w:r>
      <w:r w:rsidRPr="00DA65D6">
        <w:rPr>
          <w:rFonts w:ascii="Arial" w:hAnsi="Arial" w:cs="Arial"/>
          <w:sz w:val="24"/>
          <w:szCs w:val="24"/>
        </w:rPr>
        <w:t>HD Externo Seagate Portátil 4TB</w:t>
      </w:r>
      <w:r>
        <w:rPr>
          <w:rFonts w:ascii="Arial" w:hAnsi="Arial" w:cs="Arial"/>
          <w:sz w:val="24"/>
          <w:szCs w:val="24"/>
        </w:rPr>
        <w:t>, 1 x Cabo USB 3.0</w:t>
      </w:r>
    </w:p>
    <w:p w:rsidR="00DA65D6" w:rsidRDefault="00DA65D6" w:rsidP="00DA65D6">
      <w:pPr>
        <w:rPr>
          <w:rFonts w:ascii="Arial" w:hAnsi="Arial" w:cs="Arial"/>
          <w:sz w:val="24"/>
          <w:szCs w:val="24"/>
        </w:rPr>
      </w:pPr>
    </w:p>
    <w:p w:rsidR="00DA65D6" w:rsidRDefault="00DA65D6" w:rsidP="00DA65D6">
      <w:pPr>
        <w:rPr>
          <w:rFonts w:ascii="Arial" w:hAnsi="Arial" w:cs="Arial"/>
          <w:sz w:val="24"/>
          <w:szCs w:val="24"/>
        </w:rPr>
      </w:pPr>
    </w:p>
    <w:p w:rsidR="00DA65D6" w:rsidRDefault="00DA65D6" w:rsidP="00DA65D6">
      <w:pPr>
        <w:rPr>
          <w:rFonts w:ascii="Arial" w:hAnsi="Arial" w:cs="Arial"/>
          <w:sz w:val="24"/>
          <w:szCs w:val="24"/>
        </w:rPr>
      </w:pPr>
    </w:p>
    <w:p w:rsidR="00DA65D6" w:rsidRDefault="00DA65D6" w:rsidP="00AF3FEA">
      <w:pPr>
        <w:rPr>
          <w:rFonts w:ascii="Arial" w:hAnsi="Arial" w:cs="Arial"/>
          <w:sz w:val="24"/>
          <w:szCs w:val="24"/>
        </w:rPr>
      </w:pPr>
    </w:p>
    <w:p w:rsidR="00DA65D6" w:rsidRDefault="00DA65D6" w:rsidP="00AF3FEA">
      <w:pPr>
        <w:rPr>
          <w:rFonts w:ascii="Arial" w:hAnsi="Arial" w:cs="Arial"/>
          <w:sz w:val="24"/>
          <w:szCs w:val="24"/>
        </w:rPr>
      </w:pPr>
    </w:p>
    <w:p w:rsidR="001C582D" w:rsidRDefault="001C582D" w:rsidP="00AF3FEA">
      <w:pPr>
        <w:rPr>
          <w:rFonts w:ascii="Arial" w:hAnsi="Arial" w:cs="Arial"/>
          <w:sz w:val="24"/>
          <w:szCs w:val="24"/>
        </w:rPr>
      </w:pPr>
    </w:p>
    <w:p w:rsidR="001C582D" w:rsidRPr="00DA21DA" w:rsidRDefault="001C582D" w:rsidP="00AF3FEA">
      <w:pPr>
        <w:rPr>
          <w:rFonts w:ascii="Arial" w:hAnsi="Arial" w:cs="Arial"/>
          <w:sz w:val="24"/>
          <w:szCs w:val="24"/>
        </w:rPr>
      </w:pPr>
    </w:p>
    <w:p w:rsidR="00AF3FEA" w:rsidRDefault="00AF3FEA" w:rsidP="00E27611">
      <w:pPr>
        <w:rPr>
          <w:rFonts w:ascii="Arial" w:hAnsi="Arial" w:cs="Arial"/>
          <w:sz w:val="24"/>
          <w:szCs w:val="24"/>
        </w:rPr>
      </w:pPr>
    </w:p>
    <w:p w:rsidR="00AF3FEA" w:rsidRDefault="00AF3FEA" w:rsidP="00E27611">
      <w:pPr>
        <w:rPr>
          <w:rFonts w:ascii="Arial" w:hAnsi="Arial" w:cs="Arial"/>
          <w:sz w:val="24"/>
          <w:szCs w:val="24"/>
        </w:rPr>
      </w:pPr>
    </w:p>
    <w:p w:rsidR="00E27611" w:rsidRDefault="00E27611">
      <w:pPr>
        <w:rPr>
          <w:rFonts w:ascii="Arial" w:hAnsi="Arial" w:cs="Arial"/>
          <w:sz w:val="24"/>
          <w:szCs w:val="24"/>
        </w:rPr>
      </w:pPr>
    </w:p>
    <w:p w:rsidR="00E27611" w:rsidRDefault="00E27611">
      <w:pPr>
        <w:rPr>
          <w:rFonts w:ascii="Arial" w:hAnsi="Arial" w:cs="Arial"/>
          <w:sz w:val="24"/>
          <w:szCs w:val="24"/>
        </w:rPr>
      </w:pPr>
    </w:p>
    <w:p w:rsidR="00E27611" w:rsidRDefault="00E27611">
      <w:pPr>
        <w:rPr>
          <w:rFonts w:ascii="Arial" w:hAnsi="Arial" w:cs="Arial"/>
          <w:sz w:val="24"/>
          <w:szCs w:val="24"/>
        </w:rPr>
      </w:pPr>
    </w:p>
    <w:p w:rsidR="00E27611" w:rsidRPr="0074194F" w:rsidRDefault="00E27611">
      <w:pPr>
        <w:rPr>
          <w:rFonts w:ascii="Arial" w:hAnsi="Arial" w:cs="Arial"/>
          <w:sz w:val="24"/>
          <w:szCs w:val="24"/>
        </w:rPr>
      </w:pPr>
    </w:p>
    <w:sectPr w:rsidR="00E27611" w:rsidRPr="00741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F"/>
    <w:rsid w:val="001C582D"/>
    <w:rsid w:val="00552D82"/>
    <w:rsid w:val="0074194F"/>
    <w:rsid w:val="00AF3FEA"/>
    <w:rsid w:val="00DA21DA"/>
    <w:rsid w:val="00DA65D6"/>
    <w:rsid w:val="00E27611"/>
    <w:rsid w:val="00EA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4120"/>
  <w15:docId w15:val="{62D6771A-4EE3-42AD-82A7-B6A61F56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669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Richard de medeiros</dc:creator>
  <cp:keywords/>
  <dc:description/>
  <cp:lastModifiedBy>John Richard de medeiros</cp:lastModifiedBy>
  <cp:revision>3</cp:revision>
  <dcterms:created xsi:type="dcterms:W3CDTF">2023-04-09T19:36:00Z</dcterms:created>
  <dcterms:modified xsi:type="dcterms:W3CDTF">2023-04-09T21:08:00Z</dcterms:modified>
</cp:coreProperties>
</file>