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908" w:type="dxa"/>
        <w:tblLayout w:type="fixed"/>
        <w:tblCellMar>
          <w:left w:w="0" w:type="dxa"/>
          <w:right w:w="0" w:type="dxa"/>
        </w:tblCellMar>
        <w:tblLook w:val="00A0" w:firstRow="1" w:lastRow="0" w:firstColumn="1" w:lastColumn="0" w:noHBand="0" w:noVBand="0"/>
      </w:tblPr>
      <w:tblGrid>
        <w:gridCol w:w="794"/>
        <w:gridCol w:w="10320"/>
        <w:gridCol w:w="794"/>
      </w:tblGrid>
      <w:tr w:rsidR="00F55EC9" w14:paraId="07AA4A91" w14:textId="77777777">
        <w:trPr>
          <w:trHeight w:hRule="exact" w:val="595"/>
        </w:trPr>
        <w:tc>
          <w:tcPr>
            <w:tcW w:w="794" w:type="dxa"/>
            <w:vAlign w:val="center"/>
          </w:tcPr>
          <w:p w14:paraId="2860B67D" w14:textId="77777777" w:rsidR="00F55EC9" w:rsidRDefault="00F55EC9">
            <w:pPr>
              <w:spacing w:before="0"/>
              <w:ind w:left="0"/>
              <w:rPr>
                <w:rFonts w:hint="default"/>
                <w:sz w:val="20"/>
                <w:szCs w:val="20"/>
              </w:rPr>
            </w:pPr>
          </w:p>
        </w:tc>
        <w:tc>
          <w:tcPr>
            <w:tcW w:w="11114" w:type="dxa"/>
            <w:gridSpan w:val="2"/>
            <w:vAlign w:val="center"/>
          </w:tcPr>
          <w:p w14:paraId="2145A3D1" w14:textId="77777777" w:rsidR="00F55EC9" w:rsidRDefault="00D35903">
            <w:pPr>
              <w:spacing w:before="0" w:after="200"/>
              <w:ind w:left="0"/>
              <w:rPr>
                <w:rFonts w:hint="default"/>
                <w:sz w:val="20"/>
                <w:szCs w:val="20"/>
              </w:rPr>
            </w:pPr>
            <w:r>
              <w:rPr>
                <w:sz w:val="20"/>
                <w:szCs w:val="20"/>
              </w:rPr>
              <w:pict w14:anchorId="67797F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5pt;height:30pt">
                  <v:imagedata r:id="rId7" o:title=""/>
                </v:shape>
              </w:pict>
            </w:r>
          </w:p>
        </w:tc>
      </w:tr>
      <w:tr w:rsidR="00F55EC9" w14:paraId="06EB3216" w14:textId="77777777">
        <w:trPr>
          <w:trHeight w:val="2552"/>
        </w:trPr>
        <w:tc>
          <w:tcPr>
            <w:tcW w:w="11908" w:type="dxa"/>
            <w:gridSpan w:val="3"/>
            <w:vAlign w:val="center"/>
          </w:tcPr>
          <w:p w14:paraId="2AFB54A6" w14:textId="77777777" w:rsidR="00F55EC9" w:rsidRDefault="00F55EC9">
            <w:pPr>
              <w:spacing w:before="0" w:after="200"/>
              <w:ind w:left="0"/>
              <w:rPr>
                <w:rFonts w:ascii="宋体" w:hAnsi="宋体" w:cs="宋体" w:hint="default"/>
                <w:sz w:val="20"/>
                <w:szCs w:val="20"/>
              </w:rPr>
            </w:pPr>
          </w:p>
        </w:tc>
      </w:tr>
      <w:tr w:rsidR="00F55EC9" w14:paraId="22D2E9AE" w14:textId="77777777">
        <w:trPr>
          <w:trHeight w:hRule="exact" w:val="3430"/>
        </w:trPr>
        <w:tc>
          <w:tcPr>
            <w:tcW w:w="11114" w:type="dxa"/>
            <w:gridSpan w:val="2"/>
            <w:vAlign w:val="center"/>
          </w:tcPr>
          <w:p w14:paraId="07ED17F0" w14:textId="77777777" w:rsidR="00F55EC9" w:rsidRDefault="00D35903">
            <w:pPr>
              <w:spacing w:before="0" w:after="200"/>
              <w:ind w:left="0"/>
              <w:rPr>
                <w:rFonts w:hint="default"/>
                <w:sz w:val="20"/>
                <w:szCs w:val="20"/>
              </w:rPr>
            </w:pPr>
            <w:r>
              <w:rPr>
                <w:sz w:val="20"/>
                <w:szCs w:val="20"/>
              </w:rPr>
              <w:pict w14:anchorId="3B277CB6">
                <v:shape id="_x0000_i1026" type="#_x0000_t75" style="width:556pt;height:171pt">
                  <v:imagedata r:id="rId8" o:title=""/>
                </v:shape>
              </w:pict>
            </w:r>
          </w:p>
        </w:tc>
        <w:tc>
          <w:tcPr>
            <w:tcW w:w="794" w:type="dxa"/>
            <w:vAlign w:val="center"/>
          </w:tcPr>
          <w:p w14:paraId="2DBC1087" w14:textId="77777777" w:rsidR="00F55EC9" w:rsidRDefault="00F55EC9">
            <w:pPr>
              <w:spacing w:before="0"/>
              <w:ind w:left="0"/>
              <w:rPr>
                <w:rFonts w:hint="default"/>
                <w:sz w:val="20"/>
                <w:szCs w:val="20"/>
              </w:rPr>
            </w:pPr>
          </w:p>
        </w:tc>
      </w:tr>
      <w:tr w:rsidR="00F55EC9" w14:paraId="209D9553" w14:textId="77777777">
        <w:trPr>
          <w:trHeight w:hRule="exact" w:val="199"/>
        </w:trPr>
        <w:tc>
          <w:tcPr>
            <w:tcW w:w="11908" w:type="dxa"/>
            <w:gridSpan w:val="3"/>
            <w:vAlign w:val="center"/>
          </w:tcPr>
          <w:p w14:paraId="105B7B80" w14:textId="77777777" w:rsidR="00F55EC9" w:rsidRDefault="00F55EC9">
            <w:pPr>
              <w:spacing w:before="0"/>
              <w:ind w:left="0"/>
              <w:rPr>
                <w:rFonts w:hint="default"/>
                <w:sz w:val="20"/>
                <w:szCs w:val="20"/>
              </w:rPr>
            </w:pPr>
          </w:p>
        </w:tc>
      </w:tr>
      <w:tr w:rsidR="00F55EC9" w14:paraId="07DC8C3F" w14:textId="77777777">
        <w:trPr>
          <w:trHeight w:hRule="exact" w:val="624"/>
        </w:trPr>
        <w:tc>
          <w:tcPr>
            <w:tcW w:w="11114" w:type="dxa"/>
            <w:gridSpan w:val="2"/>
            <w:vAlign w:val="center"/>
          </w:tcPr>
          <w:p w14:paraId="587650FD" w14:textId="77777777" w:rsidR="00F55EC9" w:rsidRDefault="000739F6">
            <w:pPr>
              <w:spacing w:before="0" w:after="0"/>
              <w:ind w:left="0"/>
              <w:jc w:val="right"/>
              <w:rPr>
                <w:rFonts w:ascii="黑体" w:eastAsia="黑体" w:hAnsi="宋体" w:cs="HelveticaNeue-CondensedBold" w:hint="default"/>
                <w:bCs/>
                <w:color w:val="000000"/>
                <w:sz w:val="48"/>
                <w:szCs w:val="48"/>
                <w:lang w:val="zh-CN"/>
              </w:rPr>
            </w:pPr>
            <w:r>
              <w:fldChar w:fldCharType="begin"/>
            </w:r>
            <w:r>
              <w:rPr>
                <w:rFonts w:ascii="Arial" w:eastAsia="黑体" w:hAnsi="Arial"/>
                <w:bCs/>
                <w:color w:val="000000"/>
                <w:sz w:val="48"/>
                <w:szCs w:val="48"/>
                <w:lang w:val="zh-CN"/>
              </w:rPr>
              <w:instrText>DOCPROPERTY "Product&amp;Project Name"</w:instrText>
            </w:r>
            <w:r>
              <w:fldChar w:fldCharType="separate"/>
            </w:r>
            <w:proofErr w:type="gramStart"/>
            <w:r>
              <w:rPr>
                <w:rFonts w:ascii="Arial" w:eastAsia="黑体" w:hAnsi="Arial"/>
                <w:bCs/>
                <w:color w:val="000000"/>
                <w:sz w:val="48"/>
                <w:szCs w:val="48"/>
                <w:lang w:val="zh-CN"/>
              </w:rPr>
              <w:t>鼎桥定制</w:t>
            </w:r>
            <w:proofErr w:type="gramEnd"/>
            <w:r>
              <w:rPr>
                <w:rFonts w:ascii="Arial" w:eastAsia="黑体" w:hAnsi="Arial"/>
                <w:bCs/>
                <w:color w:val="000000"/>
                <w:sz w:val="48"/>
                <w:szCs w:val="48"/>
                <w:lang w:val="zh-CN"/>
              </w:rPr>
              <w:t>穿戴</w:t>
            </w:r>
            <w:r>
              <w:fldChar w:fldCharType="end"/>
            </w:r>
          </w:p>
        </w:tc>
        <w:tc>
          <w:tcPr>
            <w:tcW w:w="680" w:type="dxa"/>
            <w:vAlign w:val="center"/>
          </w:tcPr>
          <w:p w14:paraId="4E0DF0D2" w14:textId="77777777" w:rsidR="00F55EC9" w:rsidRDefault="00F55EC9">
            <w:pPr>
              <w:spacing w:before="0" w:after="0"/>
              <w:rPr>
                <w:rFonts w:hint="default"/>
                <w:sz w:val="48"/>
                <w:szCs w:val="48"/>
              </w:rPr>
            </w:pPr>
          </w:p>
        </w:tc>
      </w:tr>
      <w:tr w:rsidR="00F55EC9" w14:paraId="4D96D99E" w14:textId="77777777">
        <w:trPr>
          <w:trHeight w:val="1781"/>
        </w:trPr>
        <w:tc>
          <w:tcPr>
            <w:tcW w:w="11114" w:type="dxa"/>
            <w:gridSpan w:val="2"/>
            <w:vAlign w:val="center"/>
          </w:tcPr>
          <w:p w14:paraId="32FD0C34" w14:textId="77777777" w:rsidR="00F55EC9" w:rsidRDefault="000739F6">
            <w:pPr>
              <w:spacing w:before="0" w:after="0"/>
              <w:ind w:left="0"/>
              <w:jc w:val="right"/>
              <w:rPr>
                <w:rFonts w:ascii="黑体" w:eastAsia="黑体" w:hAnsi="宋体" w:cs="HelveticaNeue-CondensedBold" w:hint="default"/>
                <w:b/>
                <w:bCs/>
                <w:color w:val="000000"/>
                <w:sz w:val="72"/>
                <w:szCs w:val="76"/>
                <w:lang w:val="zh-CN"/>
              </w:rPr>
            </w:pPr>
            <w:r>
              <w:fldChar w:fldCharType="begin"/>
            </w:r>
            <w:r>
              <w:rPr>
                <w:rFonts w:ascii="Arial" w:eastAsia="黑体" w:hAnsi="宋体" w:cs="HelveticaNeue-CondensedBold"/>
                <w:b/>
                <w:bCs/>
                <w:color w:val="000000"/>
                <w:sz w:val="72"/>
                <w:szCs w:val="76"/>
                <w:lang w:val="zh-CN"/>
              </w:rPr>
              <w:instrText>DOCPROPERTY DocumentName</w:instrText>
            </w:r>
            <w:r>
              <w:fldChar w:fldCharType="separate"/>
            </w:r>
            <w:r>
              <w:rPr>
                <w:rFonts w:ascii="Arial" w:eastAsia="黑体" w:hAnsi="宋体" w:cs="HelveticaNeue-CondensedBold"/>
                <w:b/>
                <w:bCs/>
                <w:color w:val="000000"/>
                <w:sz w:val="72"/>
                <w:szCs w:val="76"/>
                <w:lang w:val="zh-CN"/>
              </w:rPr>
              <w:t xml:space="preserve">HUAWEI WATCH 4 </w:t>
            </w:r>
            <w:r>
              <w:rPr>
                <w:rFonts w:ascii="Arial" w:eastAsia="黑体" w:hAnsi="宋体" w:cs="HelveticaNeue-CondensedBold"/>
                <w:b/>
                <w:bCs/>
                <w:color w:val="000000"/>
                <w:sz w:val="72"/>
                <w:szCs w:val="76"/>
                <w:lang w:val="zh-CN"/>
              </w:rPr>
              <w:t>产品说明书</w:t>
            </w:r>
            <w:r>
              <w:fldChar w:fldCharType="end"/>
            </w:r>
          </w:p>
        </w:tc>
        <w:tc>
          <w:tcPr>
            <w:tcW w:w="794" w:type="dxa"/>
            <w:vAlign w:val="center"/>
          </w:tcPr>
          <w:p w14:paraId="30C9ED06" w14:textId="77777777" w:rsidR="00F55EC9" w:rsidRDefault="00F55EC9">
            <w:pPr>
              <w:spacing w:before="0"/>
              <w:ind w:left="0"/>
              <w:rPr>
                <w:rFonts w:hint="default"/>
                <w:sz w:val="72"/>
                <w:szCs w:val="20"/>
              </w:rPr>
            </w:pPr>
          </w:p>
        </w:tc>
      </w:tr>
      <w:tr w:rsidR="00F55EC9" w14:paraId="156BF1EE" w14:textId="77777777">
        <w:trPr>
          <w:trHeight w:hRule="exact" w:val="142"/>
        </w:trPr>
        <w:tc>
          <w:tcPr>
            <w:tcW w:w="11908" w:type="dxa"/>
            <w:gridSpan w:val="3"/>
            <w:vAlign w:val="center"/>
          </w:tcPr>
          <w:p w14:paraId="2F276574" w14:textId="77777777" w:rsidR="00F55EC9" w:rsidRDefault="00F55EC9">
            <w:pPr>
              <w:spacing w:before="0"/>
              <w:ind w:left="0"/>
              <w:rPr>
                <w:rFonts w:hint="default"/>
                <w:sz w:val="20"/>
                <w:szCs w:val="20"/>
              </w:rPr>
            </w:pPr>
          </w:p>
        </w:tc>
      </w:tr>
      <w:tr w:rsidR="00F55EC9" w14:paraId="02FAA1E4" w14:textId="77777777">
        <w:trPr>
          <w:trHeight w:hRule="exact" w:val="363"/>
        </w:trPr>
        <w:tc>
          <w:tcPr>
            <w:tcW w:w="11114" w:type="dxa"/>
            <w:gridSpan w:val="2"/>
            <w:vAlign w:val="center"/>
          </w:tcPr>
          <w:p w14:paraId="692CE251" w14:textId="77777777" w:rsidR="00F55EC9" w:rsidRDefault="000739F6">
            <w:pPr>
              <w:widowControl w:val="0"/>
              <w:autoSpaceDE w:val="0"/>
              <w:autoSpaceDN w:val="0"/>
              <w:spacing w:before="0" w:after="0" w:line="288" w:lineRule="auto"/>
              <w:ind w:left="0"/>
              <w:jc w:val="right"/>
              <w:textAlignment w:val="center"/>
              <w:rPr>
                <w:rFonts w:ascii="Arial" w:eastAsia="AdobeSongStd-Light" w:hAnsi="Arial" w:cs="MyriadPro-Regular" w:hint="default"/>
                <w:color w:val="000000"/>
                <w:sz w:val="36"/>
                <w:szCs w:val="36"/>
                <w:lang w:val="zh-CN"/>
              </w:rPr>
            </w:pPr>
            <w:r>
              <w:rPr>
                <w:rFonts w:ascii="Arial" w:eastAsia="AdobeSongStd-Light" w:hAnsi="Arial" w:cs="MyriadPro-Regular"/>
                <w:color w:val="000000"/>
                <w:sz w:val="36"/>
                <w:szCs w:val="36"/>
                <w:lang w:val="zh-CN"/>
              </w:rPr>
              <w:fldChar w:fldCharType="begin"/>
            </w:r>
            <w:r>
              <w:rPr>
                <w:rFonts w:ascii="Arial" w:eastAsia="AdobeSongStd-Light" w:hAnsi="Arial" w:cs="MyriadPro-Regular"/>
                <w:color w:val="000000"/>
                <w:sz w:val="36"/>
                <w:szCs w:val="36"/>
                <w:lang w:val="zh-CN"/>
              </w:rPr>
              <w:instrText>DOCPROPERTY ProductVersion</w:instrText>
            </w:r>
            <w:r>
              <w:rPr>
                <w:rFonts w:ascii="Arial" w:eastAsia="AdobeSongStd-Light" w:hAnsi="Arial" w:cs="MyriadPro-Regular"/>
                <w:color w:val="000000"/>
                <w:sz w:val="36"/>
                <w:szCs w:val="36"/>
                <w:lang w:val="zh-CN"/>
              </w:rPr>
              <w:fldChar w:fldCharType="end"/>
            </w:r>
          </w:p>
        </w:tc>
        <w:tc>
          <w:tcPr>
            <w:tcW w:w="794" w:type="dxa"/>
            <w:vAlign w:val="center"/>
          </w:tcPr>
          <w:p w14:paraId="79F339BB" w14:textId="77777777" w:rsidR="00F55EC9" w:rsidRDefault="00F55EC9">
            <w:pPr>
              <w:spacing w:before="0"/>
              <w:ind w:left="0"/>
              <w:rPr>
                <w:rFonts w:hint="default"/>
                <w:sz w:val="20"/>
                <w:szCs w:val="20"/>
              </w:rPr>
            </w:pPr>
          </w:p>
        </w:tc>
      </w:tr>
      <w:tr w:rsidR="00F55EC9" w14:paraId="6C4BACF1" w14:textId="77777777">
        <w:trPr>
          <w:trHeight w:hRule="exact" w:val="369"/>
        </w:trPr>
        <w:tc>
          <w:tcPr>
            <w:tcW w:w="11908" w:type="dxa"/>
            <w:gridSpan w:val="3"/>
            <w:vAlign w:val="center"/>
          </w:tcPr>
          <w:p w14:paraId="64214B1E" w14:textId="77777777" w:rsidR="00F55EC9" w:rsidRDefault="00F55EC9">
            <w:pPr>
              <w:spacing w:before="0"/>
              <w:ind w:left="0"/>
              <w:rPr>
                <w:rFonts w:hint="default"/>
                <w:sz w:val="20"/>
                <w:szCs w:val="20"/>
              </w:rPr>
            </w:pPr>
          </w:p>
        </w:tc>
      </w:tr>
      <w:tr w:rsidR="00F55EC9" w14:paraId="4A8A7ED3" w14:textId="77777777">
        <w:trPr>
          <w:trHeight w:hRule="exact" w:val="680"/>
        </w:trPr>
        <w:tc>
          <w:tcPr>
            <w:tcW w:w="11114" w:type="dxa"/>
            <w:gridSpan w:val="2"/>
            <w:vAlign w:val="center"/>
          </w:tcPr>
          <w:p w14:paraId="2E3691BD" w14:textId="77777777" w:rsidR="00F55EC9" w:rsidRDefault="000739F6">
            <w:pPr>
              <w:spacing w:before="0" w:after="0" w:line="300" w:lineRule="exact"/>
              <w:ind w:left="0"/>
              <w:jc w:val="right"/>
              <w:rPr>
                <w:rFonts w:ascii="黑体" w:eastAsia="黑体" w:hint="default"/>
                <w:sz w:val="20"/>
                <w:szCs w:val="20"/>
              </w:rPr>
            </w:pPr>
            <w:r>
              <w:rPr>
                <w:rFonts w:ascii="黑体" w:eastAsia="黑体"/>
                <w:sz w:val="20"/>
                <w:szCs w:val="20"/>
              </w:rPr>
              <w:t>文档版本:</w:t>
            </w:r>
            <w:r>
              <w:fldChar w:fldCharType="begin"/>
            </w:r>
            <w:r>
              <w:rPr>
                <w:rFonts w:ascii="黑体" w:eastAsia="黑体"/>
                <w:sz w:val="20"/>
                <w:szCs w:val="20"/>
              </w:rPr>
              <w:instrText>DOCPROPERTY DocumentVersion</w:instrText>
            </w:r>
            <w:r>
              <w:fldChar w:fldCharType="separate"/>
            </w:r>
            <w:r>
              <w:rPr>
                <w:rFonts w:ascii="黑体" w:eastAsia="黑体"/>
                <w:sz w:val="20"/>
                <w:szCs w:val="20"/>
              </w:rPr>
              <w:t>01</w:t>
            </w:r>
            <w:r>
              <w:fldChar w:fldCharType="end"/>
            </w:r>
          </w:p>
          <w:p w14:paraId="7E81C09F" w14:textId="77777777" w:rsidR="00F55EC9" w:rsidRDefault="000739F6">
            <w:pPr>
              <w:spacing w:before="0" w:after="0" w:line="300" w:lineRule="exact"/>
              <w:jc w:val="right"/>
              <w:rPr>
                <w:rFonts w:hint="default"/>
                <w:sz w:val="20"/>
                <w:szCs w:val="20"/>
              </w:rPr>
            </w:pPr>
            <w:r>
              <w:rPr>
                <w:rFonts w:ascii="黑体" w:eastAsia="黑体"/>
                <w:sz w:val="20"/>
                <w:szCs w:val="20"/>
              </w:rPr>
              <w:t>发布日期:</w:t>
            </w:r>
            <w:r>
              <w:fldChar w:fldCharType="begin"/>
            </w:r>
            <w:r>
              <w:rPr>
                <w:rFonts w:ascii="黑体" w:eastAsia="黑体"/>
                <w:sz w:val="20"/>
                <w:szCs w:val="20"/>
              </w:rPr>
              <w:instrText>DOCPROPERTY ReleaseDate</w:instrText>
            </w:r>
            <w:r>
              <w:fldChar w:fldCharType="separate"/>
            </w:r>
            <w:r>
              <w:rPr>
                <w:rFonts w:ascii="黑体" w:eastAsia="黑体"/>
                <w:sz w:val="20"/>
                <w:szCs w:val="20"/>
              </w:rPr>
              <w:t>2024-03-11</w:t>
            </w:r>
            <w:r>
              <w:fldChar w:fldCharType="end"/>
            </w:r>
          </w:p>
        </w:tc>
        <w:tc>
          <w:tcPr>
            <w:tcW w:w="794" w:type="dxa"/>
            <w:vAlign w:val="center"/>
          </w:tcPr>
          <w:p w14:paraId="52C7801B" w14:textId="77777777" w:rsidR="00F55EC9" w:rsidRDefault="00F55EC9">
            <w:pPr>
              <w:jc w:val="right"/>
              <w:rPr>
                <w:rFonts w:hint="default"/>
                <w:sz w:val="20"/>
                <w:szCs w:val="20"/>
              </w:rPr>
            </w:pPr>
          </w:p>
        </w:tc>
      </w:tr>
      <w:tr w:rsidR="00F55EC9" w14:paraId="5ACEE579" w14:textId="77777777">
        <w:trPr>
          <w:trHeight w:val="4184"/>
        </w:trPr>
        <w:tc>
          <w:tcPr>
            <w:tcW w:w="11908" w:type="dxa"/>
            <w:gridSpan w:val="3"/>
            <w:vAlign w:val="center"/>
          </w:tcPr>
          <w:p w14:paraId="3E303786" w14:textId="77777777" w:rsidR="00F55EC9" w:rsidRDefault="00F55EC9">
            <w:pPr>
              <w:spacing w:before="0"/>
              <w:ind w:left="0"/>
              <w:rPr>
                <w:rFonts w:ascii="宋体" w:hAnsi="宋体" w:cs="宋体" w:hint="default"/>
                <w:sz w:val="20"/>
                <w:szCs w:val="20"/>
              </w:rPr>
            </w:pPr>
          </w:p>
        </w:tc>
      </w:tr>
      <w:tr w:rsidR="00F55EC9" w14:paraId="08680982" w14:textId="77777777">
        <w:trPr>
          <w:trHeight w:hRule="exact" w:val="227"/>
        </w:trPr>
        <w:tc>
          <w:tcPr>
            <w:tcW w:w="794" w:type="dxa"/>
            <w:vAlign w:val="center"/>
          </w:tcPr>
          <w:p w14:paraId="4E462BF9" w14:textId="77777777" w:rsidR="00F55EC9" w:rsidRDefault="00F55EC9">
            <w:pPr>
              <w:spacing w:before="0"/>
              <w:ind w:left="0"/>
              <w:rPr>
                <w:rFonts w:hint="default"/>
                <w:sz w:val="20"/>
                <w:szCs w:val="20"/>
              </w:rPr>
            </w:pPr>
          </w:p>
        </w:tc>
        <w:tc>
          <w:tcPr>
            <w:tcW w:w="11114" w:type="dxa"/>
            <w:gridSpan w:val="2"/>
            <w:vAlign w:val="center"/>
          </w:tcPr>
          <w:p w14:paraId="7511C133" w14:textId="77777777" w:rsidR="00F55EC9" w:rsidRDefault="000739F6">
            <w:pPr>
              <w:widowControl w:val="0"/>
              <w:autoSpaceDE w:val="0"/>
              <w:autoSpaceDN w:val="0"/>
              <w:spacing w:before="0" w:after="0" w:line="288" w:lineRule="auto"/>
              <w:ind w:left="0"/>
              <w:textAlignment w:val="center"/>
              <w:rPr>
                <w:rFonts w:ascii="宋体" w:hAnsi="宋体" w:cs="FZLTXHK" w:hint="default"/>
                <w:color w:val="4C4949"/>
                <w:sz w:val="20"/>
                <w:szCs w:val="20"/>
                <w:lang w:val="zh-CN"/>
              </w:rPr>
            </w:pPr>
            <w:r>
              <w:rPr>
                <w:rFonts w:ascii="宋体" w:hAnsi="宋体" w:cs="FZLTXHK"/>
                <w:color w:val="4C4949"/>
                <w:sz w:val="20"/>
                <w:szCs w:val="20"/>
                <w:lang w:val="zh-CN"/>
              </w:rPr>
              <w:t>版权所有</w:t>
            </w:r>
            <w:r>
              <w:rPr>
                <w:rFonts w:ascii="宋体" w:hAnsi="宋体" w:cs="LiHeiPro"/>
                <w:color w:val="4C4949"/>
                <w:sz w:val="20"/>
                <w:szCs w:val="20"/>
                <w:lang w:val="zh-CN"/>
              </w:rPr>
              <w:t>©</w:t>
            </w:r>
            <w:r>
              <w:rPr>
                <w:rFonts w:ascii="宋体" w:hAnsi="宋体" w:cs="FZLTXHK"/>
                <w:color w:val="4C4949"/>
                <w:sz w:val="20"/>
                <w:szCs w:val="20"/>
                <w:lang w:val="zh-CN"/>
              </w:rPr>
              <w:t>成都鼎桥通信技术有限公司</w:t>
            </w:r>
          </w:p>
          <w:p w14:paraId="452DC840" w14:textId="77777777" w:rsidR="00F55EC9" w:rsidRDefault="00F55EC9">
            <w:pPr>
              <w:spacing w:before="0"/>
              <w:ind w:left="0"/>
              <w:rPr>
                <w:rFonts w:ascii="宋体" w:hAnsi="宋体" w:cs="宋体" w:hint="default"/>
                <w:sz w:val="20"/>
                <w:szCs w:val="20"/>
              </w:rPr>
            </w:pPr>
          </w:p>
        </w:tc>
      </w:tr>
    </w:tbl>
    <w:p w14:paraId="1A4173EE" w14:textId="77777777" w:rsidR="00F55EC9" w:rsidRDefault="00F55EC9">
      <w:pPr>
        <w:pStyle w:val="TableText"/>
        <w:spacing w:before="0"/>
        <w:rPr>
          <w:rFonts w:hint="default"/>
          <w:sz w:val="20"/>
          <w:szCs w:val="20"/>
        </w:rPr>
        <w:sectPr w:rsidR="00F55EC9">
          <w:pgSz w:w="11900" w:h="16840"/>
          <w:pgMar w:top="794" w:right="0" w:bottom="0" w:left="0" w:header="0" w:footer="0" w:gutter="0"/>
          <w:cols w:space="708"/>
        </w:sectPr>
      </w:pPr>
    </w:p>
    <w:tbl>
      <w:tblPr>
        <w:tblW w:w="12872" w:type="dxa"/>
        <w:tblLayout w:type="fixed"/>
        <w:tblCellMar>
          <w:left w:w="0" w:type="dxa"/>
          <w:right w:w="0" w:type="dxa"/>
        </w:tblCellMar>
        <w:tblLook w:val="00A0" w:firstRow="1" w:lastRow="0" w:firstColumn="1" w:lastColumn="0" w:noHBand="0" w:noVBand="0"/>
      </w:tblPr>
      <w:tblGrid>
        <w:gridCol w:w="794"/>
        <w:gridCol w:w="7201"/>
        <w:gridCol w:w="794"/>
        <w:gridCol w:w="2155"/>
        <w:gridCol w:w="964"/>
        <w:gridCol w:w="964"/>
      </w:tblGrid>
      <w:tr w:rsidR="00F55EC9" w14:paraId="531A0EB9" w14:textId="77777777">
        <w:trPr>
          <w:gridAfter w:val="1"/>
          <w:wAfter w:w="964" w:type="dxa"/>
          <w:trHeight w:hRule="exact" w:val="369"/>
        </w:trPr>
        <w:tc>
          <w:tcPr>
            <w:tcW w:w="794" w:type="dxa"/>
            <w:vAlign w:val="center"/>
          </w:tcPr>
          <w:p w14:paraId="5C0931AC" w14:textId="77777777" w:rsidR="00F55EC9" w:rsidRDefault="00F55EC9">
            <w:pPr>
              <w:spacing w:before="0"/>
              <w:ind w:left="0"/>
              <w:rPr>
                <w:rFonts w:hint="default"/>
                <w:sz w:val="20"/>
                <w:szCs w:val="20"/>
              </w:rPr>
            </w:pPr>
          </w:p>
        </w:tc>
        <w:tc>
          <w:tcPr>
            <w:tcW w:w="964" w:type="dxa"/>
            <w:gridSpan w:val="4"/>
            <w:vAlign w:val="center"/>
          </w:tcPr>
          <w:p w14:paraId="67C386DF" w14:textId="77777777" w:rsidR="00F55EC9" w:rsidRPr="00603ED8" w:rsidRDefault="000739F6">
            <w:pPr>
              <w:widowControl w:val="0"/>
              <w:autoSpaceDE w:val="0"/>
              <w:autoSpaceDN w:val="0"/>
              <w:spacing w:before="0" w:after="0" w:line="288" w:lineRule="auto"/>
              <w:ind w:left="0"/>
              <w:textAlignment w:val="center"/>
              <w:rPr>
                <w:rFonts w:ascii="Arial" w:eastAsia="AdobeSongStd-Light" w:hAnsi="Arial" w:cs="MyriadPro-Regular" w:hint="default"/>
                <w:color w:val="000000"/>
                <w:sz w:val="36"/>
                <w:szCs w:val="36"/>
              </w:rPr>
            </w:pPr>
            <w:r w:rsidRPr="00603ED8">
              <w:rPr>
                <w:rFonts w:ascii="Arial" w:eastAsia="AdobeSongStd-Light" w:hAnsi="Arial" w:cs="MyriadPro-Regular"/>
                <w:color w:val="000000"/>
                <w:sz w:val="36"/>
                <w:szCs w:val="36"/>
              </w:rPr>
              <w:t>www.td-tech.com</w:t>
            </w:r>
          </w:p>
        </w:tc>
      </w:tr>
      <w:tr w:rsidR="00F55EC9" w14:paraId="6E770B5D" w14:textId="77777777">
        <w:trPr>
          <w:gridAfter w:val="1"/>
          <w:wAfter w:w="964" w:type="dxa"/>
          <w:trHeight w:val="7930"/>
        </w:trPr>
        <w:tc>
          <w:tcPr>
            <w:tcW w:w="964" w:type="dxa"/>
            <w:gridSpan w:val="5"/>
            <w:vAlign w:val="center"/>
          </w:tcPr>
          <w:p w14:paraId="29B3B6C2" w14:textId="77777777" w:rsidR="00F55EC9" w:rsidRDefault="00F55EC9">
            <w:pPr>
              <w:spacing w:before="0"/>
              <w:ind w:left="0"/>
              <w:rPr>
                <w:rFonts w:hint="default"/>
                <w:sz w:val="20"/>
                <w:szCs w:val="20"/>
              </w:rPr>
            </w:pPr>
          </w:p>
        </w:tc>
      </w:tr>
      <w:tr w:rsidR="00F55EC9" w14:paraId="510F3C30" w14:textId="77777777">
        <w:trPr>
          <w:gridAfter w:val="1"/>
          <w:wAfter w:w="964" w:type="dxa"/>
          <w:trHeight w:hRule="exact" w:val="425"/>
        </w:trPr>
        <w:tc>
          <w:tcPr>
            <w:tcW w:w="794" w:type="dxa"/>
          </w:tcPr>
          <w:p w14:paraId="67FBD549" w14:textId="77777777" w:rsidR="00F55EC9" w:rsidRDefault="00F55EC9">
            <w:pPr>
              <w:spacing w:before="0"/>
              <w:ind w:left="0"/>
              <w:rPr>
                <w:rFonts w:hint="default"/>
                <w:sz w:val="20"/>
                <w:szCs w:val="20"/>
              </w:rPr>
            </w:pPr>
          </w:p>
        </w:tc>
        <w:tc>
          <w:tcPr>
            <w:tcW w:w="7201" w:type="dxa"/>
          </w:tcPr>
          <w:p w14:paraId="43323DF1" w14:textId="77777777" w:rsidR="00F55EC9" w:rsidRDefault="000739F6">
            <w:pPr>
              <w:widowControl w:val="0"/>
              <w:autoSpaceDE w:val="0"/>
              <w:autoSpaceDN w:val="0"/>
              <w:spacing w:before="0" w:after="0" w:line="288" w:lineRule="auto"/>
              <w:ind w:left="876" w:hanging="876"/>
              <w:jc w:val="both"/>
              <w:textAlignment w:val="center"/>
              <w:rPr>
                <w:rFonts w:ascii="黑体" w:eastAsia="黑体" w:hAnsi="Hei" w:cs="MyriadPro-Bold"/>
                <w:bCs/>
                <w:color w:val="000000"/>
                <w:szCs w:val="26"/>
                <w:lang w:val="zh-CN"/>
              </w:rPr>
            </w:pPr>
            <w:r>
              <w:rPr>
                <w:rFonts w:ascii="黑体" w:eastAsia="黑体" w:hAnsi="Hei" w:cs="MyriadPro-Bold"/>
                <w:bCs/>
                <w:color w:val="000000"/>
                <w:sz w:val="24"/>
                <w:szCs w:val="24"/>
                <w:lang w:val="zh-CN"/>
              </w:rPr>
              <w:t>成都鼎桥通信技术有限公司</w:t>
            </w:r>
          </w:p>
        </w:tc>
        <w:tc>
          <w:tcPr>
            <w:tcW w:w="794" w:type="dxa"/>
            <w:vMerge w:val="restart"/>
            <w:shd w:val="clear" w:color="auto" w:fill="auto"/>
            <w:vAlign w:val="bottom"/>
          </w:tcPr>
          <w:p w14:paraId="797F1A05" w14:textId="77777777" w:rsidR="00F55EC9" w:rsidRDefault="00F55EC9">
            <w:pPr>
              <w:spacing w:line="288" w:lineRule="auto"/>
              <w:jc w:val="both"/>
              <w:rPr>
                <w:rFonts w:hint="default"/>
                <w:sz w:val="20"/>
                <w:szCs w:val="20"/>
              </w:rPr>
            </w:pPr>
          </w:p>
        </w:tc>
        <w:tc>
          <w:tcPr>
            <w:tcW w:w="2155" w:type="dxa"/>
            <w:vMerge w:val="restart"/>
            <w:shd w:val="clear" w:color="auto" w:fill="auto"/>
            <w:vAlign w:val="bottom"/>
          </w:tcPr>
          <w:p w14:paraId="1C1618FF" w14:textId="77777777" w:rsidR="00F55EC9" w:rsidRDefault="00F55EC9">
            <w:pPr>
              <w:spacing w:line="288" w:lineRule="auto"/>
              <w:jc w:val="both"/>
              <w:rPr>
                <w:rFonts w:hint="default"/>
                <w:sz w:val="20"/>
                <w:szCs w:val="20"/>
              </w:rPr>
            </w:pPr>
          </w:p>
        </w:tc>
        <w:tc>
          <w:tcPr>
            <w:tcW w:w="964" w:type="dxa"/>
            <w:vMerge w:val="restart"/>
            <w:shd w:val="clear" w:color="auto" w:fill="auto"/>
            <w:vAlign w:val="bottom"/>
          </w:tcPr>
          <w:p w14:paraId="16C9A6C3" w14:textId="77777777" w:rsidR="00F55EC9" w:rsidRDefault="00F55EC9">
            <w:pPr>
              <w:spacing w:line="288" w:lineRule="auto"/>
              <w:jc w:val="both"/>
              <w:rPr>
                <w:rFonts w:hint="default"/>
                <w:sz w:val="20"/>
                <w:szCs w:val="20"/>
              </w:rPr>
            </w:pPr>
          </w:p>
        </w:tc>
      </w:tr>
      <w:tr w:rsidR="00F55EC9" w14:paraId="6CDDA551" w14:textId="77777777">
        <w:trPr>
          <w:trHeight w:val="1985"/>
        </w:trPr>
        <w:tc>
          <w:tcPr>
            <w:tcW w:w="794" w:type="dxa"/>
          </w:tcPr>
          <w:p w14:paraId="5084E3DD" w14:textId="77777777" w:rsidR="00F55EC9" w:rsidRDefault="00F55EC9">
            <w:pPr>
              <w:jc w:val="both"/>
              <w:rPr>
                <w:rFonts w:hint="default"/>
                <w:sz w:val="20"/>
                <w:szCs w:val="20"/>
              </w:rPr>
            </w:pPr>
          </w:p>
        </w:tc>
        <w:tc>
          <w:tcPr>
            <w:tcW w:w="7201" w:type="dxa"/>
          </w:tcPr>
          <w:p w14:paraId="15267ABE" w14:textId="77777777" w:rsidR="00F55EC9" w:rsidRPr="00603ED8" w:rsidRDefault="000739F6">
            <w:pPr>
              <w:widowControl w:val="0"/>
              <w:autoSpaceDE w:val="0"/>
              <w:autoSpaceDN w:val="0"/>
              <w:spacing w:before="0" w:after="0" w:line="288" w:lineRule="auto"/>
              <w:ind w:left="822" w:hanging="822"/>
              <w:jc w:val="both"/>
              <w:textAlignment w:val="center"/>
              <w:rPr>
                <w:rFonts w:ascii="宋体" w:hAnsi="宋体" w:cs="MyriadPro-Semibold" w:hint="default"/>
                <w:color w:val="000000"/>
                <w:sz w:val="18"/>
                <w:szCs w:val="18"/>
              </w:rPr>
            </w:pPr>
            <w:r>
              <w:rPr>
                <w:rFonts w:ascii="宋体" w:hAnsi="宋体" w:cs="MyriadPro-Semibold"/>
                <w:color w:val="000000"/>
                <w:sz w:val="18"/>
                <w:szCs w:val="18"/>
                <w:lang w:val="zh-CN"/>
              </w:rPr>
              <w:t>网址</w:t>
            </w:r>
            <w:r w:rsidRPr="00603ED8">
              <w:rPr>
                <w:rFonts w:ascii="宋体" w:hAnsi="宋体" w:cs="MyriadPro-Semibold"/>
                <w:color w:val="000000"/>
                <w:sz w:val="18"/>
                <w:szCs w:val="18"/>
              </w:rPr>
              <w:t>：</w:t>
            </w:r>
            <w:hyperlink r:id="rId9" w:history="1">
              <w:r>
                <w:rPr>
                  <w:rFonts w:ascii="Arial" w:hAnsi="Arial" w:cs="MyriadPro-Semibold"/>
                  <w:color w:val="0000FF"/>
                  <w:sz w:val="18"/>
                  <w:szCs w:val="18"/>
                  <w:lang w:val="pt-BR"/>
                </w:rPr>
                <w:t>https://www.td-tech.com</w:t>
              </w:r>
            </w:hyperlink>
          </w:p>
          <w:p w14:paraId="003F7C41" w14:textId="77777777" w:rsidR="00F55EC9" w:rsidRDefault="000739F6">
            <w:pPr>
              <w:widowControl w:val="0"/>
              <w:autoSpaceDE w:val="0"/>
              <w:autoSpaceDN w:val="0"/>
              <w:spacing w:before="0" w:after="0" w:line="288" w:lineRule="auto"/>
              <w:ind w:left="822" w:hanging="822"/>
              <w:jc w:val="both"/>
              <w:textAlignment w:val="center"/>
              <w:rPr>
                <w:rFonts w:ascii="宋体" w:hAnsi="宋体" w:cs="MyriadPro-Semibold" w:hint="default"/>
                <w:color w:val="000000"/>
                <w:sz w:val="18"/>
                <w:szCs w:val="18"/>
                <w:lang w:val="zh-CN"/>
              </w:rPr>
            </w:pPr>
            <w:r>
              <w:rPr>
                <w:rFonts w:ascii="宋体" w:hAnsi="宋体" w:cs="MyriadPro-Semibold"/>
                <w:color w:val="000000"/>
                <w:sz w:val="18"/>
                <w:szCs w:val="18"/>
                <w:lang w:val="zh-CN"/>
              </w:rPr>
              <w:t>客户服务电话：</w:t>
            </w:r>
            <w:r>
              <w:rPr>
                <w:rFonts w:ascii="Arial" w:hAnsi="Arial" w:cs="MyriadPro-Semibold"/>
                <w:color w:val="000000"/>
                <w:sz w:val="18"/>
                <w:szCs w:val="18"/>
                <w:lang w:val="zh-CN"/>
              </w:rPr>
              <w:t>400 060 0808</w:t>
            </w:r>
          </w:p>
        </w:tc>
        <w:tc>
          <w:tcPr>
            <w:tcW w:w="794" w:type="dxa"/>
            <w:vMerge/>
          </w:tcPr>
          <w:p w14:paraId="1E8E8A0E" w14:textId="77777777" w:rsidR="00F55EC9" w:rsidRDefault="00F55EC9">
            <w:pPr>
              <w:spacing w:line="288" w:lineRule="auto"/>
              <w:jc w:val="both"/>
              <w:rPr>
                <w:rFonts w:hint="default"/>
                <w:sz w:val="20"/>
                <w:szCs w:val="20"/>
              </w:rPr>
            </w:pPr>
          </w:p>
        </w:tc>
        <w:tc>
          <w:tcPr>
            <w:tcW w:w="2155" w:type="dxa"/>
            <w:vMerge/>
          </w:tcPr>
          <w:p w14:paraId="5D52F6A7" w14:textId="77777777" w:rsidR="00F55EC9" w:rsidRDefault="00F55EC9">
            <w:pPr>
              <w:spacing w:line="288" w:lineRule="auto"/>
              <w:jc w:val="both"/>
              <w:rPr>
                <w:rFonts w:hint="default"/>
                <w:sz w:val="20"/>
                <w:szCs w:val="20"/>
              </w:rPr>
            </w:pPr>
          </w:p>
        </w:tc>
        <w:tc>
          <w:tcPr>
            <w:tcW w:w="964" w:type="dxa"/>
            <w:vMerge/>
          </w:tcPr>
          <w:p w14:paraId="52CD5C67" w14:textId="77777777" w:rsidR="00F55EC9" w:rsidRDefault="00F55EC9">
            <w:pPr>
              <w:spacing w:line="288" w:lineRule="auto"/>
              <w:jc w:val="both"/>
              <w:rPr>
                <w:rFonts w:hint="default"/>
                <w:sz w:val="20"/>
                <w:szCs w:val="20"/>
              </w:rPr>
            </w:pPr>
          </w:p>
        </w:tc>
        <w:tc>
          <w:tcPr>
            <w:tcW w:w="964" w:type="dxa"/>
            <w:vAlign w:val="center"/>
          </w:tcPr>
          <w:p w14:paraId="2B5EBF4D" w14:textId="77777777" w:rsidR="00F55EC9" w:rsidRDefault="00F55EC9">
            <w:pPr>
              <w:spacing w:before="0"/>
              <w:ind w:left="0"/>
              <w:rPr>
                <w:rFonts w:hint="default"/>
                <w:sz w:val="20"/>
                <w:szCs w:val="20"/>
              </w:rPr>
            </w:pPr>
          </w:p>
        </w:tc>
      </w:tr>
      <w:tr w:rsidR="00F55EC9" w14:paraId="2679C4E3" w14:textId="77777777">
        <w:trPr>
          <w:gridAfter w:val="1"/>
          <w:wAfter w:w="964" w:type="dxa"/>
          <w:trHeight w:hRule="exact" w:val="340"/>
        </w:trPr>
        <w:tc>
          <w:tcPr>
            <w:tcW w:w="794" w:type="dxa"/>
          </w:tcPr>
          <w:p w14:paraId="0E1C050C" w14:textId="77777777" w:rsidR="00F55EC9" w:rsidRDefault="00F55EC9">
            <w:pPr>
              <w:spacing w:before="0"/>
              <w:ind w:left="0"/>
              <w:rPr>
                <w:rFonts w:hint="default"/>
                <w:sz w:val="20"/>
                <w:szCs w:val="20"/>
              </w:rPr>
            </w:pPr>
          </w:p>
        </w:tc>
        <w:tc>
          <w:tcPr>
            <w:tcW w:w="7201" w:type="dxa"/>
          </w:tcPr>
          <w:p w14:paraId="63FA5122" w14:textId="77777777" w:rsidR="00F55EC9" w:rsidRDefault="000739F6">
            <w:pPr>
              <w:widowControl w:val="0"/>
              <w:autoSpaceDE w:val="0"/>
              <w:autoSpaceDN w:val="0"/>
              <w:spacing w:before="0" w:after="0" w:line="288" w:lineRule="auto"/>
              <w:ind w:left="0"/>
              <w:textAlignment w:val="center"/>
              <w:rPr>
                <w:rFonts w:ascii="黑体" w:eastAsia="黑体" w:hAnsi="Hei" w:cs="FZHTJW--GB1-0"/>
                <w:color w:val="000000"/>
                <w:sz w:val="20"/>
                <w:szCs w:val="20"/>
              </w:rPr>
            </w:pPr>
            <w:r>
              <w:rPr>
                <w:rFonts w:ascii="黑体" w:eastAsia="黑体" w:hAnsi="Hei" w:cs="FZHTJW--GB1-0"/>
                <w:color w:val="000000"/>
                <w:sz w:val="20"/>
                <w:szCs w:val="20"/>
                <w:lang w:val="zh-CN"/>
              </w:rPr>
              <w:t>版权所有</w:t>
            </w:r>
            <w:r>
              <w:rPr>
                <w:rFonts w:ascii="Hei" w:eastAsia="黑体" w:hAnsi="Hei" w:cs="LiHeiPro"/>
                <w:color w:val="000000"/>
                <w:sz w:val="20"/>
                <w:szCs w:val="20"/>
                <w:lang w:val="zh-CN"/>
              </w:rPr>
              <w:t>©</w:t>
            </w:r>
            <w:r>
              <w:rPr>
                <w:rFonts w:ascii="黑体" w:eastAsia="黑体" w:hAnsi="Hei" w:cs="FZHTJW--GB1-0"/>
                <w:color w:val="000000"/>
                <w:sz w:val="20"/>
                <w:szCs w:val="20"/>
                <w:lang w:val="zh-CN"/>
              </w:rPr>
              <w:t>成都鼎桥通信技术有限公司 2024。 保留一切权利。</w:t>
            </w:r>
          </w:p>
        </w:tc>
        <w:tc>
          <w:tcPr>
            <w:tcW w:w="794" w:type="dxa"/>
            <w:vMerge/>
          </w:tcPr>
          <w:p w14:paraId="150772E6" w14:textId="77777777" w:rsidR="00F55EC9" w:rsidRDefault="00F55EC9">
            <w:pPr>
              <w:spacing w:line="288" w:lineRule="auto"/>
              <w:jc w:val="both"/>
              <w:rPr>
                <w:rFonts w:hint="default"/>
                <w:sz w:val="20"/>
                <w:szCs w:val="20"/>
              </w:rPr>
            </w:pPr>
          </w:p>
        </w:tc>
        <w:tc>
          <w:tcPr>
            <w:tcW w:w="2155" w:type="dxa"/>
            <w:vMerge/>
          </w:tcPr>
          <w:p w14:paraId="59CFAA75" w14:textId="77777777" w:rsidR="00F55EC9" w:rsidRDefault="00F55EC9">
            <w:pPr>
              <w:spacing w:line="288" w:lineRule="auto"/>
              <w:jc w:val="both"/>
              <w:rPr>
                <w:rFonts w:hint="default"/>
                <w:sz w:val="20"/>
                <w:szCs w:val="20"/>
              </w:rPr>
            </w:pPr>
          </w:p>
        </w:tc>
        <w:tc>
          <w:tcPr>
            <w:tcW w:w="964" w:type="dxa"/>
            <w:vMerge/>
          </w:tcPr>
          <w:p w14:paraId="0ECB4098" w14:textId="77777777" w:rsidR="00F55EC9" w:rsidRDefault="00F55EC9">
            <w:pPr>
              <w:spacing w:line="288" w:lineRule="auto"/>
              <w:jc w:val="both"/>
              <w:rPr>
                <w:rFonts w:hint="default"/>
                <w:sz w:val="20"/>
                <w:szCs w:val="20"/>
              </w:rPr>
            </w:pPr>
          </w:p>
        </w:tc>
      </w:tr>
      <w:tr w:rsidR="00F55EC9" w14:paraId="0EE6F8A3" w14:textId="77777777">
        <w:trPr>
          <w:gridAfter w:val="1"/>
          <w:wAfter w:w="964" w:type="dxa"/>
          <w:trHeight w:val="907"/>
        </w:trPr>
        <w:tc>
          <w:tcPr>
            <w:tcW w:w="794" w:type="dxa"/>
          </w:tcPr>
          <w:p w14:paraId="2882FEC0" w14:textId="77777777" w:rsidR="00F55EC9" w:rsidRDefault="00F55EC9">
            <w:pPr>
              <w:spacing w:before="0" w:after="0" w:line="288" w:lineRule="auto"/>
              <w:jc w:val="both"/>
              <w:rPr>
                <w:rFonts w:ascii="Arial" w:hAnsi="Arial" w:hint="default"/>
                <w:sz w:val="20"/>
                <w:szCs w:val="20"/>
              </w:rPr>
            </w:pPr>
          </w:p>
        </w:tc>
        <w:tc>
          <w:tcPr>
            <w:tcW w:w="7201" w:type="dxa"/>
          </w:tcPr>
          <w:p w14:paraId="4473CDC3" w14:textId="77777777" w:rsidR="00F55EC9" w:rsidRDefault="000739F6">
            <w:pPr>
              <w:widowControl w:val="0"/>
              <w:autoSpaceDE w:val="0"/>
              <w:autoSpaceDN w:val="0"/>
              <w:spacing w:before="0" w:after="0" w:line="288" w:lineRule="auto"/>
              <w:ind w:left="0"/>
              <w:jc w:val="both"/>
              <w:textAlignment w:val="center"/>
              <w:rPr>
                <w:rFonts w:ascii="宋体" w:hAnsi="宋体" w:cs="FZBYSK--GBK1-0" w:hint="default"/>
                <w:color w:val="000000"/>
                <w:sz w:val="18"/>
                <w:szCs w:val="18"/>
                <w:lang w:val="zh-CN"/>
              </w:rPr>
            </w:pPr>
            <w:r>
              <w:rPr>
                <w:rFonts w:ascii="宋体" w:hAnsi="宋体" w:cs="FZBYSK--GBK1-0"/>
                <w:color w:val="000000"/>
                <w:sz w:val="18"/>
                <w:szCs w:val="18"/>
                <w:lang w:val="zh-CN"/>
              </w:rPr>
              <w:t>非经本公司书面许可，任何单位和个人不得擅自摘抄、复制本文档内容的部分或全部，并不得以任何形式传播。</w:t>
            </w:r>
          </w:p>
        </w:tc>
        <w:tc>
          <w:tcPr>
            <w:tcW w:w="794" w:type="dxa"/>
            <w:vMerge/>
          </w:tcPr>
          <w:p w14:paraId="29A98CA8" w14:textId="77777777" w:rsidR="00F55EC9" w:rsidRDefault="00F55EC9">
            <w:pPr>
              <w:spacing w:line="288" w:lineRule="auto"/>
              <w:jc w:val="both"/>
              <w:rPr>
                <w:rFonts w:ascii="Arial" w:hAnsi="Arial" w:hint="default"/>
                <w:sz w:val="20"/>
                <w:szCs w:val="20"/>
              </w:rPr>
            </w:pPr>
          </w:p>
        </w:tc>
        <w:tc>
          <w:tcPr>
            <w:tcW w:w="2155" w:type="dxa"/>
            <w:vMerge/>
          </w:tcPr>
          <w:p w14:paraId="6885C233" w14:textId="77777777" w:rsidR="00F55EC9" w:rsidRDefault="00F55EC9">
            <w:pPr>
              <w:spacing w:line="288" w:lineRule="auto"/>
              <w:jc w:val="both"/>
              <w:rPr>
                <w:rFonts w:ascii="Arial" w:hAnsi="Arial" w:hint="default"/>
                <w:sz w:val="20"/>
                <w:szCs w:val="20"/>
              </w:rPr>
            </w:pPr>
          </w:p>
        </w:tc>
        <w:tc>
          <w:tcPr>
            <w:tcW w:w="964" w:type="dxa"/>
            <w:vMerge/>
          </w:tcPr>
          <w:p w14:paraId="6E780F11" w14:textId="77777777" w:rsidR="00F55EC9" w:rsidRDefault="00F55EC9">
            <w:pPr>
              <w:spacing w:line="288" w:lineRule="auto"/>
              <w:jc w:val="both"/>
              <w:rPr>
                <w:rFonts w:ascii="Arial" w:hAnsi="Arial" w:hint="default"/>
                <w:sz w:val="20"/>
                <w:szCs w:val="20"/>
              </w:rPr>
            </w:pPr>
          </w:p>
        </w:tc>
      </w:tr>
      <w:tr w:rsidR="00F55EC9" w14:paraId="4C607DB9" w14:textId="77777777">
        <w:trPr>
          <w:gridAfter w:val="1"/>
          <w:wAfter w:w="964" w:type="dxa"/>
          <w:trHeight w:val="340"/>
        </w:trPr>
        <w:tc>
          <w:tcPr>
            <w:tcW w:w="794" w:type="dxa"/>
          </w:tcPr>
          <w:p w14:paraId="4DDD49A0" w14:textId="77777777" w:rsidR="00F55EC9" w:rsidRDefault="00F55EC9">
            <w:pPr>
              <w:spacing w:before="0" w:after="0" w:line="288" w:lineRule="auto"/>
              <w:ind w:left="0"/>
              <w:jc w:val="both"/>
              <w:rPr>
                <w:rFonts w:ascii="Arial" w:hAnsi="Arial" w:hint="default"/>
                <w:sz w:val="20"/>
                <w:szCs w:val="20"/>
              </w:rPr>
            </w:pPr>
          </w:p>
        </w:tc>
        <w:tc>
          <w:tcPr>
            <w:tcW w:w="7201" w:type="dxa"/>
          </w:tcPr>
          <w:p w14:paraId="3D5E52BF" w14:textId="77777777" w:rsidR="00F55EC9" w:rsidRDefault="000739F6">
            <w:pPr>
              <w:widowControl w:val="0"/>
              <w:autoSpaceDE w:val="0"/>
              <w:autoSpaceDN w:val="0"/>
              <w:spacing w:before="0" w:after="0" w:line="288" w:lineRule="auto"/>
              <w:ind w:left="0"/>
              <w:textAlignment w:val="center"/>
              <w:rPr>
                <w:rFonts w:ascii="黑体" w:eastAsia="黑体" w:hAnsi="Hei" w:cs="FZHTJW--GB1-0"/>
                <w:color w:val="000000"/>
                <w:sz w:val="20"/>
                <w:szCs w:val="20"/>
              </w:rPr>
            </w:pPr>
            <w:r>
              <w:rPr>
                <w:rFonts w:ascii="黑体" w:eastAsia="黑体" w:hAnsi="Hei" w:cs="FZHTJW--GB1-0"/>
                <w:color w:val="000000"/>
                <w:sz w:val="20"/>
                <w:szCs w:val="20"/>
                <w:lang w:val="zh-CN"/>
              </w:rPr>
              <w:t>商标声明</w:t>
            </w:r>
          </w:p>
        </w:tc>
        <w:tc>
          <w:tcPr>
            <w:tcW w:w="794" w:type="dxa"/>
            <w:vMerge w:val="restart"/>
            <w:shd w:val="clear" w:color="auto" w:fill="auto"/>
            <w:vAlign w:val="bottom"/>
          </w:tcPr>
          <w:p w14:paraId="66993822" w14:textId="77777777" w:rsidR="00F55EC9" w:rsidRDefault="00F55EC9">
            <w:pPr>
              <w:spacing w:line="288" w:lineRule="auto"/>
              <w:jc w:val="center"/>
              <w:rPr>
                <w:rFonts w:ascii="Arial" w:hAnsi="Arial" w:hint="default"/>
                <w:sz w:val="20"/>
                <w:szCs w:val="20"/>
              </w:rPr>
            </w:pPr>
          </w:p>
        </w:tc>
        <w:tc>
          <w:tcPr>
            <w:tcW w:w="2155" w:type="dxa"/>
            <w:vMerge w:val="restart"/>
            <w:shd w:val="clear" w:color="auto" w:fill="auto"/>
            <w:vAlign w:val="bottom"/>
          </w:tcPr>
          <w:p w14:paraId="1F0B6CE2" w14:textId="4662F36E" w:rsidR="00F55EC9" w:rsidRDefault="00027614">
            <w:pPr>
              <w:spacing w:after="0" w:line="288" w:lineRule="auto"/>
              <w:ind w:left="0"/>
              <w:jc w:val="center"/>
              <w:rPr>
                <w:rFonts w:ascii="Arial" w:hAnsi="Arial" w:hint="default"/>
                <w:sz w:val="20"/>
                <w:szCs w:val="20"/>
              </w:rPr>
            </w:pPr>
            <w:r>
              <w:rPr>
                <w:rFonts w:ascii="Arial" w:hAnsi="Arial"/>
                <w:sz w:val="20"/>
                <w:szCs w:val="20"/>
              </w:rPr>
              <w:pict w14:anchorId="23C49AAA">
                <v:shape id="_x0000_i1027" type="#_x0000_t75" style="width:107.5pt;height:60.5pt">
                  <v:imagedata r:id="rId10" o:title=""/>
                </v:shape>
              </w:pict>
            </w:r>
          </w:p>
        </w:tc>
        <w:tc>
          <w:tcPr>
            <w:tcW w:w="964" w:type="dxa"/>
            <w:vMerge w:val="restart"/>
            <w:shd w:val="clear" w:color="auto" w:fill="auto"/>
            <w:vAlign w:val="bottom"/>
          </w:tcPr>
          <w:p w14:paraId="145CEF99" w14:textId="77777777" w:rsidR="00F55EC9" w:rsidRDefault="00F55EC9">
            <w:pPr>
              <w:spacing w:line="288" w:lineRule="auto"/>
              <w:jc w:val="center"/>
              <w:rPr>
                <w:rFonts w:ascii="Arial" w:hAnsi="Arial" w:hint="default"/>
                <w:sz w:val="20"/>
                <w:szCs w:val="20"/>
              </w:rPr>
            </w:pPr>
          </w:p>
        </w:tc>
      </w:tr>
      <w:tr w:rsidR="00F55EC9" w14:paraId="265CC6EC" w14:textId="77777777">
        <w:trPr>
          <w:gridAfter w:val="1"/>
          <w:wAfter w:w="964" w:type="dxa"/>
          <w:trHeight w:hRule="exact" w:val="1134"/>
        </w:trPr>
        <w:tc>
          <w:tcPr>
            <w:tcW w:w="794" w:type="dxa"/>
          </w:tcPr>
          <w:p w14:paraId="2CC40471" w14:textId="77777777" w:rsidR="00F55EC9" w:rsidRDefault="00F55EC9">
            <w:pPr>
              <w:spacing w:before="0" w:after="0" w:line="288" w:lineRule="auto"/>
              <w:ind w:left="0"/>
              <w:jc w:val="both"/>
              <w:rPr>
                <w:rFonts w:ascii="Arial" w:hAnsi="Arial" w:hint="default"/>
                <w:sz w:val="20"/>
                <w:szCs w:val="20"/>
              </w:rPr>
            </w:pPr>
          </w:p>
        </w:tc>
        <w:tc>
          <w:tcPr>
            <w:tcW w:w="7201" w:type="dxa"/>
          </w:tcPr>
          <w:p w14:paraId="76EB1B8B" w14:textId="1C590D5D" w:rsidR="00F55EC9" w:rsidRDefault="00027614">
            <w:pPr>
              <w:spacing w:before="0" w:after="0"/>
              <w:ind w:left="0"/>
              <w:rPr>
                <w:rFonts w:ascii="宋体" w:hAnsi="宋体" w:cs="FZBYSK--GBK1-0" w:hint="default"/>
                <w:sz w:val="18"/>
                <w:szCs w:val="18"/>
              </w:rPr>
            </w:pPr>
            <w:r>
              <w:rPr>
                <w:rFonts w:ascii="Arial" w:hAnsi="Arial"/>
                <w:sz w:val="20"/>
                <w:szCs w:val="20"/>
              </w:rPr>
              <w:pict w14:anchorId="63A6B58C">
                <v:shape id="_x0000_i1028" type="#_x0000_t75" style="width:71pt;height:19pt">
                  <v:imagedata r:id="rId11" o:title=""/>
                </v:shape>
              </w:pict>
            </w:r>
            <w:r>
              <w:rPr>
                <w:rFonts w:ascii="宋体" w:hAnsi="宋体" w:cs="HelveticaNeue-Light"/>
                <w:sz w:val="18"/>
                <w:szCs w:val="18"/>
              </w:rPr>
              <w:pict w14:anchorId="3CE4384C">
                <v:shape id="_x0000_i1029" type="#_x0000_t75" style="width:44pt;height:8.5pt">
                  <v:imagedata r:id="rId12" o:title=""/>
                </v:shape>
              </w:pict>
            </w:r>
            <w:r w:rsidR="000739F6">
              <w:rPr>
                <w:rFonts w:ascii="宋体" w:hAnsi="宋体" w:cs="HelveticaNeue-Light"/>
                <w:sz w:val="18"/>
                <w:szCs w:val="18"/>
              </w:rPr>
              <w:t xml:space="preserve"> </w:t>
            </w:r>
            <w:r w:rsidR="000739F6">
              <w:rPr>
                <w:rFonts w:ascii="宋体" w:hAnsi="宋体" w:cs="FZBYSK--GBK1-0"/>
                <w:sz w:val="18"/>
                <w:szCs w:val="18"/>
              </w:rPr>
              <w:t>和其他商标均为成都鼎桥通信技术有限公司的商标。</w:t>
            </w:r>
          </w:p>
          <w:p w14:paraId="348CA20D" w14:textId="77777777" w:rsidR="00F55EC9" w:rsidRDefault="000739F6">
            <w:pPr>
              <w:widowControl w:val="0"/>
              <w:autoSpaceDE w:val="0"/>
              <w:autoSpaceDN w:val="0"/>
              <w:spacing w:before="0" w:after="0" w:line="288" w:lineRule="auto"/>
              <w:ind w:left="0"/>
              <w:jc w:val="both"/>
              <w:textAlignment w:val="center"/>
              <w:rPr>
                <w:rFonts w:ascii="Arial" w:eastAsia="AdobeSongStd-Light" w:hAnsi="Arial" w:cs="HelveticaNeue-Light" w:hint="default"/>
                <w:color w:val="000000"/>
                <w:sz w:val="18"/>
                <w:szCs w:val="18"/>
              </w:rPr>
            </w:pPr>
            <w:r>
              <w:rPr>
                <w:rFonts w:ascii="宋体" w:hAnsi="宋体" w:cs="FZBYSK--GBK1-0"/>
                <w:color w:val="000000"/>
                <w:sz w:val="18"/>
                <w:szCs w:val="18"/>
                <w:lang w:val="zh-CN"/>
              </w:rPr>
              <w:t>本文档提及的其他所有商标或注册商标，由各自的所有人拥有。</w:t>
            </w:r>
          </w:p>
        </w:tc>
        <w:tc>
          <w:tcPr>
            <w:tcW w:w="794" w:type="dxa"/>
            <w:vMerge/>
          </w:tcPr>
          <w:p w14:paraId="12319E9F" w14:textId="77777777" w:rsidR="00F55EC9" w:rsidRDefault="00F55EC9">
            <w:pPr>
              <w:spacing w:line="288" w:lineRule="auto"/>
              <w:jc w:val="both"/>
              <w:rPr>
                <w:rFonts w:ascii="Arial" w:hAnsi="Arial" w:hint="default"/>
                <w:sz w:val="20"/>
                <w:szCs w:val="20"/>
              </w:rPr>
            </w:pPr>
          </w:p>
        </w:tc>
        <w:tc>
          <w:tcPr>
            <w:tcW w:w="2155" w:type="dxa"/>
            <w:vMerge/>
          </w:tcPr>
          <w:p w14:paraId="149F01B2" w14:textId="77777777" w:rsidR="00F55EC9" w:rsidRDefault="00F55EC9">
            <w:pPr>
              <w:spacing w:line="288" w:lineRule="auto"/>
              <w:jc w:val="both"/>
              <w:rPr>
                <w:rFonts w:ascii="Arial" w:hAnsi="Arial" w:hint="default"/>
                <w:sz w:val="20"/>
                <w:szCs w:val="20"/>
              </w:rPr>
            </w:pPr>
          </w:p>
        </w:tc>
        <w:tc>
          <w:tcPr>
            <w:tcW w:w="964" w:type="dxa"/>
            <w:vMerge/>
          </w:tcPr>
          <w:p w14:paraId="3310CB87" w14:textId="77777777" w:rsidR="00F55EC9" w:rsidRDefault="00F55EC9">
            <w:pPr>
              <w:spacing w:line="288" w:lineRule="auto"/>
              <w:jc w:val="both"/>
              <w:rPr>
                <w:rFonts w:ascii="Arial" w:hAnsi="Arial" w:hint="default"/>
                <w:sz w:val="20"/>
                <w:szCs w:val="20"/>
              </w:rPr>
            </w:pPr>
          </w:p>
        </w:tc>
      </w:tr>
      <w:tr w:rsidR="00F55EC9" w14:paraId="44B5E8A3" w14:textId="77777777">
        <w:trPr>
          <w:gridAfter w:val="1"/>
          <w:wAfter w:w="964" w:type="dxa"/>
          <w:trHeight w:hRule="exact" w:val="340"/>
        </w:trPr>
        <w:tc>
          <w:tcPr>
            <w:tcW w:w="794" w:type="dxa"/>
          </w:tcPr>
          <w:p w14:paraId="50480D25" w14:textId="77777777" w:rsidR="00F55EC9" w:rsidRDefault="00F55EC9">
            <w:pPr>
              <w:spacing w:before="0" w:after="0" w:line="288" w:lineRule="auto"/>
              <w:ind w:left="0"/>
              <w:jc w:val="both"/>
              <w:rPr>
                <w:rFonts w:ascii="Arial" w:hAnsi="Arial" w:hint="default"/>
                <w:sz w:val="20"/>
                <w:szCs w:val="20"/>
              </w:rPr>
            </w:pPr>
          </w:p>
        </w:tc>
        <w:tc>
          <w:tcPr>
            <w:tcW w:w="7201" w:type="dxa"/>
          </w:tcPr>
          <w:p w14:paraId="772D343B" w14:textId="77777777" w:rsidR="00F55EC9" w:rsidRDefault="000739F6">
            <w:pPr>
              <w:widowControl w:val="0"/>
              <w:autoSpaceDE w:val="0"/>
              <w:autoSpaceDN w:val="0"/>
              <w:spacing w:before="0" w:after="0" w:line="288" w:lineRule="auto"/>
              <w:ind w:left="0"/>
              <w:textAlignment w:val="center"/>
              <w:rPr>
                <w:rFonts w:ascii="黑体" w:eastAsia="黑体" w:hAnsi="Hei" w:cs="FZHTJW--GB1-0"/>
                <w:color w:val="000000"/>
                <w:sz w:val="20"/>
                <w:szCs w:val="20"/>
              </w:rPr>
            </w:pPr>
            <w:r>
              <w:rPr>
                <w:rFonts w:ascii="黑体" w:eastAsia="黑体" w:hAnsi="Hei" w:cs="FZHTJW--GB1-0"/>
                <w:color w:val="000000"/>
                <w:sz w:val="20"/>
                <w:szCs w:val="20"/>
                <w:lang w:val="zh-CN"/>
              </w:rPr>
              <w:t>注意</w:t>
            </w:r>
          </w:p>
        </w:tc>
        <w:tc>
          <w:tcPr>
            <w:tcW w:w="794" w:type="dxa"/>
            <w:vMerge/>
          </w:tcPr>
          <w:p w14:paraId="1C39BBF0" w14:textId="77777777" w:rsidR="00F55EC9" w:rsidRDefault="00F55EC9">
            <w:pPr>
              <w:spacing w:line="288" w:lineRule="auto"/>
              <w:jc w:val="both"/>
              <w:rPr>
                <w:rFonts w:ascii="Arial" w:hAnsi="Arial" w:hint="default"/>
                <w:sz w:val="20"/>
                <w:szCs w:val="20"/>
              </w:rPr>
            </w:pPr>
          </w:p>
        </w:tc>
        <w:tc>
          <w:tcPr>
            <w:tcW w:w="2155" w:type="dxa"/>
            <w:vMerge/>
          </w:tcPr>
          <w:p w14:paraId="6DEBAD71" w14:textId="77777777" w:rsidR="00F55EC9" w:rsidRDefault="00F55EC9">
            <w:pPr>
              <w:spacing w:line="288" w:lineRule="auto"/>
              <w:jc w:val="both"/>
              <w:rPr>
                <w:rFonts w:ascii="Arial" w:hAnsi="Arial" w:hint="default"/>
                <w:sz w:val="20"/>
                <w:szCs w:val="20"/>
              </w:rPr>
            </w:pPr>
          </w:p>
        </w:tc>
        <w:tc>
          <w:tcPr>
            <w:tcW w:w="964" w:type="dxa"/>
            <w:vMerge/>
          </w:tcPr>
          <w:p w14:paraId="0569BE4B" w14:textId="77777777" w:rsidR="00F55EC9" w:rsidRDefault="00F55EC9">
            <w:pPr>
              <w:spacing w:line="288" w:lineRule="auto"/>
              <w:jc w:val="both"/>
              <w:rPr>
                <w:rFonts w:ascii="Arial" w:hAnsi="Arial" w:hint="default"/>
                <w:sz w:val="20"/>
                <w:szCs w:val="20"/>
              </w:rPr>
            </w:pPr>
          </w:p>
        </w:tc>
      </w:tr>
      <w:tr w:rsidR="00F55EC9" w14:paraId="7043EDED" w14:textId="77777777">
        <w:trPr>
          <w:gridAfter w:val="1"/>
          <w:wAfter w:w="964" w:type="dxa"/>
          <w:trHeight w:val="482"/>
        </w:trPr>
        <w:tc>
          <w:tcPr>
            <w:tcW w:w="794" w:type="dxa"/>
          </w:tcPr>
          <w:p w14:paraId="11AA8132" w14:textId="77777777" w:rsidR="00F55EC9" w:rsidRDefault="00F55EC9">
            <w:pPr>
              <w:spacing w:before="0" w:after="0" w:line="288" w:lineRule="auto"/>
              <w:ind w:left="0"/>
              <w:jc w:val="both"/>
              <w:rPr>
                <w:rFonts w:ascii="Arial" w:hAnsi="Arial" w:hint="default"/>
                <w:sz w:val="20"/>
                <w:szCs w:val="20"/>
              </w:rPr>
            </w:pPr>
          </w:p>
        </w:tc>
        <w:tc>
          <w:tcPr>
            <w:tcW w:w="7201" w:type="dxa"/>
          </w:tcPr>
          <w:p w14:paraId="552B15AF" w14:textId="77777777" w:rsidR="00F55EC9" w:rsidRDefault="000739F6">
            <w:pPr>
              <w:widowControl w:val="0"/>
              <w:autoSpaceDE w:val="0"/>
              <w:autoSpaceDN w:val="0"/>
              <w:spacing w:before="0" w:after="113" w:line="288" w:lineRule="auto"/>
              <w:ind w:left="0"/>
              <w:jc w:val="both"/>
              <w:textAlignment w:val="center"/>
              <w:rPr>
                <w:rFonts w:ascii="宋体" w:hAnsi="宋体" w:cs="FZBYSK--GBK1-0" w:hint="default"/>
                <w:color w:val="000000"/>
                <w:sz w:val="18"/>
                <w:szCs w:val="18"/>
              </w:rPr>
            </w:pPr>
            <w:r>
              <w:rPr>
                <w:rFonts w:ascii="宋体" w:hAnsi="宋体" w:cs="FZBYSK--GBK1-0"/>
                <w:color w:val="000000"/>
                <w:sz w:val="18"/>
                <w:szCs w:val="18"/>
                <w:lang w:val="zh-CN"/>
              </w:rPr>
              <w:t>您购买的产品、服务或特性等应受成都鼎桥通信技术有限公司商业合同和条款的约束，本文档中描述的全部或部分产品、服务或特性可能不在您的购买或使用范围之内。除非合同另有约定，成都鼎桥通信技术有限公司对本文档内容不做任何明示或默示的声明或保证。</w:t>
            </w:r>
          </w:p>
          <w:p w14:paraId="70EBAF17" w14:textId="77777777" w:rsidR="00F55EC9" w:rsidRDefault="000739F6">
            <w:pPr>
              <w:widowControl w:val="0"/>
              <w:autoSpaceDE w:val="0"/>
              <w:autoSpaceDN w:val="0"/>
              <w:spacing w:before="0" w:after="0" w:line="288" w:lineRule="auto"/>
              <w:ind w:left="0"/>
              <w:jc w:val="both"/>
              <w:textAlignment w:val="center"/>
              <w:rPr>
                <w:rFonts w:ascii="宋体" w:hAnsi="宋体" w:cs="FZBYSK--GBK1-0" w:hint="default"/>
                <w:color w:val="000000"/>
                <w:sz w:val="18"/>
                <w:szCs w:val="18"/>
              </w:rPr>
            </w:pPr>
            <w:r>
              <w:rPr>
                <w:rFonts w:ascii="宋体" w:hAnsi="宋体" w:cs="FZBYSK--GBK1-0"/>
                <w:color w:val="000000"/>
                <w:sz w:val="18"/>
                <w:szCs w:val="18"/>
                <w:lang w:val="zh-CN"/>
              </w:rPr>
              <w:t>由于产品版本升级或其他原因，本文档内容会不定期进行更新。除非另有约定，本文档仅作为使用指导，本文档中的所有陈述、信息和建议不构成任何明示或暗示的担保。</w:t>
            </w:r>
          </w:p>
        </w:tc>
        <w:tc>
          <w:tcPr>
            <w:tcW w:w="794" w:type="dxa"/>
            <w:vMerge/>
          </w:tcPr>
          <w:p w14:paraId="1CA9015D" w14:textId="77777777" w:rsidR="00F55EC9" w:rsidRDefault="00F55EC9">
            <w:pPr>
              <w:spacing w:before="0" w:after="0" w:line="288" w:lineRule="auto"/>
              <w:ind w:left="0"/>
              <w:jc w:val="both"/>
              <w:rPr>
                <w:rFonts w:ascii="Arial" w:hAnsi="Arial" w:hint="default"/>
                <w:sz w:val="20"/>
                <w:szCs w:val="20"/>
              </w:rPr>
            </w:pPr>
          </w:p>
        </w:tc>
        <w:tc>
          <w:tcPr>
            <w:tcW w:w="2155" w:type="dxa"/>
            <w:vMerge/>
          </w:tcPr>
          <w:p w14:paraId="1AA617F1" w14:textId="77777777" w:rsidR="00F55EC9" w:rsidRDefault="00F55EC9">
            <w:pPr>
              <w:spacing w:before="0" w:after="0" w:line="288" w:lineRule="auto"/>
              <w:ind w:left="0"/>
              <w:jc w:val="both"/>
              <w:rPr>
                <w:rFonts w:ascii="Arial" w:hAnsi="Arial" w:hint="default"/>
                <w:sz w:val="20"/>
                <w:szCs w:val="20"/>
              </w:rPr>
            </w:pPr>
          </w:p>
        </w:tc>
        <w:tc>
          <w:tcPr>
            <w:tcW w:w="964" w:type="dxa"/>
            <w:vMerge/>
          </w:tcPr>
          <w:p w14:paraId="70F13324" w14:textId="77777777" w:rsidR="00F55EC9" w:rsidRDefault="00F55EC9">
            <w:pPr>
              <w:spacing w:before="0" w:after="0" w:line="288" w:lineRule="auto"/>
              <w:ind w:left="0"/>
              <w:jc w:val="both"/>
              <w:rPr>
                <w:rFonts w:ascii="Arial" w:hAnsi="Arial" w:hint="default"/>
                <w:sz w:val="20"/>
                <w:szCs w:val="20"/>
              </w:rPr>
            </w:pPr>
          </w:p>
        </w:tc>
      </w:tr>
    </w:tbl>
    <w:p w14:paraId="790B950E" w14:textId="77777777" w:rsidR="00F55EC9" w:rsidRDefault="00F55EC9">
      <w:pPr>
        <w:rPr>
          <w:rFonts w:hint="default"/>
        </w:rPr>
        <w:sectPr w:rsidR="00F55EC9">
          <w:pgSz w:w="11900" w:h="16840"/>
          <w:pgMar w:top="794" w:right="0" w:bottom="0" w:left="0" w:header="0" w:footer="0" w:gutter="0"/>
          <w:cols w:space="708"/>
        </w:sectPr>
      </w:pPr>
    </w:p>
    <w:p w14:paraId="4C6232F2" w14:textId="77777777" w:rsidR="00F55EC9" w:rsidRDefault="000739F6">
      <w:pPr>
        <w:pStyle w:val="1"/>
        <w:rPr>
          <w:rFonts w:hint="default"/>
        </w:rPr>
      </w:pPr>
      <w:bookmarkStart w:id="0" w:name="_ZH-CN_TOPIC_0000001813691364"/>
      <w:bookmarkStart w:id="1" w:name="_ZH-CN_TOPIC_0000001813691364-chtext"/>
      <w:bookmarkEnd w:id="0"/>
      <w:r>
        <w:lastRenderedPageBreak/>
        <w:t>产品概述</w:t>
      </w:r>
      <w:bookmarkEnd w:id="1"/>
    </w:p>
    <w:p w14:paraId="6E49474D" w14:textId="77777777" w:rsidR="00F55EC9" w:rsidRDefault="000739F6" w:rsidP="000739F6">
      <w:pPr>
        <w:pStyle w:val="21"/>
        <w:numPr>
          <w:ilvl w:val="1"/>
          <w:numId w:val="27"/>
        </w:numPr>
        <w:rPr>
          <w:rFonts w:hint="default"/>
        </w:rPr>
      </w:pPr>
      <w:bookmarkStart w:id="2" w:name="_ZH-CN_TOPIC_0000001860531261"/>
      <w:bookmarkStart w:id="3" w:name="_ZH-CN_TOPIC_0000001860531261-chtext"/>
      <w:bookmarkEnd w:id="2"/>
      <w:r>
        <w:t>产品简介</w:t>
      </w:r>
      <w:bookmarkEnd w:id="3"/>
    </w:p>
    <w:p w14:paraId="0C414991" w14:textId="77777777" w:rsidR="00F55EC9" w:rsidRDefault="000739F6">
      <w:pPr>
        <w:rPr>
          <w:rFonts w:hint="default"/>
        </w:rPr>
      </w:pPr>
      <w:r>
        <w:t xml:space="preserve">HUAWEI WATCH 4 </w:t>
      </w:r>
      <w:r>
        <w:t>智能手表（以下简称手表）采用按压按键</w:t>
      </w:r>
      <w:r>
        <w:t>+</w:t>
      </w:r>
      <w:r>
        <w:t>旋转表冠</w:t>
      </w:r>
      <w:r>
        <w:t>+</w:t>
      </w:r>
      <w:r>
        <w:t>彩色屏幕设计，集</w:t>
      </w:r>
      <w:proofErr w:type="spellStart"/>
      <w:r>
        <w:t>eSIM</w:t>
      </w:r>
      <w:proofErr w:type="spellEnd"/>
      <w:r>
        <w:t>、语音通话、华为音乐、畅连通话、心率监测、科学睡眠、血氧检测、心脏健康研究、睡眠呼吸暂停、呼吸健康管理、体温、血糖管理、高原关爱、多种运动监测、信息助手、智能联动、语音助手、移动支付、</w:t>
      </w:r>
      <w:r>
        <w:t>ECG</w:t>
      </w:r>
      <w:r>
        <w:t>心电分析、</w:t>
      </w:r>
      <w:r>
        <w:t>GNSS</w:t>
      </w:r>
      <w:r>
        <w:t>、</w:t>
      </w:r>
      <w:r>
        <w:t>NFC</w:t>
      </w:r>
      <w:r>
        <w:t>、</w:t>
      </w:r>
      <w:r>
        <w:t>WLAN</w:t>
      </w:r>
      <w:r>
        <w:t>、跌倒检测</w:t>
      </w:r>
      <w:r>
        <w:t>&amp;SOS</w:t>
      </w:r>
      <w:r>
        <w:t>紧急求助、丰富表盘、无线充电、输入法等功能为一体，适合日常休闲佩戴和专业运动。</w:t>
      </w:r>
    </w:p>
    <w:p w14:paraId="3FAFE511" w14:textId="77777777" w:rsidR="00F55EC9" w:rsidRDefault="000739F6">
      <w:pPr>
        <w:rPr>
          <w:rFonts w:hint="default"/>
        </w:rPr>
      </w:pPr>
      <w:r>
        <w:t>产品外观：</w:t>
      </w:r>
    </w:p>
    <w:p w14:paraId="59F38927" w14:textId="77777777" w:rsidR="00F55EC9" w:rsidRDefault="000739F6">
      <w:pPr>
        <w:pStyle w:val="21"/>
        <w:rPr>
          <w:rFonts w:hint="default"/>
        </w:rPr>
      </w:pPr>
      <w:bookmarkStart w:id="4" w:name="_ZH-CN_TOPIC_0000001814575970"/>
      <w:bookmarkStart w:id="5" w:name="_ZH-CN_TOPIC_0000001814575970-chtext"/>
      <w:bookmarkEnd w:id="4"/>
      <w:r>
        <w:t>定制特性</w:t>
      </w:r>
      <w:bookmarkEnd w:id="5"/>
    </w:p>
    <w:p w14:paraId="6EE17E0C" w14:textId="77777777" w:rsidR="00F55EC9" w:rsidRDefault="000739F6">
      <w:pPr>
        <w:rPr>
          <w:rFonts w:hint="default"/>
        </w:rPr>
      </w:pPr>
      <w:r>
        <w:t>鼎桥定制穿戴产品和解决方案为能源、医疗康养、公安、公交、消防、教育、养老、运营商等各行业提供从穿戴设备、终端到健康平台的端到端解决方案，提供精准的运动健康数据检测，及时的数据采集和全面的大数据分析。解决方案由穿戴设备、终端、云管理平台组成。定制特性具体包括：</w:t>
      </w:r>
    </w:p>
    <w:p w14:paraId="5BAD8D3E" w14:textId="77777777" w:rsidR="00F55EC9" w:rsidRDefault="000739F6">
      <w:pPr>
        <w:pStyle w:val="ItemList"/>
        <w:rPr>
          <w:rFonts w:hint="default"/>
        </w:rPr>
      </w:pPr>
      <w:r>
        <w:t>数据接口</w:t>
      </w:r>
    </w:p>
    <w:p w14:paraId="2C10592B" w14:textId="77777777" w:rsidR="00F55EC9" w:rsidRDefault="000739F6">
      <w:pPr>
        <w:pStyle w:val="ItemListText"/>
        <w:rPr>
          <w:rFonts w:hint="default"/>
        </w:rPr>
      </w:pPr>
      <w:r>
        <w:t>运动及健康数据，可以开放接口：心率、血氧、压力、睡眠、运动数据等</w:t>
      </w:r>
    </w:p>
    <w:p w14:paraId="0A3991B4" w14:textId="77777777" w:rsidR="00F55EC9" w:rsidRDefault="000739F6">
      <w:pPr>
        <w:pStyle w:val="ItemList"/>
        <w:rPr>
          <w:rFonts w:hint="default"/>
        </w:rPr>
      </w:pPr>
      <w:r>
        <w:t>按键定制</w:t>
      </w:r>
    </w:p>
    <w:p w14:paraId="5D975A04" w14:textId="77777777" w:rsidR="00F55EC9" w:rsidRDefault="000739F6">
      <w:pPr>
        <w:pStyle w:val="ItemListText"/>
        <w:rPr>
          <w:rFonts w:hint="default"/>
        </w:rPr>
      </w:pPr>
      <w:r>
        <w:t>可进行一键报警。</w:t>
      </w:r>
    </w:p>
    <w:p w14:paraId="12652B11" w14:textId="77777777" w:rsidR="00F55EC9" w:rsidRDefault="000739F6">
      <w:pPr>
        <w:pStyle w:val="ItemList"/>
        <w:rPr>
          <w:rFonts w:hint="default"/>
        </w:rPr>
      </w:pPr>
      <w:r>
        <w:t>个性化定制</w:t>
      </w:r>
    </w:p>
    <w:p w14:paraId="4E31D5F6" w14:textId="77777777" w:rsidR="00F55EC9" w:rsidRDefault="000739F6">
      <w:pPr>
        <w:pStyle w:val="SubItemList"/>
        <w:rPr>
          <w:rFonts w:hint="default"/>
        </w:rPr>
      </w:pPr>
      <w:r>
        <w:t>表盘定制</w:t>
      </w:r>
    </w:p>
    <w:p w14:paraId="68EA0D57" w14:textId="77777777" w:rsidR="00F55EC9" w:rsidRDefault="000739F6">
      <w:pPr>
        <w:pStyle w:val="SubItemList"/>
        <w:rPr>
          <w:rFonts w:hint="default"/>
        </w:rPr>
      </w:pPr>
      <w:r>
        <w:t>开机动画（</w:t>
      </w:r>
      <w:r>
        <w:t>LOGO</w:t>
      </w:r>
      <w:r>
        <w:t>）定制</w:t>
      </w:r>
    </w:p>
    <w:p w14:paraId="760EADAD" w14:textId="77777777" w:rsidR="00F55EC9" w:rsidRDefault="000739F6">
      <w:pPr>
        <w:pStyle w:val="SubItemList"/>
        <w:rPr>
          <w:rFonts w:hint="default"/>
        </w:rPr>
      </w:pPr>
      <w:r>
        <w:t>应用定制：应用预置、应用防卸载、应用裁剪等</w:t>
      </w:r>
    </w:p>
    <w:p w14:paraId="2C29B558" w14:textId="77777777" w:rsidR="00F55EC9" w:rsidRDefault="000739F6">
      <w:pPr>
        <w:pStyle w:val="ItemList"/>
        <w:rPr>
          <w:rFonts w:hint="default"/>
        </w:rPr>
      </w:pPr>
      <w:r>
        <w:t>独立部署</w:t>
      </w:r>
    </w:p>
    <w:p w14:paraId="571EAF3C" w14:textId="77777777" w:rsidR="00F55EC9" w:rsidRDefault="000739F6">
      <w:pPr>
        <w:pStyle w:val="ItemListText"/>
        <w:rPr>
          <w:rFonts w:hint="default"/>
        </w:rPr>
      </w:pPr>
      <w:r>
        <w:t>支持和华为账号解耦，能够灵活部署在行业内网私有云，也能够部署在公有云。</w:t>
      </w:r>
    </w:p>
    <w:p w14:paraId="4F356876" w14:textId="77777777" w:rsidR="00F55EC9" w:rsidRDefault="000739F6">
      <w:pPr>
        <w:pStyle w:val="ItemList"/>
        <w:rPr>
          <w:rFonts w:hint="default"/>
        </w:rPr>
      </w:pPr>
      <w:r>
        <w:t>SDK</w:t>
      </w:r>
      <w:r>
        <w:t>定制</w:t>
      </w:r>
    </w:p>
    <w:p w14:paraId="4EF564A3" w14:textId="77777777" w:rsidR="00F55EC9" w:rsidRDefault="000739F6">
      <w:pPr>
        <w:pStyle w:val="ItemListText"/>
        <w:rPr>
          <w:rFonts w:hint="default"/>
        </w:rPr>
      </w:pPr>
      <w:r>
        <w:t>提供鼎桥自有穿戴</w:t>
      </w:r>
      <w:r>
        <w:t>SDK</w:t>
      </w:r>
      <w:r>
        <w:t>和合作伙伴系统对接，能够提供更多的接口能力，提供灵活的对接方案。</w:t>
      </w:r>
    </w:p>
    <w:p w14:paraId="37229F07" w14:textId="77777777" w:rsidR="00F55EC9" w:rsidRDefault="000739F6">
      <w:pPr>
        <w:pStyle w:val="ItemList"/>
        <w:rPr>
          <w:rFonts w:hint="default"/>
        </w:rPr>
      </w:pPr>
      <w:r>
        <w:lastRenderedPageBreak/>
        <w:t>设备对接</w:t>
      </w:r>
    </w:p>
    <w:p w14:paraId="463B92E7" w14:textId="77777777" w:rsidR="00F55EC9" w:rsidRDefault="000739F6">
      <w:pPr>
        <w:pStyle w:val="ItemListText"/>
        <w:rPr>
          <w:rFonts w:hint="default"/>
        </w:rPr>
      </w:pPr>
      <w:r>
        <w:t>支持蓝牙路由器一对多连接，也能够通过广播的方式进行实时数据采集，灵活的适用于不同的客户场景。</w:t>
      </w:r>
    </w:p>
    <w:p w14:paraId="767F8D11" w14:textId="77777777" w:rsidR="00F55EC9" w:rsidRDefault="00F55EC9">
      <w:pPr>
        <w:rPr>
          <w:rFonts w:hint="default"/>
        </w:rPr>
        <w:sectPr w:rsidR="00F55EC9">
          <w:headerReference w:type="even" r:id="rId13"/>
          <w:headerReference w:type="default" r:id="rId14"/>
          <w:footerReference w:type="even" r:id="rId15"/>
          <w:footerReference w:type="default" r:id="rId16"/>
          <w:pgSz w:w="11907" w:h="16840" w:code="9"/>
          <w:pgMar w:top="1701" w:right="1134" w:bottom="1701" w:left="1134" w:header="567" w:footer="567" w:gutter="0"/>
          <w:pgNumType w:start="1"/>
          <w:cols w:space="425"/>
          <w:docGrid w:linePitch="312"/>
        </w:sectPr>
      </w:pPr>
    </w:p>
    <w:p w14:paraId="1653CDA0" w14:textId="77777777" w:rsidR="00F55EC9" w:rsidRDefault="000739F6">
      <w:pPr>
        <w:pStyle w:val="1"/>
        <w:rPr>
          <w:rFonts w:hint="default"/>
        </w:rPr>
      </w:pPr>
      <w:bookmarkStart w:id="6" w:name="_ZH-CN_TOPIC_0000001860411441"/>
      <w:bookmarkStart w:id="7" w:name="_ZH-CN_TOPIC_0000001860411441-chtext"/>
      <w:bookmarkEnd w:id="6"/>
      <w:r>
        <w:lastRenderedPageBreak/>
        <w:t>产品功能与应用</w:t>
      </w:r>
      <w:bookmarkEnd w:id="7"/>
    </w:p>
    <w:p w14:paraId="28041DC3" w14:textId="77777777" w:rsidR="00F55EC9" w:rsidRDefault="000739F6" w:rsidP="000739F6">
      <w:pPr>
        <w:pStyle w:val="21"/>
        <w:numPr>
          <w:ilvl w:val="1"/>
          <w:numId w:val="28"/>
        </w:numPr>
        <w:rPr>
          <w:rFonts w:hint="default"/>
        </w:rPr>
      </w:pPr>
      <w:bookmarkStart w:id="8" w:name="_ZH-CN_TOPIC_0000001813531556"/>
      <w:bookmarkStart w:id="9" w:name="_ZH-CN_TOPIC_0000001813531556-chtext"/>
      <w:bookmarkEnd w:id="8"/>
      <w:r>
        <w:t>通信服务</w:t>
      </w:r>
      <w:bookmarkEnd w:id="9"/>
    </w:p>
    <w:p w14:paraId="40F682E1" w14:textId="77777777" w:rsidR="00F55EC9" w:rsidRDefault="000739F6">
      <w:pPr>
        <w:pStyle w:val="BlockLabel"/>
        <w:rPr>
          <w:rFonts w:hint="default"/>
        </w:rPr>
      </w:pPr>
      <w:proofErr w:type="spellStart"/>
      <w:r>
        <w:t>eSIM</w:t>
      </w:r>
      <w:proofErr w:type="spellEnd"/>
      <w:r>
        <w:t>业务</w:t>
      </w:r>
    </w:p>
    <w:p w14:paraId="4C07BEB0" w14:textId="77777777" w:rsidR="00F55EC9" w:rsidRDefault="000739F6">
      <w:pPr>
        <w:rPr>
          <w:rFonts w:hint="default"/>
        </w:rPr>
      </w:pPr>
      <w:r>
        <w:t>手表内置</w:t>
      </w:r>
      <w:proofErr w:type="spellStart"/>
      <w:r>
        <w:t>eSIM</w:t>
      </w:r>
      <w:proofErr w:type="spellEnd"/>
      <w:r>
        <w:t>芯片，拥有独立的网络连接功能。可在华为运动健康</w:t>
      </w:r>
      <w:r>
        <w:t>App</w:t>
      </w:r>
      <w:r>
        <w:t>开通办理</w:t>
      </w:r>
      <w:proofErr w:type="spellStart"/>
      <w:r>
        <w:t>eSIM</w:t>
      </w:r>
      <w:proofErr w:type="spellEnd"/>
      <w:r>
        <w:t>业务，无需担心</w:t>
      </w:r>
      <w:r>
        <w:t>SIM</w:t>
      </w:r>
      <w:r>
        <w:t>卡损坏影响通话等问题。</w:t>
      </w:r>
    </w:p>
    <w:p w14:paraId="602B54AE" w14:textId="77777777" w:rsidR="00F55EC9" w:rsidRDefault="00027614">
      <w:pPr>
        <w:pStyle w:val="NotesHeading"/>
        <w:tabs>
          <w:tab w:val="left" w:pos="2100"/>
        </w:tabs>
        <w:rPr>
          <w:rFonts w:hint="default"/>
        </w:rPr>
      </w:pPr>
      <w:r>
        <w:pict w14:anchorId="1A508D6F">
          <v:shape id="_x0000_i1030" type="#_x0000_t75" style="width:50.5pt;height:19pt">
            <v:imagedata r:id="rId17" o:title="说明"/>
          </v:shape>
        </w:pict>
      </w:r>
    </w:p>
    <w:p w14:paraId="795C82E1" w14:textId="77777777" w:rsidR="00F55EC9" w:rsidRDefault="000739F6">
      <w:pPr>
        <w:pStyle w:val="NotesTextList"/>
        <w:rPr>
          <w:rFonts w:hint="default"/>
        </w:rPr>
      </w:pPr>
      <w:r>
        <w:t>一号双终端：即手表开通的号码与您配对手机共享一个号码。</w:t>
      </w:r>
    </w:p>
    <w:p w14:paraId="6D15F29D" w14:textId="77777777" w:rsidR="00F55EC9" w:rsidRDefault="000739F6">
      <w:pPr>
        <w:pStyle w:val="NotesTextList"/>
        <w:rPr>
          <w:rFonts w:hint="default"/>
        </w:rPr>
      </w:pPr>
      <w:r>
        <w:t>独立号码：手表是独立的号码，拥有单独的资费套餐。</w:t>
      </w:r>
    </w:p>
    <w:p w14:paraId="7E095B0E" w14:textId="77777777" w:rsidR="00F55EC9" w:rsidRDefault="000739F6">
      <w:pPr>
        <w:pStyle w:val="NotesTextList"/>
        <w:rPr>
          <w:rFonts w:hint="default"/>
        </w:rPr>
      </w:pPr>
      <w:proofErr w:type="spellStart"/>
      <w:r>
        <w:t>eSIM</w:t>
      </w:r>
      <w:proofErr w:type="spellEnd"/>
      <w:r>
        <w:t>业务需要当前运营商支持。</w:t>
      </w:r>
    </w:p>
    <w:p w14:paraId="47F72930" w14:textId="77777777" w:rsidR="00F55EC9" w:rsidRDefault="000739F6">
      <w:pPr>
        <w:pStyle w:val="BlockLabel"/>
        <w:rPr>
          <w:rFonts w:hint="default"/>
        </w:rPr>
      </w:pPr>
      <w:r>
        <w:t>运营商通话</w:t>
      </w:r>
    </w:p>
    <w:p w14:paraId="6FF3EF13" w14:textId="77777777" w:rsidR="00F55EC9" w:rsidRDefault="000739F6">
      <w:pPr>
        <w:rPr>
          <w:rFonts w:hint="default"/>
        </w:rPr>
      </w:pPr>
      <w:r>
        <w:t>当开通</w:t>
      </w:r>
      <w:proofErr w:type="spellStart"/>
      <w:r>
        <w:t>eSIM</w:t>
      </w:r>
      <w:proofErr w:type="spellEnd"/>
      <w:r>
        <w:t>业务后，支持运营商、</w:t>
      </w:r>
      <w:r>
        <w:t>VoLTE</w:t>
      </w:r>
      <w:r>
        <w:t>和</w:t>
      </w:r>
      <w:r>
        <w:t>CS</w:t>
      </w:r>
      <w:r>
        <w:t>语音通话。</w:t>
      </w:r>
    </w:p>
    <w:p w14:paraId="7C27A788" w14:textId="77777777" w:rsidR="00F55EC9" w:rsidRDefault="000739F6">
      <w:pPr>
        <w:pStyle w:val="BlockLabel"/>
        <w:rPr>
          <w:rFonts w:hint="default"/>
        </w:rPr>
      </w:pPr>
      <w:r>
        <w:t>蓝牙通话</w:t>
      </w:r>
    </w:p>
    <w:p w14:paraId="18530186" w14:textId="77777777" w:rsidR="00F55EC9" w:rsidRDefault="000739F6">
      <w:pPr>
        <w:rPr>
          <w:rFonts w:hint="default"/>
        </w:rPr>
      </w:pPr>
      <w:r>
        <w:t>支持蓝牙通话功能，可与手机通过蓝牙进行连接。</w:t>
      </w:r>
    </w:p>
    <w:p w14:paraId="436E218F" w14:textId="77777777" w:rsidR="00F55EC9" w:rsidRDefault="000739F6">
      <w:pPr>
        <w:pStyle w:val="BlockLabel"/>
        <w:rPr>
          <w:rFonts w:hint="default"/>
        </w:rPr>
      </w:pPr>
      <w:r>
        <w:t>WLAN</w:t>
      </w:r>
      <w:r>
        <w:t>连接</w:t>
      </w:r>
    </w:p>
    <w:p w14:paraId="730A4768" w14:textId="77777777" w:rsidR="00F55EC9" w:rsidRDefault="000739F6">
      <w:pPr>
        <w:rPr>
          <w:rFonts w:hint="default"/>
        </w:rPr>
      </w:pPr>
      <w:r>
        <w:t>支持</w:t>
      </w:r>
      <w:r>
        <w:t>WLAN</w:t>
      </w:r>
      <w:r>
        <w:t>连接，当前支持</w:t>
      </w:r>
      <w:r>
        <w:t>802.11(b/g/n)</w:t>
      </w:r>
      <w:r>
        <w:t>，仅支持</w:t>
      </w:r>
      <w:r>
        <w:t>2.4GHz</w:t>
      </w:r>
      <w:r>
        <w:t>频段。</w:t>
      </w:r>
    </w:p>
    <w:p w14:paraId="6C626687" w14:textId="77777777" w:rsidR="00F55EC9" w:rsidRDefault="000739F6">
      <w:pPr>
        <w:pStyle w:val="BlockLabel"/>
        <w:rPr>
          <w:rFonts w:hint="default"/>
        </w:rPr>
      </w:pPr>
      <w:r>
        <w:t>畅连通话</w:t>
      </w:r>
    </w:p>
    <w:p w14:paraId="16042BBA" w14:textId="77777777" w:rsidR="00F55EC9" w:rsidRDefault="000739F6">
      <w:pPr>
        <w:rPr>
          <w:rFonts w:hint="default"/>
        </w:rPr>
      </w:pPr>
      <w:r>
        <w:t>支持华为畅连通话，与华为手机、平板、音箱畅连语音通话。</w:t>
      </w:r>
    </w:p>
    <w:p w14:paraId="390E3A97" w14:textId="77777777" w:rsidR="00F55EC9" w:rsidRDefault="00027614">
      <w:pPr>
        <w:pStyle w:val="NotesHeading"/>
        <w:tabs>
          <w:tab w:val="left" w:pos="2100"/>
        </w:tabs>
        <w:rPr>
          <w:rFonts w:hint="default"/>
        </w:rPr>
      </w:pPr>
      <w:r>
        <w:pict w14:anchorId="1F4E9C4A">
          <v:shape id="_x0000_i1031" type="#_x0000_t75" style="width:50.5pt;height:19pt">
            <v:imagedata r:id="rId17" o:title="说明"/>
          </v:shape>
        </w:pict>
      </w:r>
    </w:p>
    <w:p w14:paraId="71EA7949" w14:textId="77777777" w:rsidR="00F55EC9" w:rsidRDefault="000739F6">
      <w:pPr>
        <w:pStyle w:val="NotesText"/>
        <w:rPr>
          <w:rFonts w:hint="default"/>
        </w:rPr>
      </w:pPr>
      <w:r>
        <w:t>适配鸿蒙手机或者</w:t>
      </w:r>
      <w:r>
        <w:t>EMUI11.0</w:t>
      </w:r>
      <w:r>
        <w:t>及以上手机；使用畅连通话前请确保手机端畅连通话已激活。</w:t>
      </w:r>
    </w:p>
    <w:p w14:paraId="4B3BDBD5" w14:textId="77777777" w:rsidR="00F55EC9" w:rsidRDefault="000739F6">
      <w:pPr>
        <w:pStyle w:val="21"/>
        <w:rPr>
          <w:rFonts w:hint="default"/>
        </w:rPr>
      </w:pPr>
      <w:bookmarkStart w:id="10" w:name="_ZH-CN_TOPIC_0000001860531269"/>
      <w:bookmarkStart w:id="11" w:name="_ZH-CN_TOPIC_0000001860531269-chtext"/>
      <w:bookmarkEnd w:id="10"/>
      <w:r>
        <w:lastRenderedPageBreak/>
        <w:t>运动检测</w:t>
      </w:r>
      <w:bookmarkEnd w:id="11"/>
    </w:p>
    <w:p w14:paraId="526D4D06" w14:textId="77777777" w:rsidR="00F55EC9" w:rsidRDefault="000739F6" w:rsidP="000739F6">
      <w:pPr>
        <w:pStyle w:val="31"/>
        <w:numPr>
          <w:ilvl w:val="2"/>
          <w:numId w:val="29"/>
        </w:numPr>
        <w:rPr>
          <w:rFonts w:hint="default"/>
        </w:rPr>
      </w:pPr>
      <w:bookmarkStart w:id="12" w:name="_ZH-CN_TOPIC_0000001860411449-chtext"/>
      <w:r>
        <w:t>支持百种运动模式</w:t>
      </w:r>
      <w:bookmarkEnd w:id="12"/>
    </w:p>
    <w:p w14:paraId="4630C66E" w14:textId="77777777" w:rsidR="00F55EC9" w:rsidRDefault="000739F6">
      <w:pPr>
        <w:rPr>
          <w:rFonts w:hint="default"/>
        </w:rPr>
      </w:pPr>
      <w:r>
        <w:t>支持</w:t>
      </w:r>
      <w:r>
        <w:t>GNSS</w:t>
      </w:r>
      <w:r>
        <w:t>定位，支持跑步、骑行、游泳、铁人三项、登山、越野跑等多种专业运动模式。支持</w:t>
      </w:r>
      <w:r>
        <w:t>100+</w:t>
      </w:r>
      <w:r>
        <w:t>种运动类型自定义，根据需要添加或移除对应运动类型。</w:t>
      </w:r>
    </w:p>
    <w:p w14:paraId="58394F56" w14:textId="77777777" w:rsidR="00F55EC9" w:rsidRDefault="00027614">
      <w:pPr>
        <w:pStyle w:val="NotesHeading"/>
        <w:tabs>
          <w:tab w:val="left" w:pos="2100"/>
        </w:tabs>
        <w:rPr>
          <w:rFonts w:hint="default"/>
        </w:rPr>
      </w:pPr>
      <w:r>
        <w:pict w14:anchorId="25CE88DE">
          <v:shape id="_x0000_i1032" type="#_x0000_t75" style="width:50.5pt;height:19pt">
            <v:imagedata r:id="rId17" o:title="说明"/>
          </v:shape>
        </w:pict>
      </w:r>
    </w:p>
    <w:p w14:paraId="29A58D3B" w14:textId="77777777" w:rsidR="00F55EC9" w:rsidRDefault="000739F6">
      <w:pPr>
        <w:pStyle w:val="NotesTextList"/>
        <w:rPr>
          <w:rFonts w:hint="default"/>
        </w:rPr>
      </w:pPr>
      <w:r>
        <w:t>可添加自己需要的运动类型到“常用运动类型”列表中。</w:t>
      </w:r>
    </w:p>
    <w:p w14:paraId="4F27D4FE" w14:textId="77777777" w:rsidR="00F55EC9" w:rsidRDefault="000739F6">
      <w:pPr>
        <w:pStyle w:val="NotesTextList"/>
        <w:rPr>
          <w:rFonts w:hint="default"/>
        </w:rPr>
      </w:pPr>
      <w:r>
        <w:t>可从“常用运动类型”列表中移除不需要的运动类型。</w:t>
      </w:r>
    </w:p>
    <w:p w14:paraId="4622F5D4" w14:textId="77777777" w:rsidR="00F55EC9" w:rsidRDefault="000739F6">
      <w:pPr>
        <w:pStyle w:val="31"/>
        <w:rPr>
          <w:rFonts w:hint="default"/>
        </w:rPr>
      </w:pPr>
      <w:bookmarkStart w:id="13" w:name="_ZH-CN_TOPIC_0000001813531564-chtext"/>
      <w:r>
        <w:t>跑步训练专业参数</w:t>
      </w:r>
      <w:bookmarkEnd w:id="13"/>
    </w:p>
    <w:p w14:paraId="463DB2E3" w14:textId="77777777" w:rsidR="00F55EC9" w:rsidRDefault="000739F6">
      <w:pPr>
        <w:rPr>
          <w:rFonts w:hint="default"/>
        </w:rPr>
      </w:pPr>
      <w:r>
        <w:t>支持时间、距离、热量、配速、步频、步幅、心率区间、有氧训练压力、无氧训练压力、最大摄氧量、恢复程度等多种专业运动数据记录，让运动更科学。</w:t>
      </w:r>
    </w:p>
    <w:p w14:paraId="48048562" w14:textId="77777777" w:rsidR="00F55EC9" w:rsidRDefault="000739F6">
      <w:pPr>
        <w:rPr>
          <w:rFonts w:hint="default"/>
        </w:rPr>
      </w:pPr>
      <w:r>
        <w:t>华为科学运动体系针对入门跑者提供评估与建议。</w:t>
      </w:r>
    </w:p>
    <w:p w14:paraId="707DCF0D" w14:textId="77777777" w:rsidR="00F55EC9" w:rsidRDefault="000739F6">
      <w:pPr>
        <w:pStyle w:val="BlockLabel"/>
        <w:rPr>
          <w:rFonts w:hint="default"/>
        </w:rPr>
      </w:pPr>
      <w:r>
        <w:t>多心率区间设定</w:t>
      </w:r>
    </w:p>
    <w:p w14:paraId="257D0662" w14:textId="77777777" w:rsidR="00F55EC9" w:rsidRDefault="000739F6">
      <w:pPr>
        <w:rPr>
          <w:rFonts w:hint="default"/>
        </w:rPr>
      </w:pPr>
      <w:r>
        <w:t>不同运动模式下的最大心率不同，不同标签可设定不同的最大心率，能更加准确计算不同运行类型的卡路里消耗情况。</w:t>
      </w:r>
    </w:p>
    <w:p w14:paraId="486A9D5E" w14:textId="77777777" w:rsidR="00F55EC9" w:rsidRDefault="000739F6">
      <w:pPr>
        <w:pStyle w:val="BlockLabel"/>
        <w:rPr>
          <w:rFonts w:hint="default"/>
        </w:rPr>
      </w:pPr>
      <w:r>
        <w:t>心率区间</w:t>
      </w:r>
      <w:r>
        <w:t>/</w:t>
      </w:r>
      <w:r>
        <w:t>配速区间</w:t>
      </w:r>
    </w:p>
    <w:p w14:paraId="3D23E8BB" w14:textId="77777777" w:rsidR="00F55EC9" w:rsidRDefault="000739F6">
      <w:pPr>
        <w:rPr>
          <w:rFonts w:hint="default"/>
        </w:rPr>
      </w:pPr>
      <w:r>
        <w:t>为了进行运动强度的度量，以心率区间与配速区间来定义出五个不同的运动强度，也刚好代表五种不同的消耗能量状态。</w:t>
      </w:r>
    </w:p>
    <w:p w14:paraId="25A40FA6" w14:textId="77777777" w:rsidR="00F55EC9" w:rsidRDefault="000739F6">
      <w:pPr>
        <w:pStyle w:val="BlockLabel"/>
        <w:rPr>
          <w:rFonts w:hint="default"/>
        </w:rPr>
      </w:pPr>
      <w:r>
        <w:t>身体状态</w:t>
      </w:r>
    </w:p>
    <w:p w14:paraId="21F9123F" w14:textId="77777777" w:rsidR="00F55EC9" w:rsidRDefault="000739F6">
      <w:pPr>
        <w:rPr>
          <w:rFonts w:hint="default"/>
        </w:rPr>
      </w:pPr>
      <w:r>
        <w:t>户外跑步开启一段时间后，设备测算出身体状态指标，告知用户当前运动状态，以及时调整策略，避免运动损伤。</w:t>
      </w:r>
    </w:p>
    <w:p w14:paraId="6B3DC48A" w14:textId="77777777" w:rsidR="00F55EC9" w:rsidRDefault="000739F6">
      <w:pPr>
        <w:pStyle w:val="BlockLabel"/>
        <w:rPr>
          <w:rFonts w:hint="default"/>
        </w:rPr>
      </w:pPr>
      <w:r>
        <w:t>恢复心率</w:t>
      </w:r>
    </w:p>
    <w:p w14:paraId="3BA9D12D" w14:textId="77777777" w:rsidR="00F55EC9" w:rsidRDefault="000739F6">
      <w:pPr>
        <w:rPr>
          <w:rFonts w:hint="default"/>
        </w:rPr>
      </w:pPr>
      <w:r>
        <w:t>指运动结束后不同时间的心率与运动结束时心率的差值。运动后心率恢复的快慢和程度，可衡量运动员对训练负荷的适应能力和身体机能状态。</w:t>
      </w:r>
    </w:p>
    <w:p w14:paraId="7CCA8CAD" w14:textId="77777777" w:rsidR="00F55EC9" w:rsidRDefault="000739F6">
      <w:pPr>
        <w:pStyle w:val="BlockLabel"/>
        <w:rPr>
          <w:rFonts w:hint="default"/>
        </w:rPr>
      </w:pPr>
      <w:r>
        <w:t>静息心率</w:t>
      </w:r>
    </w:p>
    <w:p w14:paraId="0183C72E" w14:textId="77777777" w:rsidR="00F55EC9" w:rsidRDefault="000739F6">
      <w:pPr>
        <w:rPr>
          <w:rFonts w:hint="default"/>
        </w:rPr>
      </w:pPr>
      <w:r>
        <w:t>人在清醒、安静状态下时测得的稳定心率，长期有规律的锻炼可以使心功能变强，静息心率变低。</w:t>
      </w:r>
    </w:p>
    <w:p w14:paraId="377CECC7" w14:textId="77777777" w:rsidR="00F55EC9" w:rsidRDefault="000739F6">
      <w:pPr>
        <w:pStyle w:val="BlockLabel"/>
        <w:rPr>
          <w:rFonts w:hint="default"/>
        </w:rPr>
      </w:pPr>
      <w:r>
        <w:t>乳酸阈值</w:t>
      </w:r>
    </w:p>
    <w:p w14:paraId="4E94698E" w14:textId="77777777" w:rsidR="00F55EC9" w:rsidRDefault="000739F6">
      <w:pPr>
        <w:rPr>
          <w:rFonts w:hint="default"/>
        </w:rPr>
      </w:pPr>
      <w:r>
        <w:t>乳酸阈值的测量和使用：</w:t>
      </w:r>
    </w:p>
    <w:p w14:paraId="2EA25B08" w14:textId="77777777" w:rsidR="00F55EC9" w:rsidRDefault="000739F6">
      <w:pPr>
        <w:rPr>
          <w:rFonts w:hint="default"/>
        </w:rPr>
      </w:pPr>
      <w:r>
        <w:t>手表提供乳酸阈值测试模式，用户可以根据手表的提示进行对应的强度的跑步，测量完成后将会得到乳酸阈值心率。手表的心率区间划分模式新增乳酸域阈心率百分比，</w:t>
      </w:r>
      <w:r>
        <w:lastRenderedPageBreak/>
        <w:t>用户可以将测得的乳酸阈值输入到该心率区间设置中，得到更加准确的乳酸域阈心率区间划分，从而支持跑者进行更多元化的训练需求。</w:t>
      </w:r>
    </w:p>
    <w:p w14:paraId="258B11B5" w14:textId="77777777" w:rsidR="00F55EC9" w:rsidRDefault="000739F6">
      <w:pPr>
        <w:pStyle w:val="31"/>
        <w:rPr>
          <w:rFonts w:hint="default"/>
        </w:rPr>
      </w:pPr>
      <w:bookmarkStart w:id="14" w:name="_ZH-CN_TOPIC_0000001860411457-chtext"/>
      <w:r>
        <w:t>高尔夫</w:t>
      </w:r>
      <w:bookmarkEnd w:id="14"/>
    </w:p>
    <w:p w14:paraId="63331163" w14:textId="77777777" w:rsidR="00F55EC9" w:rsidRDefault="000739F6">
      <w:pPr>
        <w:rPr>
          <w:rFonts w:hint="default"/>
        </w:rPr>
      </w:pPr>
      <w:r>
        <w:t>支持高尔夫练习场模式和球场模式。</w:t>
      </w:r>
    </w:p>
    <w:p w14:paraId="392EEB7E" w14:textId="77777777" w:rsidR="00F55EC9" w:rsidRDefault="000739F6">
      <w:pPr>
        <w:pStyle w:val="BlockLabel"/>
        <w:rPr>
          <w:rFonts w:hint="default"/>
        </w:rPr>
      </w:pPr>
      <w:r>
        <w:t>高尔夫练习模式</w:t>
      </w:r>
    </w:p>
    <w:p w14:paraId="580D0329" w14:textId="77777777" w:rsidR="00F55EC9" w:rsidRDefault="000739F6">
      <w:pPr>
        <w:rPr>
          <w:rFonts w:hint="default"/>
        </w:rPr>
      </w:pPr>
      <w:r>
        <w:t>智能分析挥杆姿势，记录挥杆速度、挥杆节奏、上杆时间、下杆时间专业挥杆数据并提供可视化挥杆动作示范、握杆动作示范及动作要领说明，辅助提示运动水平。</w:t>
      </w:r>
    </w:p>
    <w:p w14:paraId="063F1331" w14:textId="77777777" w:rsidR="00F55EC9" w:rsidRDefault="000739F6">
      <w:pPr>
        <w:pStyle w:val="BlockLabel"/>
        <w:rPr>
          <w:rFonts w:hint="default"/>
        </w:rPr>
      </w:pPr>
      <w:r>
        <w:t>高尔夫球场模式</w:t>
      </w:r>
    </w:p>
    <w:p w14:paraId="3CCFE35E" w14:textId="77777777" w:rsidR="00F55EC9" w:rsidRDefault="000739F6">
      <w:pPr>
        <w:pStyle w:val="ItemList"/>
        <w:rPr>
          <w:rFonts w:hint="default"/>
        </w:rPr>
      </w:pPr>
      <w:r>
        <w:t>球场地图：</w:t>
      </w:r>
    </w:p>
    <w:p w14:paraId="0E525934" w14:textId="77777777" w:rsidR="00F55EC9" w:rsidRDefault="000739F6">
      <w:pPr>
        <w:pStyle w:val="ItemListText"/>
        <w:rPr>
          <w:rFonts w:hint="default"/>
        </w:rPr>
      </w:pPr>
      <w:r>
        <w:t>支持球道全景图、障碍物视图、果岭坡度图及球洞标准杆信息。</w:t>
      </w:r>
    </w:p>
    <w:p w14:paraId="0834E162" w14:textId="77777777" w:rsidR="00F55EC9" w:rsidRDefault="000739F6">
      <w:pPr>
        <w:pStyle w:val="ItemList"/>
        <w:rPr>
          <w:rFonts w:hint="default"/>
        </w:rPr>
      </w:pPr>
      <w:r>
        <w:t>球场测距：</w:t>
      </w:r>
    </w:p>
    <w:p w14:paraId="6FB716A2" w14:textId="77777777" w:rsidR="00F55EC9" w:rsidRDefault="000739F6">
      <w:pPr>
        <w:pStyle w:val="SubItemList"/>
        <w:rPr>
          <w:rFonts w:hint="default"/>
        </w:rPr>
      </w:pPr>
      <w:r>
        <w:t>支持球场内用户位置到果岭前沿、中心点、后沿的距离测量和显示。</w:t>
      </w:r>
    </w:p>
    <w:p w14:paraId="5DEC413B" w14:textId="77777777" w:rsidR="00F55EC9" w:rsidRDefault="000739F6">
      <w:pPr>
        <w:pStyle w:val="SubItemList"/>
        <w:rPr>
          <w:rFonts w:hint="default"/>
        </w:rPr>
      </w:pPr>
      <w:r>
        <w:t>支持球场内用户位置到障碍物前沿、后沿的距离测量和显示。</w:t>
      </w:r>
    </w:p>
    <w:p w14:paraId="4B8F625A" w14:textId="77777777" w:rsidR="00F55EC9" w:rsidRDefault="000739F6">
      <w:pPr>
        <w:pStyle w:val="SubItemList"/>
        <w:rPr>
          <w:rFonts w:hint="default"/>
        </w:rPr>
      </w:pPr>
      <w:r>
        <w:t>支持球场内目标点到果岭中心点和当前位置的距离测量和显示。</w:t>
      </w:r>
    </w:p>
    <w:p w14:paraId="56BD0271" w14:textId="77777777" w:rsidR="00F55EC9" w:rsidRDefault="000739F6">
      <w:pPr>
        <w:pStyle w:val="ItemList"/>
        <w:rPr>
          <w:rFonts w:hint="default"/>
        </w:rPr>
      </w:pPr>
      <w:r>
        <w:t>记分卡：支持记分卡手动记录总杆数、推杆数、罚杆数、球道命中记录，供用户实时记录得分信息。</w:t>
      </w:r>
    </w:p>
    <w:p w14:paraId="2C138A89" w14:textId="77777777" w:rsidR="00F55EC9" w:rsidRDefault="000739F6">
      <w:pPr>
        <w:pStyle w:val="ItemList"/>
        <w:rPr>
          <w:rFonts w:hint="default"/>
        </w:rPr>
      </w:pPr>
      <w:r>
        <w:t>挥杆路径：自动记录挥杆位置，还原挥杆轨迹（依赖运动健康</w:t>
      </w:r>
      <w:r>
        <w:t>App</w:t>
      </w:r>
      <w:r>
        <w:t>）。</w:t>
      </w:r>
    </w:p>
    <w:p w14:paraId="04B66950" w14:textId="77777777" w:rsidR="00F55EC9" w:rsidRDefault="000739F6">
      <w:pPr>
        <w:pStyle w:val="ItemList"/>
        <w:rPr>
          <w:rFonts w:hint="default"/>
        </w:rPr>
      </w:pPr>
      <w:r>
        <w:t>运动辅助：支持果岭指向、风速风向信息查看。</w:t>
      </w:r>
    </w:p>
    <w:p w14:paraId="64F2D6BC" w14:textId="77777777" w:rsidR="00F55EC9" w:rsidRDefault="000739F6">
      <w:pPr>
        <w:pStyle w:val="ItemList"/>
        <w:rPr>
          <w:rFonts w:hint="default"/>
        </w:rPr>
      </w:pPr>
      <w:r>
        <w:t>运动数据统计分析：支持总杆数、总杆差、平均推杆、球道命中率、上果岭率、标准杆洞平均杆、杆差表现等技术统计数据。</w:t>
      </w:r>
    </w:p>
    <w:p w14:paraId="5324DEBC" w14:textId="77777777" w:rsidR="00F55EC9" w:rsidRDefault="00027614">
      <w:pPr>
        <w:pStyle w:val="NotesHeading"/>
        <w:tabs>
          <w:tab w:val="left" w:pos="2100"/>
        </w:tabs>
        <w:rPr>
          <w:rFonts w:hint="default"/>
        </w:rPr>
      </w:pPr>
      <w:r>
        <w:pict w14:anchorId="7F657926">
          <v:shape id="_x0000_i1033" type="#_x0000_t75" style="width:50.5pt;height:19pt">
            <v:imagedata r:id="rId17" o:title="说明"/>
          </v:shape>
        </w:pict>
      </w:r>
    </w:p>
    <w:p w14:paraId="4881B67A" w14:textId="77777777" w:rsidR="00F55EC9" w:rsidRDefault="000739F6">
      <w:pPr>
        <w:pStyle w:val="NotesText"/>
        <w:rPr>
          <w:rFonts w:hint="default"/>
        </w:rPr>
      </w:pPr>
      <w:r>
        <w:t>高尔夫球场模式仅国内版本支持。</w:t>
      </w:r>
    </w:p>
    <w:p w14:paraId="33423A8A" w14:textId="77777777" w:rsidR="00F55EC9" w:rsidRDefault="000739F6">
      <w:pPr>
        <w:pStyle w:val="31"/>
        <w:rPr>
          <w:rFonts w:hint="default"/>
        </w:rPr>
      </w:pPr>
      <w:bookmarkStart w:id="15" w:name="_ZH-CN_TOPIC_0000001813531572-chtext"/>
      <w:r>
        <w:t>休闲自由潜模式</w:t>
      </w:r>
      <w:bookmarkEnd w:id="15"/>
    </w:p>
    <w:p w14:paraId="0ECCA045" w14:textId="77777777" w:rsidR="00F55EC9" w:rsidRDefault="000739F6">
      <w:pPr>
        <w:rPr>
          <w:rFonts w:hint="default"/>
        </w:rPr>
      </w:pPr>
      <w:r>
        <w:t>自由潜水：基于硬件深度传感器（</w:t>
      </w:r>
      <w:r>
        <w:t>Depth sensor</w:t>
      </w:r>
      <w:r>
        <w:t>），支持休闲自由潜运动，可实时测量潜水深度、上升、下降速度等信息。</w:t>
      </w:r>
    </w:p>
    <w:p w14:paraId="5B2D2C44" w14:textId="77777777" w:rsidR="00F55EC9" w:rsidRDefault="00027614">
      <w:pPr>
        <w:pStyle w:val="NotesHeading"/>
        <w:tabs>
          <w:tab w:val="left" w:pos="2100"/>
        </w:tabs>
        <w:rPr>
          <w:rFonts w:hint="default"/>
        </w:rPr>
      </w:pPr>
      <w:r>
        <w:pict w14:anchorId="72E59219">
          <v:shape id="_x0000_i1034" type="#_x0000_t75" style="width:50.5pt;height:19pt">
            <v:imagedata r:id="rId17" o:title="说明"/>
          </v:shape>
        </w:pict>
      </w:r>
    </w:p>
    <w:p w14:paraId="6F080531" w14:textId="77777777" w:rsidR="00F55EC9" w:rsidRDefault="000739F6">
      <w:pPr>
        <w:pStyle w:val="NotesText"/>
        <w:rPr>
          <w:rFonts w:hint="default"/>
        </w:rPr>
      </w:pPr>
      <w:r>
        <w:t>深度计最大支持</w:t>
      </w:r>
      <w:r>
        <w:t>30</w:t>
      </w:r>
      <w:r>
        <w:t>米深度测量。</w:t>
      </w:r>
    </w:p>
    <w:p w14:paraId="21BC167F" w14:textId="77777777" w:rsidR="00F55EC9" w:rsidRDefault="000739F6">
      <w:pPr>
        <w:pStyle w:val="ItemList"/>
        <w:rPr>
          <w:rFonts w:hint="default"/>
        </w:rPr>
      </w:pPr>
      <w:r>
        <w:t>支持潜水位置、下潜时间、下潜次数、最大下潜深度、水面休息时间等潜水信息的记录。</w:t>
      </w:r>
    </w:p>
    <w:p w14:paraId="47B7DCFA" w14:textId="77777777" w:rsidR="00F55EC9" w:rsidRDefault="000739F6">
      <w:pPr>
        <w:pStyle w:val="ItemList"/>
        <w:rPr>
          <w:rFonts w:hint="default"/>
        </w:rPr>
      </w:pPr>
      <w:r>
        <w:t>支持下潜深度、下潜时间、水面休息时间提醒。</w:t>
      </w:r>
    </w:p>
    <w:p w14:paraId="73A550AA" w14:textId="77777777" w:rsidR="00F55EC9" w:rsidRDefault="000739F6">
      <w:pPr>
        <w:pStyle w:val="ItemList"/>
        <w:rPr>
          <w:rFonts w:hint="default"/>
        </w:rPr>
      </w:pPr>
      <w:r>
        <w:t>支持下潜深度、下潜时间告警。</w:t>
      </w:r>
    </w:p>
    <w:p w14:paraId="28146E8A" w14:textId="77777777" w:rsidR="00F55EC9" w:rsidRDefault="000739F6">
      <w:pPr>
        <w:pStyle w:val="ItemList"/>
        <w:rPr>
          <w:rFonts w:hint="default"/>
        </w:rPr>
      </w:pPr>
      <w:r>
        <w:t>支持潜水自识别，用户可手动开启潜水自识别开关，自动记录潜水数据。</w:t>
      </w:r>
    </w:p>
    <w:p w14:paraId="32E16373" w14:textId="77777777" w:rsidR="00F55EC9" w:rsidRDefault="000739F6">
      <w:pPr>
        <w:rPr>
          <w:rFonts w:hint="default"/>
        </w:rPr>
      </w:pPr>
      <w:r>
        <w:t>闭气训练：预置</w:t>
      </w:r>
      <w:r>
        <w:t>2</w:t>
      </w:r>
      <w:r>
        <w:t>个闭气训练表，用户可编辑、保存每组训练的呼吸和闭气时长，制定适合自己的闭气训练表。支持闭气训练过程中心率数据和血氧数据的测量和记录。</w:t>
      </w:r>
    </w:p>
    <w:p w14:paraId="0BB0F8EA" w14:textId="77777777" w:rsidR="00F55EC9" w:rsidRDefault="000739F6">
      <w:pPr>
        <w:rPr>
          <w:rFonts w:hint="default"/>
        </w:rPr>
      </w:pPr>
      <w:r>
        <w:lastRenderedPageBreak/>
        <w:t>闭气测试：支持闭气时长及闭气过程中心率数据和血氧数据的测量和记录。</w:t>
      </w:r>
    </w:p>
    <w:p w14:paraId="1F49DD16" w14:textId="77777777" w:rsidR="00F55EC9" w:rsidRDefault="00027614">
      <w:pPr>
        <w:pStyle w:val="NotesHeading"/>
        <w:tabs>
          <w:tab w:val="left" w:pos="2100"/>
        </w:tabs>
        <w:rPr>
          <w:rFonts w:hint="default"/>
        </w:rPr>
      </w:pPr>
      <w:r>
        <w:pict w14:anchorId="6C22CD7A">
          <v:shape id="_x0000_i1035" type="#_x0000_t75" style="width:50.5pt;height:19pt">
            <v:imagedata r:id="rId17" o:title="说明"/>
          </v:shape>
        </w:pict>
      </w:r>
    </w:p>
    <w:p w14:paraId="6FB351AE" w14:textId="77777777" w:rsidR="00F55EC9" w:rsidRDefault="000739F6">
      <w:pPr>
        <w:pStyle w:val="NotesText"/>
        <w:rPr>
          <w:rFonts w:hint="default"/>
        </w:rPr>
      </w:pPr>
      <w:r>
        <w:t>支持横膈膜打点时间记录（通过单击下键记录横膈膜打点时间）。</w:t>
      </w:r>
    </w:p>
    <w:p w14:paraId="4D51855C" w14:textId="77777777" w:rsidR="00F55EC9" w:rsidRDefault="000739F6">
      <w:pPr>
        <w:pStyle w:val="31"/>
        <w:rPr>
          <w:rFonts w:hint="default"/>
        </w:rPr>
      </w:pPr>
      <w:bookmarkStart w:id="16" w:name="_ZH-CN_TOPIC_0000001813691384-chtext"/>
      <w:r>
        <w:t>训练状态</w:t>
      </w:r>
      <w:bookmarkEnd w:id="16"/>
    </w:p>
    <w:p w14:paraId="4B75EBB8" w14:textId="77777777" w:rsidR="00F55EC9" w:rsidRDefault="000739F6">
      <w:pPr>
        <w:pStyle w:val="BlockLabel"/>
        <w:rPr>
          <w:rFonts w:hint="default"/>
        </w:rPr>
      </w:pPr>
      <w:r>
        <w:t>状态指数</w:t>
      </w:r>
    </w:p>
    <w:p w14:paraId="05E0CEC2" w14:textId="77777777" w:rsidR="00F55EC9" w:rsidRDefault="000739F6">
      <w:pPr>
        <w:rPr>
          <w:rFonts w:hint="default"/>
        </w:rPr>
      </w:pPr>
      <w:r>
        <w:t>经过一段时间的训练累积后，状态指数是对于用户当前的身体状态的综合的评估，该值将会根据每次的训练强度累积进行变化，训练强度越大，状况指数越低，该指标可以科学指导用户进行专业训练。用户可以在比赛之前将状态指数调整到最佳，以便于得到更好的成绩。</w:t>
      </w:r>
    </w:p>
    <w:p w14:paraId="1C68A4F2" w14:textId="77777777" w:rsidR="00F55EC9" w:rsidRDefault="000739F6">
      <w:pPr>
        <w:pStyle w:val="BlockLabel"/>
        <w:rPr>
          <w:rFonts w:hint="default"/>
        </w:rPr>
      </w:pPr>
      <w:r>
        <w:t>训练负荷</w:t>
      </w:r>
    </w:p>
    <w:p w14:paraId="758CA1CA" w14:textId="77777777" w:rsidR="00F55EC9" w:rsidRDefault="000739F6">
      <w:pPr>
        <w:rPr>
          <w:rFonts w:hint="default"/>
        </w:rPr>
      </w:pPr>
      <w:r>
        <w:t>训练负荷</w:t>
      </w:r>
      <w:r>
        <w:t xml:space="preserve"> = </w:t>
      </w:r>
      <w:r>
        <w:t>训练时间</w:t>
      </w:r>
      <w:r>
        <w:t xml:space="preserve"> * </w:t>
      </w:r>
      <w:r>
        <w:t>训练强度，训练负荷用来衡量训练量的大小，可以确切的反映训练量，也可以反映训练对身体造成的影响。</w:t>
      </w:r>
    </w:p>
    <w:p w14:paraId="2F27C655" w14:textId="77777777" w:rsidR="00F55EC9" w:rsidRDefault="000739F6">
      <w:pPr>
        <w:pStyle w:val="BlockLabel"/>
        <w:rPr>
          <w:rFonts w:hint="default"/>
        </w:rPr>
      </w:pPr>
      <w:r>
        <w:t>恢复程度</w:t>
      </w:r>
    </w:p>
    <w:p w14:paraId="23F07FC6" w14:textId="77777777" w:rsidR="00F55EC9" w:rsidRDefault="000739F6">
      <w:pPr>
        <w:rPr>
          <w:rFonts w:hint="default"/>
        </w:rPr>
      </w:pPr>
      <w:r>
        <w:t>运动完成后，体能回到完全恢复状态的程度，并显示完全恢复所需要的时间，它反映了运动时的身体疲劳状况。</w:t>
      </w:r>
    </w:p>
    <w:p w14:paraId="5C62A10D" w14:textId="77777777" w:rsidR="00F55EC9" w:rsidRDefault="000739F6">
      <w:pPr>
        <w:pStyle w:val="BlockLabel"/>
        <w:rPr>
          <w:rFonts w:hint="default"/>
        </w:rPr>
      </w:pPr>
      <w:r>
        <w:t>最大摄氧量</w:t>
      </w:r>
    </w:p>
    <w:p w14:paraId="4EC94C8F" w14:textId="77777777" w:rsidR="00F55EC9" w:rsidRDefault="000739F6">
      <w:pPr>
        <w:rPr>
          <w:rFonts w:hint="default"/>
        </w:rPr>
      </w:pPr>
      <w:r>
        <w:t>人体在长时间剧烈运动时，单位时间每千克体重所能摄取和利用氧气的最高水平，</w:t>
      </w:r>
      <w:r>
        <w:t xml:space="preserve"> </w:t>
      </w:r>
      <w:r>
        <w:t>反应了机体摄入、运输和利用氧气的能力，是评定有氧运动能力的重要指标。</w:t>
      </w:r>
    </w:p>
    <w:p w14:paraId="1B8AE5D0" w14:textId="77777777" w:rsidR="00F55EC9" w:rsidRDefault="000739F6">
      <w:pPr>
        <w:pStyle w:val="BlockLabel"/>
        <w:rPr>
          <w:rFonts w:hint="default"/>
        </w:rPr>
      </w:pPr>
      <w:r>
        <w:t>训练表现</w:t>
      </w:r>
    </w:p>
    <w:p w14:paraId="3A9F2A90" w14:textId="77777777" w:rsidR="00F55EC9" w:rsidRDefault="000739F6">
      <w:pPr>
        <w:rPr>
          <w:rFonts w:hint="default"/>
        </w:rPr>
      </w:pPr>
      <w:r>
        <w:t>有氧训练压力：单次运动中通过有氧运动对身体产生的收益大小，较长时间的有氧训练可以有效提升有氧训练压力。</w:t>
      </w:r>
    </w:p>
    <w:p w14:paraId="0730B387" w14:textId="77777777" w:rsidR="00F55EC9" w:rsidRDefault="000739F6">
      <w:pPr>
        <w:rPr>
          <w:rFonts w:hint="default"/>
        </w:rPr>
      </w:pPr>
      <w:r>
        <w:t>无氧训练压力：单次运动中通过高强度训练对身体产生的收益大小，高强度间歇训练可有效提升无氧训练压力。</w:t>
      </w:r>
    </w:p>
    <w:p w14:paraId="7263F404" w14:textId="77777777" w:rsidR="00F55EC9" w:rsidRDefault="000739F6">
      <w:pPr>
        <w:pStyle w:val="31"/>
        <w:rPr>
          <w:rFonts w:hint="default"/>
        </w:rPr>
      </w:pPr>
      <w:bookmarkStart w:id="17" w:name="_ZH-CN_TOPIC_0000001860411465-chtext"/>
      <w:r>
        <w:t>智能跑步计划</w:t>
      </w:r>
      <w:bookmarkEnd w:id="17"/>
    </w:p>
    <w:p w14:paraId="7F954392" w14:textId="77777777" w:rsidR="00F55EC9" w:rsidRDefault="000739F6">
      <w:pPr>
        <w:rPr>
          <w:rFonts w:hint="default"/>
        </w:rPr>
      </w:pPr>
      <w:r>
        <w:t>手表支持更加个性化、人性化、科学性、专业性的智能跑步计划：根据用户不同的训练目的和时间，量身定制科学训练计划，每周根据用户执行情况自动调整，每周总结，促进用户短闭环，根据用户训练状态和反馈，智能调整后续课程难度。</w:t>
      </w:r>
    </w:p>
    <w:p w14:paraId="1C4E3DA4" w14:textId="77777777" w:rsidR="00F55EC9" w:rsidRDefault="000739F6">
      <w:pPr>
        <w:pStyle w:val="BlockLabel"/>
        <w:rPr>
          <w:rFonts w:hint="default"/>
        </w:rPr>
      </w:pPr>
      <w:r>
        <w:t>个性化训练计划制定</w:t>
      </w:r>
    </w:p>
    <w:p w14:paraId="009F6AF7" w14:textId="77777777" w:rsidR="00F55EC9" w:rsidRDefault="000739F6">
      <w:pPr>
        <w:rPr>
          <w:rFonts w:hint="default"/>
        </w:rPr>
      </w:pPr>
      <w:r>
        <w:t>基于跑者个人信息、运动目的、运动能力等信息，制定差异化训练安排。千人千面，拒绝千篇一律。</w:t>
      </w:r>
    </w:p>
    <w:p w14:paraId="7ED7238C" w14:textId="77777777" w:rsidR="00F55EC9" w:rsidRDefault="000739F6">
      <w:pPr>
        <w:pStyle w:val="BlockLabel"/>
        <w:rPr>
          <w:rFonts w:hint="default"/>
        </w:rPr>
      </w:pPr>
      <w:r>
        <w:lastRenderedPageBreak/>
        <w:t>智能调整训练内容</w:t>
      </w:r>
    </w:p>
    <w:p w14:paraId="1E7BBD4E" w14:textId="77777777" w:rsidR="00F55EC9" w:rsidRDefault="000739F6">
      <w:pPr>
        <w:rPr>
          <w:rFonts w:hint="default"/>
        </w:rPr>
      </w:pPr>
      <w:r>
        <w:t>智能跑步计划算法会根据每周训练的记录和用户反馈结合，进行下周课表的智能调整，随时关注跑者状态，拒绝呆板计划，难以坚持，选择多。</w:t>
      </w:r>
    </w:p>
    <w:p w14:paraId="0C1A19B4" w14:textId="77777777" w:rsidR="00F55EC9" w:rsidRDefault="000739F6">
      <w:pPr>
        <w:pStyle w:val="BlockLabel"/>
        <w:rPr>
          <w:rFonts w:hint="default"/>
        </w:rPr>
      </w:pPr>
      <w:r>
        <w:t>数据化指导</w:t>
      </w:r>
    </w:p>
    <w:p w14:paraId="6058C2FD" w14:textId="77777777" w:rsidR="00F55EC9" w:rsidRDefault="000739F6">
      <w:pPr>
        <w:rPr>
          <w:rFonts w:hint="default"/>
        </w:rPr>
      </w:pPr>
      <w:r>
        <w:t>根据《跑步方程式》等专业理论，精确指导跑步方式、运动强度和运动量。</w:t>
      </w:r>
      <w:r>
        <w:t>APP</w:t>
      </w:r>
      <w:r>
        <w:t>管理计划一目了然，推送至手表执行更方便。手表实时提醒心率和配速区间，拒绝瞎练，精准指导。</w:t>
      </w:r>
    </w:p>
    <w:p w14:paraId="483D5161" w14:textId="77777777" w:rsidR="00F55EC9" w:rsidRDefault="000739F6">
      <w:pPr>
        <w:pStyle w:val="BlockLabel"/>
        <w:rPr>
          <w:rFonts w:hint="default"/>
        </w:rPr>
      </w:pPr>
      <w:r>
        <w:t>手表随身实时指导</w:t>
      </w:r>
    </w:p>
    <w:p w14:paraId="7367DE89" w14:textId="77777777" w:rsidR="00F55EC9" w:rsidRDefault="000739F6">
      <w:pPr>
        <w:rPr>
          <w:rFonts w:hint="default"/>
        </w:rPr>
      </w:pPr>
      <w:r>
        <w:t>训练内容推送至手表，当动作切换和强度超过范围是语音、卡片提醒。</w:t>
      </w:r>
    </w:p>
    <w:p w14:paraId="72D127FA" w14:textId="77777777" w:rsidR="00F55EC9" w:rsidRDefault="000739F6">
      <w:pPr>
        <w:pStyle w:val="BlockLabel"/>
        <w:rPr>
          <w:rFonts w:hint="default"/>
        </w:rPr>
      </w:pPr>
      <w:r>
        <w:t>循序渐近提升能力</w:t>
      </w:r>
    </w:p>
    <w:p w14:paraId="5CF7858C" w14:textId="77777777" w:rsidR="00F55EC9" w:rsidRDefault="000739F6">
      <w:pPr>
        <w:rPr>
          <w:rFonts w:hint="default"/>
        </w:rPr>
      </w:pPr>
      <w:r>
        <w:t>遵循科学化训练的原则，逐步提升训练量，更好的提升训练效果。</w:t>
      </w:r>
    </w:p>
    <w:p w14:paraId="1ECB4313" w14:textId="77777777" w:rsidR="00F55EC9" w:rsidRDefault="000739F6">
      <w:pPr>
        <w:pStyle w:val="BlockLabel"/>
        <w:rPr>
          <w:rFonts w:hint="default"/>
        </w:rPr>
      </w:pPr>
      <w:r>
        <w:t>周期化训练</w:t>
      </w:r>
    </w:p>
    <w:p w14:paraId="76D8E300" w14:textId="77777777" w:rsidR="00F55EC9" w:rsidRDefault="000739F6">
      <w:pPr>
        <w:rPr>
          <w:rFonts w:hint="default"/>
        </w:rPr>
      </w:pPr>
      <w:r>
        <w:t>基于经典跑步训练体系制定，划分为基础期</w:t>
      </w:r>
      <w:r>
        <w:t>/</w:t>
      </w:r>
      <w:r>
        <w:t>提升期</w:t>
      </w:r>
      <w:r>
        <w:t>/</w:t>
      </w:r>
      <w:r>
        <w:t>巩固期</w:t>
      </w:r>
      <w:r>
        <w:t>/</w:t>
      </w:r>
      <w:r>
        <w:t>减量期等不同阶段，有效提升跑者能力。</w:t>
      </w:r>
    </w:p>
    <w:p w14:paraId="7989728E" w14:textId="77777777" w:rsidR="00F55EC9" w:rsidRDefault="000739F6">
      <w:pPr>
        <w:pStyle w:val="BlockLabel"/>
        <w:rPr>
          <w:rFonts w:hint="default"/>
        </w:rPr>
      </w:pPr>
      <w:r>
        <w:t>配合力量训练，全面提升跑者能力</w:t>
      </w:r>
    </w:p>
    <w:p w14:paraId="28FC9FA8" w14:textId="77777777" w:rsidR="00F55EC9" w:rsidRDefault="000739F6">
      <w:pPr>
        <w:rPr>
          <w:rFonts w:hint="default"/>
        </w:rPr>
      </w:pPr>
      <w:r>
        <w:t>训练计划中搭配适当的力量训练，为提升成绩提供稳定的能力与基础。</w:t>
      </w:r>
    </w:p>
    <w:p w14:paraId="7E85C36C" w14:textId="77777777" w:rsidR="00F55EC9" w:rsidRDefault="000739F6">
      <w:pPr>
        <w:pStyle w:val="BlockLabel"/>
        <w:rPr>
          <w:rFonts w:hint="default"/>
        </w:rPr>
      </w:pPr>
      <w:r>
        <w:t>为普通用户定制日常健康跑步计划</w:t>
      </w:r>
    </w:p>
    <w:p w14:paraId="6CA70CCE" w14:textId="77777777" w:rsidR="00F55EC9" w:rsidRDefault="000739F6">
      <w:pPr>
        <w:rPr>
          <w:rFonts w:hint="default"/>
        </w:rPr>
      </w:pPr>
      <w:r>
        <w:t>为以保持健康为目的的跑者提供日常科学计划，保持与改善体能。</w:t>
      </w:r>
    </w:p>
    <w:p w14:paraId="5FA31D5D" w14:textId="77777777" w:rsidR="00F55EC9" w:rsidRDefault="000739F6">
      <w:pPr>
        <w:pStyle w:val="BlockLabel"/>
        <w:rPr>
          <w:rFonts w:hint="default"/>
        </w:rPr>
      </w:pPr>
      <w:r>
        <w:t>为跑者制定进阶计划</w:t>
      </w:r>
    </w:p>
    <w:p w14:paraId="0FAA7399" w14:textId="77777777" w:rsidR="00F55EC9" w:rsidRDefault="000739F6">
      <w:pPr>
        <w:rPr>
          <w:rFonts w:hint="default"/>
        </w:rPr>
      </w:pPr>
      <w:r>
        <w:t>备赛计划，在能力针对性提升的基础上，把控好训练节奏（如赛前减量），以良好的状态参加比赛。</w:t>
      </w:r>
    </w:p>
    <w:p w14:paraId="19215CE5" w14:textId="77777777" w:rsidR="00F55EC9" w:rsidRDefault="000739F6">
      <w:pPr>
        <w:pStyle w:val="31"/>
        <w:rPr>
          <w:rFonts w:hint="default"/>
        </w:rPr>
      </w:pPr>
      <w:bookmarkStart w:id="18" w:name="_ZH-CN_TOPIC_0000001813531580-chtext"/>
      <w:r>
        <w:t>自动识别运动状态</w:t>
      </w:r>
      <w:bookmarkEnd w:id="18"/>
    </w:p>
    <w:p w14:paraId="2FF58C64" w14:textId="77777777" w:rsidR="00F55EC9" w:rsidRDefault="000739F6">
      <w:pPr>
        <w:rPr>
          <w:rFonts w:hint="default"/>
        </w:rPr>
      </w:pPr>
      <w:r>
        <w:t>手表据您的运动状态识别出当前的运动类型，提醒您开始运动。可以忽略或者点击进入对应的运动，目前仅室内</w:t>
      </w:r>
      <w:r>
        <w:t>/</w:t>
      </w:r>
      <w:r>
        <w:t>外跑步、室内</w:t>
      </w:r>
      <w:r>
        <w:t>/</w:t>
      </w:r>
      <w:r>
        <w:t>外步行、椭圆机和划船机支持运动自识别。</w:t>
      </w:r>
    </w:p>
    <w:p w14:paraId="7A17B1F0" w14:textId="77777777" w:rsidR="00F55EC9" w:rsidRDefault="000739F6">
      <w:pPr>
        <w:pStyle w:val="31"/>
        <w:rPr>
          <w:rFonts w:hint="default"/>
        </w:rPr>
      </w:pPr>
      <w:bookmarkStart w:id="19" w:name="_ZH-CN_TOPIC_0000001813691392-chtext"/>
      <w:r>
        <w:t>跑步路线共享</w:t>
      </w:r>
      <w:bookmarkEnd w:id="19"/>
    </w:p>
    <w:p w14:paraId="7A124DAD" w14:textId="77777777" w:rsidR="00F55EC9" w:rsidRDefault="000739F6">
      <w:pPr>
        <w:rPr>
          <w:rFonts w:hint="default"/>
        </w:rPr>
      </w:pPr>
      <w:r>
        <w:t>跑步路线导入导出：使用运动健康</w:t>
      </w:r>
      <w:r>
        <w:t>App</w:t>
      </w:r>
      <w:r>
        <w:t>可导入其他用户的跑步路线；</w:t>
      </w:r>
    </w:p>
    <w:p w14:paraId="2B3AF20A" w14:textId="77777777" w:rsidR="00F55EC9" w:rsidRDefault="000739F6">
      <w:pPr>
        <w:rPr>
          <w:rFonts w:hint="default"/>
        </w:rPr>
      </w:pPr>
      <w:r>
        <w:t>在完成相关运动后的跑步路径也可以分享给别人使用。</w:t>
      </w:r>
    </w:p>
    <w:p w14:paraId="0F643DC8" w14:textId="77777777" w:rsidR="00F55EC9" w:rsidRDefault="00027614">
      <w:pPr>
        <w:pStyle w:val="NotesHeading"/>
        <w:tabs>
          <w:tab w:val="left" w:pos="2100"/>
        </w:tabs>
        <w:rPr>
          <w:rFonts w:hint="default"/>
        </w:rPr>
      </w:pPr>
      <w:r>
        <w:pict w14:anchorId="0E31C007">
          <v:shape id="_x0000_i1036" type="#_x0000_t75" style="width:50.5pt;height:19pt">
            <v:imagedata r:id="rId17" o:title="说明"/>
          </v:shape>
        </w:pict>
      </w:r>
    </w:p>
    <w:p w14:paraId="13A2D476" w14:textId="77777777" w:rsidR="00F55EC9" w:rsidRDefault="000739F6">
      <w:pPr>
        <w:pStyle w:val="NotesText"/>
        <w:rPr>
          <w:rFonts w:hint="default"/>
        </w:rPr>
      </w:pPr>
      <w:r>
        <w:t>OTA</w:t>
      </w:r>
      <w:r>
        <w:t>支持。</w:t>
      </w:r>
    </w:p>
    <w:p w14:paraId="68BD6C2F" w14:textId="77777777" w:rsidR="00F55EC9" w:rsidRDefault="000739F6">
      <w:pPr>
        <w:pStyle w:val="31"/>
        <w:rPr>
          <w:rFonts w:hint="default"/>
        </w:rPr>
      </w:pPr>
      <w:bookmarkStart w:id="20" w:name="_ZH-CN_TOPIC_0000001860531289-chtext"/>
      <w:r>
        <w:lastRenderedPageBreak/>
        <w:t>轨迹返航</w:t>
      </w:r>
      <w:bookmarkEnd w:id="20"/>
    </w:p>
    <w:p w14:paraId="45EC458E" w14:textId="77777777" w:rsidR="00F55EC9" w:rsidRDefault="000739F6">
      <w:pPr>
        <w:rPr>
          <w:rFonts w:hint="default"/>
        </w:rPr>
      </w:pPr>
      <w:r>
        <w:t>在户外探险迷路时，只需要开启轨迹返航，搭配语音实时指引功能，即可根据导航指示原路返回。</w:t>
      </w:r>
    </w:p>
    <w:p w14:paraId="14352371" w14:textId="77777777" w:rsidR="00F55EC9" w:rsidRDefault="000739F6">
      <w:pPr>
        <w:rPr>
          <w:rFonts w:hint="default"/>
        </w:rPr>
      </w:pPr>
      <w:r>
        <w:t>在沙漠、丘陵等平坦环境迷路时，切换至直线导航，即可快速返回起点。</w:t>
      </w:r>
    </w:p>
    <w:p w14:paraId="559D6B22" w14:textId="77777777" w:rsidR="00F55EC9" w:rsidRDefault="000739F6">
      <w:pPr>
        <w:rPr>
          <w:rFonts w:hint="default"/>
        </w:rPr>
      </w:pPr>
      <w:r>
        <w:t>支持导航路程计算，可显示剩余距离、预计到达时间。</w:t>
      </w:r>
    </w:p>
    <w:p w14:paraId="1323E354" w14:textId="77777777" w:rsidR="00F55EC9" w:rsidRDefault="000739F6">
      <w:pPr>
        <w:pStyle w:val="31"/>
        <w:rPr>
          <w:rFonts w:hint="default"/>
        </w:rPr>
      </w:pPr>
      <w:bookmarkStart w:id="21" w:name="_ZH-CN_TOPIC_0000001860411469-chtext"/>
      <w:r>
        <w:t>活力三环</w:t>
      </w:r>
      <w:bookmarkEnd w:id="21"/>
    </w:p>
    <w:p w14:paraId="62D4B72D" w14:textId="77777777" w:rsidR="00F55EC9" w:rsidRDefault="000739F6">
      <w:pPr>
        <w:rPr>
          <w:rFonts w:hint="default"/>
        </w:rPr>
      </w:pPr>
      <w:r>
        <w:t>通过加速度、陀螺仪传感器识别和监测用户全天的多样化运动状态，支持步数、卡路里、活动强度、站立次数的统计和显示。通过设置合理的活动目标，通过智能提醒和激励，让用户每天达成活力三环，促进运动习惯养成，构建产品粘性。</w:t>
      </w:r>
    </w:p>
    <w:p w14:paraId="158412E4" w14:textId="77777777" w:rsidR="00F55EC9" w:rsidRDefault="000739F6">
      <w:pPr>
        <w:pStyle w:val="31"/>
        <w:rPr>
          <w:rFonts w:hint="default"/>
        </w:rPr>
      </w:pPr>
      <w:bookmarkStart w:id="22" w:name="_ZH-CN_TOPIC_0000001813531584-chtext"/>
      <w:r>
        <w:t>心率广播</w:t>
      </w:r>
      <w:bookmarkEnd w:id="22"/>
    </w:p>
    <w:p w14:paraId="06D56AA1" w14:textId="77777777" w:rsidR="00F55EC9" w:rsidRDefault="000739F6">
      <w:pPr>
        <w:rPr>
          <w:rFonts w:hint="default"/>
        </w:rPr>
      </w:pPr>
      <w:r>
        <w:t>心率广播开启后，手表将持续测量心率，将心率分享给支持连接心率的设备或三方</w:t>
      </w:r>
      <w:r>
        <w:t>app</w:t>
      </w:r>
      <w:r>
        <w:t>。</w:t>
      </w:r>
    </w:p>
    <w:p w14:paraId="44686600" w14:textId="77777777" w:rsidR="00F55EC9" w:rsidRDefault="00027614">
      <w:pPr>
        <w:pStyle w:val="NotesHeading"/>
        <w:tabs>
          <w:tab w:val="left" w:pos="2100"/>
        </w:tabs>
        <w:rPr>
          <w:rFonts w:hint="default"/>
        </w:rPr>
      </w:pPr>
      <w:r>
        <w:pict w14:anchorId="25A08604">
          <v:shape id="_x0000_i1037" type="#_x0000_t75" style="width:50.5pt;height:19pt">
            <v:imagedata r:id="rId17" o:title="说明"/>
          </v:shape>
        </w:pict>
      </w:r>
    </w:p>
    <w:p w14:paraId="741DDAB9" w14:textId="77777777" w:rsidR="00F55EC9" w:rsidRDefault="000739F6">
      <w:pPr>
        <w:pStyle w:val="NotesText"/>
        <w:rPr>
          <w:rFonts w:hint="default"/>
        </w:rPr>
      </w:pPr>
      <w:r>
        <w:t>OTA</w:t>
      </w:r>
      <w:r>
        <w:t>支持。</w:t>
      </w:r>
    </w:p>
    <w:p w14:paraId="385CEB69" w14:textId="77777777" w:rsidR="00F55EC9" w:rsidRDefault="000739F6">
      <w:pPr>
        <w:pStyle w:val="31"/>
        <w:rPr>
          <w:rFonts w:hint="default"/>
        </w:rPr>
      </w:pPr>
      <w:bookmarkStart w:id="23" w:name="_ZH-CN_TOPIC_0000001813691396-chtext"/>
      <w:r>
        <w:t>支持外接心率带</w:t>
      </w:r>
      <w:bookmarkEnd w:id="23"/>
    </w:p>
    <w:p w14:paraId="5FBFECE4" w14:textId="77777777" w:rsidR="00F55EC9" w:rsidRDefault="000739F6">
      <w:pPr>
        <w:rPr>
          <w:rFonts w:hint="default"/>
        </w:rPr>
      </w:pPr>
      <w:r>
        <w:t>手表支持接入标准心率带设备，在运动模式下，可以实时获取并在手表显示记录心率带的心率值，提供给运动爱好者更多元化的选择。</w:t>
      </w:r>
    </w:p>
    <w:p w14:paraId="60EFC72F" w14:textId="77777777" w:rsidR="00F55EC9" w:rsidRDefault="000739F6">
      <w:pPr>
        <w:pStyle w:val="21"/>
        <w:rPr>
          <w:rFonts w:hint="default"/>
        </w:rPr>
      </w:pPr>
      <w:bookmarkStart w:id="24" w:name="_ZH-CN_TOPIC_0000001860531293"/>
      <w:bookmarkStart w:id="25" w:name="_ZH-CN_TOPIC_0000001860531293-chtext"/>
      <w:bookmarkEnd w:id="24"/>
      <w:r>
        <w:t>健康特性</w:t>
      </w:r>
      <w:bookmarkEnd w:id="25"/>
    </w:p>
    <w:p w14:paraId="69B9468A" w14:textId="77777777" w:rsidR="00F55EC9" w:rsidRDefault="000739F6" w:rsidP="000739F6">
      <w:pPr>
        <w:pStyle w:val="31"/>
        <w:numPr>
          <w:ilvl w:val="2"/>
          <w:numId w:val="30"/>
        </w:numPr>
        <w:rPr>
          <w:rFonts w:hint="default"/>
        </w:rPr>
      </w:pPr>
      <w:bookmarkStart w:id="26" w:name="_ZH-CN_TOPIC_0000001860411473-chtext"/>
      <w:r>
        <w:t>TruSeen 5.0+</w:t>
      </w:r>
      <w:r>
        <w:t>智能心率监测技术</w:t>
      </w:r>
      <w:bookmarkEnd w:id="26"/>
    </w:p>
    <w:p w14:paraId="03D40EA1" w14:textId="77777777" w:rsidR="00F55EC9" w:rsidRDefault="000739F6">
      <w:pPr>
        <w:rPr>
          <w:rFonts w:hint="default"/>
        </w:rPr>
      </w:pPr>
      <w:r>
        <w:t>华为</w:t>
      </w:r>
      <w:proofErr w:type="spellStart"/>
      <w:r>
        <w:t>TruSeen</w:t>
      </w:r>
      <w:proofErr w:type="spellEnd"/>
      <w:r>
        <w:t xml:space="preserve"> 5.0+</w:t>
      </w:r>
      <w:r>
        <w:t>智能心率监测技术，在心率过低或过高时，及时通知提醒。夜间睡眠无打扰监测。</w:t>
      </w:r>
      <w:r>
        <w:t>24</w:t>
      </w:r>
      <w:r>
        <w:t>小时全天智能监测心率，提高精神状态，活力一整天。</w:t>
      </w:r>
    </w:p>
    <w:p w14:paraId="7941D894" w14:textId="77777777" w:rsidR="00F55EC9" w:rsidRDefault="000739F6">
      <w:pPr>
        <w:rPr>
          <w:rFonts w:hint="default"/>
        </w:rPr>
      </w:pPr>
      <w:r>
        <w:t>全新一代心率监测技术</w:t>
      </w:r>
      <w:proofErr w:type="spellStart"/>
      <w:r>
        <w:t>TruSeen</w:t>
      </w:r>
      <w:proofErr w:type="spellEnd"/>
      <w:r>
        <w:t xml:space="preserve"> 5.0+</w:t>
      </w:r>
      <w:r>
        <w:t>，突破性</w:t>
      </w:r>
      <w:r>
        <w:t>4</w:t>
      </w:r>
      <w:r>
        <w:t>大升级，为光学心率测量树立新标准：</w:t>
      </w:r>
    </w:p>
    <w:p w14:paraId="6E1E9867" w14:textId="77777777" w:rsidR="00F55EC9" w:rsidRDefault="000739F6">
      <w:pPr>
        <w:pStyle w:val="BlockLabel"/>
        <w:rPr>
          <w:rFonts w:hint="default"/>
        </w:rPr>
      </w:pPr>
      <w:r>
        <w:t>多种接收灯，不遗漏任何光路</w:t>
      </w:r>
    </w:p>
    <w:p w14:paraId="26C9A453" w14:textId="77777777" w:rsidR="00F55EC9" w:rsidRDefault="000739F6">
      <w:pPr>
        <w:rPr>
          <w:rFonts w:hint="default"/>
        </w:rPr>
      </w:pPr>
      <w:r>
        <w:t>多通路加抑制滑动，手腕高频摆动状态下，减少信号干扰，准确率提升。</w:t>
      </w:r>
    </w:p>
    <w:p w14:paraId="20B1D633" w14:textId="77777777" w:rsidR="00F55EC9" w:rsidRDefault="000739F6">
      <w:pPr>
        <w:pStyle w:val="BlockLabel"/>
        <w:rPr>
          <w:rFonts w:hint="default"/>
        </w:rPr>
      </w:pPr>
      <w:r>
        <w:t>AI</w:t>
      </w:r>
      <w:r>
        <w:t>算法升级，还原真实光路信号</w:t>
      </w:r>
    </w:p>
    <w:p w14:paraId="61733865" w14:textId="77777777" w:rsidR="00F55EC9" w:rsidRDefault="000739F6">
      <w:pPr>
        <w:rPr>
          <w:rFonts w:hint="default"/>
        </w:rPr>
      </w:pPr>
      <w:r>
        <w:t>多通路信号增强算法</w:t>
      </w:r>
      <w:r>
        <w:t xml:space="preserve"> + </w:t>
      </w:r>
      <w:r>
        <w:t>深度</w:t>
      </w:r>
      <w:r>
        <w:t>AI</w:t>
      </w:r>
      <w:r>
        <w:t>学习降噪算法，过滤嘈杂信号，最大程度还原真实光路。</w:t>
      </w:r>
    </w:p>
    <w:p w14:paraId="1C475AAD" w14:textId="77777777" w:rsidR="00F55EC9" w:rsidRDefault="000739F6">
      <w:pPr>
        <w:pStyle w:val="BlockLabel"/>
        <w:rPr>
          <w:rFonts w:hint="default"/>
        </w:rPr>
      </w:pPr>
      <w:r>
        <w:lastRenderedPageBreak/>
        <w:t>精工铸造弧面表底</w:t>
      </w:r>
    </w:p>
    <w:p w14:paraId="786E6C78" w14:textId="77777777" w:rsidR="00F55EC9" w:rsidRDefault="000739F6">
      <w:pPr>
        <w:rPr>
          <w:rFonts w:hint="default"/>
        </w:rPr>
      </w:pPr>
      <w:r>
        <w:t>采用人体工学设计的表底，精准弧度突起，贴合腕部骨骼特征：不仅佩戴舒适，更不易晃动，有效聚光，提升心率信号质量。</w:t>
      </w:r>
    </w:p>
    <w:p w14:paraId="3F443EB1" w14:textId="77777777" w:rsidR="00F55EC9" w:rsidRDefault="000739F6">
      <w:pPr>
        <w:pStyle w:val="BlockLabel"/>
        <w:rPr>
          <w:rFonts w:hint="default"/>
        </w:rPr>
      </w:pPr>
      <w:r>
        <w:t>新增微纳光学薄膜，减少浅层信号干扰</w:t>
      </w:r>
    </w:p>
    <w:p w14:paraId="3825D2F5" w14:textId="77777777" w:rsidR="00F55EC9" w:rsidRDefault="000739F6">
      <w:pPr>
        <w:rPr>
          <w:rFonts w:hint="default"/>
        </w:rPr>
      </w:pPr>
      <w:r>
        <w:t>PD</w:t>
      </w:r>
      <w:r>
        <w:t>、</w:t>
      </w:r>
      <w:r>
        <w:t xml:space="preserve">LED </w:t>
      </w:r>
      <w:r>
        <w:t>使用菲涅尔膜片，有效减少光折射，使光源直接进入真皮，减少表皮浅层光信号干扰。</w:t>
      </w:r>
    </w:p>
    <w:p w14:paraId="1E1AE5DC" w14:textId="77777777" w:rsidR="00F55EC9" w:rsidRDefault="000739F6">
      <w:pPr>
        <w:pStyle w:val="31"/>
        <w:rPr>
          <w:rFonts w:hint="default"/>
        </w:rPr>
      </w:pPr>
      <w:bookmarkStart w:id="27" w:name="_ZH-CN_TOPIC_0000001813531588-chtext"/>
      <w:r>
        <w:t>心电图</w:t>
      </w:r>
      <w:bookmarkEnd w:id="27"/>
    </w:p>
    <w:p w14:paraId="08F0EF22" w14:textId="77777777" w:rsidR="00F55EC9" w:rsidRDefault="000739F6">
      <w:pPr>
        <w:rPr>
          <w:rFonts w:hint="default"/>
        </w:rPr>
      </w:pPr>
      <w:r>
        <w:t>搭配</w:t>
      </w:r>
      <w:r>
        <w:t>ECG</w:t>
      </w:r>
      <w:r>
        <w:t>电极，在手表应用列表选择心电图，手指轻按电极开始测量，测量期间时刻保持手指与电极接触，测量结束后点击完成，在手机端心电采集应用查看详细心电分析报告。</w:t>
      </w:r>
    </w:p>
    <w:p w14:paraId="1E12A666" w14:textId="77777777" w:rsidR="00F55EC9" w:rsidRDefault="000739F6">
      <w:pPr>
        <w:rPr>
          <w:rFonts w:hint="default"/>
        </w:rPr>
      </w:pPr>
      <w:r>
        <w:t>同时支持</w:t>
      </w:r>
      <w:r>
        <w:t>ECG</w:t>
      </w:r>
      <w:r>
        <w:t>高心率房颤筛查研究和心律失常分析。</w:t>
      </w:r>
    </w:p>
    <w:p w14:paraId="4C864FA0" w14:textId="77777777" w:rsidR="00F55EC9" w:rsidRDefault="00D35903">
      <w:pPr>
        <w:pStyle w:val="NotesHeading"/>
        <w:tabs>
          <w:tab w:val="left" w:pos="2100"/>
        </w:tabs>
        <w:rPr>
          <w:rFonts w:hint="default"/>
        </w:rPr>
      </w:pPr>
      <w:r>
        <w:pict w14:anchorId="1A420725">
          <v:shape id="_x0000_i1038" type="#_x0000_t75" style="width:50.5pt;height:19pt">
            <v:imagedata r:id="rId17" o:title="说明"/>
          </v:shape>
        </w:pict>
      </w:r>
    </w:p>
    <w:p w14:paraId="57A98C48" w14:textId="77777777" w:rsidR="00F55EC9" w:rsidRDefault="000739F6">
      <w:pPr>
        <w:pStyle w:val="NotesTextList"/>
        <w:rPr>
          <w:rFonts w:hint="default"/>
        </w:rPr>
      </w:pPr>
      <w:r>
        <w:t>仅适用于人体腕部单导心电数据的采集，其他健康数据及建议仅供参考，不作为诊断和治疗的依据。</w:t>
      </w:r>
    </w:p>
    <w:p w14:paraId="1E779A39" w14:textId="77777777" w:rsidR="00F55EC9" w:rsidRDefault="000739F6">
      <w:pPr>
        <w:pStyle w:val="NotesTextList"/>
        <w:rPr>
          <w:rFonts w:hint="default"/>
        </w:rPr>
      </w:pPr>
      <w:r>
        <w:t>心电图分析报告中的使用者信息来源于华为运动健康</w:t>
      </w:r>
      <w:r>
        <w:t>App</w:t>
      </w:r>
      <w:r>
        <w:t>账号，如需变更产品使用者，请在华为运动健康</w:t>
      </w:r>
      <w:r>
        <w:t>App</w:t>
      </w:r>
      <w:r>
        <w:t>切换使用者的华为账号，并重新打开手机端心电测量软件。</w:t>
      </w:r>
    </w:p>
    <w:p w14:paraId="6D643E0B" w14:textId="77777777" w:rsidR="00F55EC9" w:rsidRDefault="000739F6">
      <w:pPr>
        <w:pStyle w:val="NotesTextList"/>
        <w:rPr>
          <w:rFonts w:hint="default"/>
        </w:rPr>
      </w:pPr>
      <w:r>
        <w:t>ECG</w:t>
      </w:r>
      <w:r>
        <w:t>高心率房颤筛查研究仅国内购买的设备支持。</w:t>
      </w:r>
    </w:p>
    <w:p w14:paraId="39AD14D2" w14:textId="77777777" w:rsidR="00F55EC9" w:rsidRDefault="000739F6">
      <w:pPr>
        <w:pStyle w:val="NotesTextList"/>
        <w:rPr>
          <w:rFonts w:hint="default"/>
        </w:rPr>
      </w:pPr>
      <w:r>
        <w:t>心律失常分析后续</w:t>
      </w:r>
      <w:r>
        <w:t>OTA</w:t>
      </w:r>
      <w:r>
        <w:t>版本支持。</w:t>
      </w:r>
    </w:p>
    <w:p w14:paraId="40049AA0" w14:textId="77777777" w:rsidR="00F55EC9" w:rsidRDefault="000739F6">
      <w:pPr>
        <w:pStyle w:val="31"/>
        <w:rPr>
          <w:rFonts w:hint="default"/>
        </w:rPr>
      </w:pPr>
      <w:bookmarkStart w:id="28" w:name="_ZH-CN_TOPIC_0000001813691400-chtext"/>
      <w:r>
        <w:t>心脏健康研究（仅国内）</w:t>
      </w:r>
      <w:bookmarkEnd w:id="28"/>
    </w:p>
    <w:p w14:paraId="0BACB9E7" w14:textId="77777777" w:rsidR="00F55EC9" w:rsidRDefault="000739F6">
      <w:pPr>
        <w:rPr>
          <w:rFonts w:hint="default"/>
        </w:rPr>
      </w:pPr>
      <w:r>
        <w:t>基于</w:t>
      </w:r>
      <w:r>
        <w:t>301</w:t>
      </w:r>
      <w:r>
        <w:t>医院发布的心脏健康研究提供智能心脏健康监测，捕捉稍纵即逝的心律失常，守护您和家人的健康。</w:t>
      </w:r>
    </w:p>
    <w:p w14:paraId="7C649B38" w14:textId="77777777" w:rsidR="00F55EC9" w:rsidRDefault="000739F6">
      <w:pPr>
        <w:rPr>
          <w:rFonts w:hint="default"/>
        </w:rPr>
      </w:pPr>
      <w:r>
        <w:t>打开华为运动健康</w:t>
      </w:r>
      <w:r>
        <w:t xml:space="preserve"> App</w:t>
      </w:r>
      <w:r>
        <w:t>，在设备详情页中点击</w:t>
      </w:r>
      <w:r>
        <w:rPr>
          <w:b/>
        </w:rPr>
        <w:t>华为创新研究</w:t>
      </w:r>
      <w:r>
        <w:t>，进入</w:t>
      </w:r>
      <w:r>
        <w:t xml:space="preserve"> </w:t>
      </w:r>
      <w:r>
        <w:t>华为创新研究</w:t>
      </w:r>
      <w:r>
        <w:t>APP</w:t>
      </w:r>
      <w:r>
        <w:t>的</w:t>
      </w:r>
      <w:r>
        <w:rPr>
          <w:b/>
        </w:rPr>
        <w:t>心脏健康研究插件</w:t>
      </w:r>
      <w:r>
        <w:t>，点击</w:t>
      </w:r>
      <w:r>
        <w:t xml:space="preserve"> </w:t>
      </w:r>
      <w:r>
        <w:rPr>
          <w:b/>
        </w:rPr>
        <w:t>开始检测</w:t>
      </w:r>
      <w:r>
        <w:t>。</w:t>
      </w:r>
    </w:p>
    <w:p w14:paraId="3AA3BE69" w14:textId="77777777" w:rsidR="00F55EC9" w:rsidRDefault="000739F6">
      <w:pPr>
        <w:rPr>
          <w:rFonts w:hint="default"/>
        </w:rPr>
      </w:pPr>
      <w:r>
        <w:t>打开心脏健康研究项目的智能适时测量开关，在安静状态下自动智能地评估心脏健康情况，并在设备连接手机后，将心脏健康状况同步到手机</w:t>
      </w:r>
      <w:r>
        <w:t>App</w:t>
      </w:r>
      <w:r>
        <w:t>中。</w:t>
      </w:r>
    </w:p>
    <w:p w14:paraId="36CCA0C8" w14:textId="77777777" w:rsidR="00F55EC9" w:rsidRDefault="000739F6">
      <w:pPr>
        <w:rPr>
          <w:rFonts w:hint="default"/>
        </w:rPr>
      </w:pPr>
      <w:r>
        <w:t>睡眠呼吸暂停是指患者在睡眠过程中反复出现呼吸暂停或低通气，是最常见的睡眠呼吸障碍之一，主要表现为打鼾、晨起头痛、白天嗜睡、记忆力下降等。该手表基于高性能心率传感器，智能识别睡眠、心率变异性（</w:t>
      </w:r>
      <w:r>
        <w:t>HRV</w:t>
      </w:r>
      <w:r>
        <w:t>）、心率、血氧等信息，多参数融合判断，准确筛查睡眠呼吸暂停风险，提供分层分级的专业建议。</w:t>
      </w:r>
      <w:r>
        <w:t>301</w:t>
      </w:r>
      <w:r>
        <w:t>医院测试验证，综合准确度</w:t>
      </w:r>
      <w:r>
        <w:t>85.9%</w:t>
      </w:r>
      <w:r>
        <w:t>。</w:t>
      </w:r>
    </w:p>
    <w:p w14:paraId="6340DBF1" w14:textId="77777777" w:rsidR="00F55EC9" w:rsidRDefault="00D35903">
      <w:pPr>
        <w:pStyle w:val="NotesHeading"/>
        <w:tabs>
          <w:tab w:val="left" w:pos="2100"/>
        </w:tabs>
        <w:rPr>
          <w:rFonts w:hint="default"/>
        </w:rPr>
      </w:pPr>
      <w:r>
        <w:pict w14:anchorId="7218D90D">
          <v:shape id="_x0000_i1039" type="#_x0000_t75" style="width:50.5pt;height:19pt">
            <v:imagedata r:id="rId17" o:title="说明"/>
          </v:shape>
        </w:pict>
      </w:r>
    </w:p>
    <w:p w14:paraId="4A428ABC" w14:textId="77777777" w:rsidR="00F55EC9" w:rsidRDefault="000739F6">
      <w:pPr>
        <w:pStyle w:val="NotesTextList"/>
        <w:rPr>
          <w:rFonts w:hint="default"/>
        </w:rPr>
      </w:pPr>
      <w:r>
        <w:t>该数据不作为医学参考。</w:t>
      </w:r>
    </w:p>
    <w:p w14:paraId="75D1347F" w14:textId="77777777" w:rsidR="00F55EC9" w:rsidRDefault="000739F6">
      <w:pPr>
        <w:pStyle w:val="NotesTextList"/>
        <w:rPr>
          <w:rFonts w:hint="default"/>
        </w:rPr>
      </w:pPr>
      <w:r>
        <w:t>心脏健康研究仅支持华为</w:t>
      </w:r>
      <w:r>
        <w:t>Android 7.0</w:t>
      </w:r>
      <w:r>
        <w:t>及以上系统版本的手机。</w:t>
      </w:r>
    </w:p>
    <w:p w14:paraId="75D7E30C" w14:textId="77777777" w:rsidR="00F55EC9" w:rsidRDefault="000739F6">
      <w:pPr>
        <w:pStyle w:val="NotesTextList"/>
        <w:rPr>
          <w:rFonts w:hint="default"/>
        </w:rPr>
      </w:pPr>
      <w:r>
        <w:lastRenderedPageBreak/>
        <w:t>检测数据和筛查结果仅供您了解自身睡眠呼吸暂停情况，辅助医师进行睡眠呼吸暂停风险评估，不作为临床诊断依据，不用于其他医疗目的，不能代替传统的医疗诊断方式，不可在没有医生建议下改变自己的用药。</w:t>
      </w:r>
    </w:p>
    <w:p w14:paraId="762E2763" w14:textId="77777777" w:rsidR="00F55EC9" w:rsidRDefault="000739F6">
      <w:pPr>
        <w:pStyle w:val="31"/>
        <w:rPr>
          <w:rFonts w:hint="default"/>
        </w:rPr>
      </w:pPr>
      <w:bookmarkStart w:id="29" w:name="_ZH-CN_TOPIC_0000001860531297-chtext"/>
      <w:r>
        <w:t>血管健康研究（仅国内）</w:t>
      </w:r>
      <w:bookmarkEnd w:id="29"/>
    </w:p>
    <w:p w14:paraId="63A9EDAF" w14:textId="77777777" w:rsidR="00F55EC9" w:rsidRDefault="000739F6">
      <w:pPr>
        <w:rPr>
          <w:rFonts w:hint="default"/>
        </w:rPr>
      </w:pPr>
      <w:r>
        <w:t>基于中国医疗保健国际交流促进会发布的血管健康研究提供便捷的动脉硬化风险筛查，呵护您和家人的健康。</w:t>
      </w:r>
    </w:p>
    <w:p w14:paraId="091041FF" w14:textId="77777777" w:rsidR="00F55EC9" w:rsidRDefault="000739F6">
      <w:pPr>
        <w:rPr>
          <w:rFonts w:hint="default"/>
        </w:rPr>
      </w:pPr>
      <w:r>
        <w:t>打开华为运动健康</w:t>
      </w:r>
      <w:r>
        <w:t xml:space="preserve"> App</w:t>
      </w:r>
      <w:r>
        <w:t>，在健康详情页中点击华为创新研究，进入华为创新研究</w:t>
      </w:r>
      <w:r>
        <w:t xml:space="preserve"> </w:t>
      </w:r>
      <w:r>
        <w:t>血管健康研究插件，按照指引完成设备与手机的连接后，点击测量，仅需</w:t>
      </w:r>
      <w:r>
        <w:t xml:space="preserve"> 30 </w:t>
      </w:r>
      <w:r>
        <w:t>秒即可完成测量，并可</w:t>
      </w:r>
      <w:r>
        <w:t xml:space="preserve"> </w:t>
      </w:r>
      <w:r>
        <w:t>在手机</w:t>
      </w:r>
      <w:r>
        <w:t xml:space="preserve"> APP </w:t>
      </w:r>
      <w:r>
        <w:t>上查看测量结果和专业健康建议。</w:t>
      </w:r>
    </w:p>
    <w:p w14:paraId="4FC08AEF" w14:textId="77777777" w:rsidR="00F55EC9" w:rsidRDefault="000739F6">
      <w:pPr>
        <w:rPr>
          <w:rFonts w:hint="default"/>
        </w:rPr>
      </w:pPr>
      <w:r>
        <w:t>动脉硬化是一种慢性疾病，一般在青少年时发生，至中老年时期加重、发病。因早期无明显症状容易被忽略，严重时会导致脑卒中、冠心病等恶性心血管事件。该手表基于高性能的</w:t>
      </w:r>
      <w:r>
        <w:t>PPG</w:t>
      </w:r>
      <w:r>
        <w:t>和</w:t>
      </w:r>
      <w:r>
        <w:t>ECG</w:t>
      </w:r>
      <w:r>
        <w:t>传感器，智能分析脉搏波波形和脉搏波传导时间，多参数融合准确筛查动脉硬化风险，并提供分层分级的专业建议。</w:t>
      </w:r>
    </w:p>
    <w:p w14:paraId="289ECE9D" w14:textId="77777777" w:rsidR="00F55EC9" w:rsidRDefault="000739F6">
      <w:pPr>
        <w:rPr>
          <w:rFonts w:hint="default"/>
        </w:rPr>
      </w:pPr>
      <w:r>
        <w:t>同时还支持血管年龄评估商用（研究）。</w:t>
      </w:r>
    </w:p>
    <w:p w14:paraId="6F692411" w14:textId="77777777" w:rsidR="00F55EC9" w:rsidRDefault="00027614">
      <w:pPr>
        <w:pStyle w:val="NotesHeading"/>
        <w:tabs>
          <w:tab w:val="left" w:pos="2100"/>
        </w:tabs>
        <w:rPr>
          <w:rFonts w:hint="default"/>
        </w:rPr>
      </w:pPr>
      <w:r>
        <w:pict w14:anchorId="3E4BB3EB">
          <v:shape id="_x0000_i1040" type="#_x0000_t75" style="width:50.5pt;height:19pt">
            <v:imagedata r:id="rId17" o:title="说明"/>
          </v:shape>
        </w:pict>
      </w:r>
    </w:p>
    <w:p w14:paraId="2F998182" w14:textId="77777777" w:rsidR="00F55EC9" w:rsidRDefault="000739F6">
      <w:pPr>
        <w:pStyle w:val="NotesTextList"/>
        <w:rPr>
          <w:rFonts w:hint="default"/>
        </w:rPr>
      </w:pPr>
      <w:r>
        <w:t>该数据不作为医学参考。</w:t>
      </w:r>
    </w:p>
    <w:p w14:paraId="2F0A3045" w14:textId="77777777" w:rsidR="00F55EC9" w:rsidRDefault="000739F6">
      <w:pPr>
        <w:pStyle w:val="NotesTextList"/>
        <w:rPr>
          <w:rFonts w:hint="default"/>
        </w:rPr>
      </w:pPr>
      <w:r>
        <w:t>血管健康研究仅支持华为</w:t>
      </w:r>
      <w:r>
        <w:t>Android 7.0</w:t>
      </w:r>
      <w:r>
        <w:t>及以上系统版本的手机。</w:t>
      </w:r>
    </w:p>
    <w:p w14:paraId="34EA8AF4" w14:textId="77777777" w:rsidR="00F55EC9" w:rsidRDefault="000739F6">
      <w:pPr>
        <w:pStyle w:val="NotesTextList"/>
        <w:rPr>
          <w:rFonts w:hint="default"/>
        </w:rPr>
      </w:pPr>
      <w:r>
        <w:t>检测数据和筛查结果仅供您了解自身动脉硬化风险，不作为临床诊断依据，不用于其他医疗目的，不能代替传统的医疗诊断方式，不可在没有医生建议下改变自己的用药。</w:t>
      </w:r>
    </w:p>
    <w:p w14:paraId="24E17BD9" w14:textId="77777777" w:rsidR="00F55EC9" w:rsidRDefault="000739F6">
      <w:pPr>
        <w:pStyle w:val="31"/>
        <w:rPr>
          <w:rFonts w:hint="default"/>
        </w:rPr>
      </w:pPr>
      <w:bookmarkStart w:id="30" w:name="_ZH-CN_TOPIC_0000001860411477-chtext"/>
      <w:r>
        <w:t>呼吸健康管理（仅国内）</w:t>
      </w:r>
      <w:bookmarkEnd w:id="30"/>
    </w:p>
    <w:p w14:paraId="7958F910" w14:textId="77777777" w:rsidR="00F55EC9" w:rsidRDefault="000739F6">
      <w:pPr>
        <w:rPr>
          <w:rFonts w:hint="default"/>
        </w:rPr>
      </w:pPr>
      <w:r>
        <w:t>肺部感染筛查研究，肺功能综合评估以及慢阻肺风险筛查研究，呵护呼吸健康。</w:t>
      </w:r>
    </w:p>
    <w:p w14:paraId="6557D4B8" w14:textId="77777777" w:rsidR="00F55EC9" w:rsidRDefault="00D35903">
      <w:pPr>
        <w:pStyle w:val="NotesHeading"/>
        <w:tabs>
          <w:tab w:val="left" w:pos="2100"/>
        </w:tabs>
        <w:rPr>
          <w:rFonts w:hint="default"/>
        </w:rPr>
      </w:pPr>
      <w:r>
        <w:pict w14:anchorId="7942234C">
          <v:shape id="_x0000_i1041" type="#_x0000_t75" style="width:50.5pt;height:19pt">
            <v:imagedata r:id="rId17" o:title="说明"/>
          </v:shape>
        </w:pict>
      </w:r>
    </w:p>
    <w:p w14:paraId="7588850F" w14:textId="77777777" w:rsidR="00F55EC9" w:rsidRDefault="000739F6">
      <w:pPr>
        <w:pStyle w:val="NotesTextList"/>
        <w:rPr>
          <w:rFonts w:hint="default"/>
        </w:rPr>
      </w:pPr>
      <w:r>
        <w:t>肺部感染筛查研究以及慢阻肺风险筛查研究仅国内支持，且不支持</w:t>
      </w:r>
      <w:r>
        <w:t>iOS</w:t>
      </w:r>
      <w:r>
        <w:t>手机。</w:t>
      </w:r>
    </w:p>
    <w:p w14:paraId="11659813" w14:textId="77777777" w:rsidR="00F55EC9" w:rsidRDefault="000739F6">
      <w:pPr>
        <w:pStyle w:val="NotesTextList"/>
        <w:rPr>
          <w:rFonts w:hint="default"/>
        </w:rPr>
      </w:pPr>
      <w:r>
        <w:t>该数据不作为医学参考。</w:t>
      </w:r>
    </w:p>
    <w:p w14:paraId="0187BBB1" w14:textId="77777777" w:rsidR="00F55EC9" w:rsidRDefault="000739F6">
      <w:pPr>
        <w:pStyle w:val="31"/>
        <w:rPr>
          <w:rFonts w:hint="default"/>
        </w:rPr>
      </w:pPr>
      <w:bookmarkStart w:id="31" w:name="_ZH-CN_TOPIC_0000001813531592-chtext"/>
      <w:r>
        <w:t>血氧自动检测</w:t>
      </w:r>
      <w:bookmarkEnd w:id="31"/>
    </w:p>
    <w:p w14:paraId="4F381DE9" w14:textId="77777777" w:rsidR="00F55EC9" w:rsidRDefault="000739F6">
      <w:pPr>
        <w:rPr>
          <w:rFonts w:hint="default"/>
        </w:rPr>
      </w:pPr>
      <w:r>
        <w:t>血氧饱和度是指血液中氧气和血红蛋白结合的容量占全部血红蛋白容量的百分比。长期血氧含量不足会对大脑、心脏等器官造成伤害。手表支持血氧自动检测功能，</w:t>
      </w:r>
      <w:r>
        <w:t>24</w:t>
      </w:r>
      <w:r>
        <w:t>小时自动周期检测血氧变化，可在血氧卡片中随时查看历史血氧数据，掌握身体变化，做到心中有数。</w:t>
      </w:r>
    </w:p>
    <w:p w14:paraId="36E05EB8" w14:textId="77777777" w:rsidR="00F55EC9" w:rsidRDefault="000739F6">
      <w:pPr>
        <w:pStyle w:val="31"/>
        <w:rPr>
          <w:rFonts w:hint="default"/>
        </w:rPr>
      </w:pPr>
      <w:bookmarkStart w:id="32" w:name="_ZH-CN_TOPIC_0000001813691404-chtext"/>
      <w:r>
        <w:t>体温</w:t>
      </w:r>
      <w:bookmarkEnd w:id="32"/>
    </w:p>
    <w:p w14:paraId="589E8D70" w14:textId="77777777" w:rsidR="00F55EC9" w:rsidRDefault="000739F6">
      <w:pPr>
        <w:rPr>
          <w:rFonts w:hint="default"/>
        </w:rPr>
      </w:pPr>
      <w:r>
        <w:t>支持</w:t>
      </w:r>
      <w:r>
        <w:t>7*24</w:t>
      </w:r>
      <w:r>
        <w:t>小时体温自动监测。持续监测体温，也可主动发起单次测量。</w:t>
      </w:r>
    </w:p>
    <w:p w14:paraId="55A4DE4C" w14:textId="77777777" w:rsidR="00F55EC9" w:rsidRDefault="000739F6">
      <w:pPr>
        <w:pStyle w:val="ItemList"/>
        <w:rPr>
          <w:rFonts w:hint="default"/>
        </w:rPr>
      </w:pPr>
      <w:r>
        <w:t>当用户发烧时，给以预警。</w:t>
      </w:r>
    </w:p>
    <w:p w14:paraId="30F0F6EE" w14:textId="77777777" w:rsidR="00F55EC9" w:rsidRDefault="000739F6">
      <w:pPr>
        <w:pStyle w:val="ItemList"/>
        <w:rPr>
          <w:rFonts w:hint="default"/>
        </w:rPr>
      </w:pPr>
      <w:r>
        <w:t>运动健康</w:t>
      </w:r>
      <w:r>
        <w:t>App</w:t>
      </w:r>
      <w:r>
        <w:t>“体温”卡片，呈现体温数据曲线，异常情况用不同颜色标识。</w:t>
      </w:r>
    </w:p>
    <w:p w14:paraId="273DE2D4" w14:textId="77777777" w:rsidR="00F55EC9" w:rsidRDefault="000739F6">
      <w:pPr>
        <w:pStyle w:val="ItemListText"/>
        <w:rPr>
          <w:rFonts w:hint="default"/>
        </w:rPr>
      </w:pPr>
      <w:r>
        <w:t>海外不支持体温检测，只支持体表温度。</w:t>
      </w:r>
    </w:p>
    <w:p w14:paraId="0C3394BE" w14:textId="77777777" w:rsidR="00F55EC9" w:rsidRDefault="000739F6">
      <w:pPr>
        <w:pStyle w:val="31"/>
        <w:rPr>
          <w:rFonts w:hint="default"/>
        </w:rPr>
      </w:pPr>
      <w:bookmarkStart w:id="33" w:name="_ZH-CN_TOPIC_0000001860531301-chtext"/>
      <w:r>
        <w:lastRenderedPageBreak/>
        <w:t>科学睡眠</w:t>
      </w:r>
      <w:bookmarkEnd w:id="33"/>
    </w:p>
    <w:p w14:paraId="31DDF991" w14:textId="77777777" w:rsidR="00F55EC9" w:rsidRDefault="000739F6">
      <w:pPr>
        <w:rPr>
          <w:rFonts w:hint="default"/>
        </w:rPr>
      </w:pPr>
      <w:proofErr w:type="spellStart"/>
      <w:r>
        <w:t>TruSleep</w:t>
      </w:r>
      <w:proofErr w:type="spellEnd"/>
      <w:r>
        <w:t>™</w:t>
      </w:r>
      <w:r>
        <w:t xml:space="preserve"> 2.0 </w:t>
      </w:r>
      <w:r>
        <w:t>全程监测睡眠质量，实时心率监测、睡眠呼吸质量和大数据分析，为睡眠质量打分。结合华为</w:t>
      </w:r>
      <w:r>
        <w:t>AI</w:t>
      </w:r>
      <w:r>
        <w:t>技术，准确识别</w:t>
      </w:r>
      <w:r>
        <w:t>6</w:t>
      </w:r>
      <w:r>
        <w:t>大类典型睡眠问题，提供</w:t>
      </w:r>
      <w:r>
        <w:t>200+</w:t>
      </w:r>
      <w:r>
        <w:t>条改善建议与个性化的睡眠服务（冥想</w:t>
      </w:r>
      <w:r>
        <w:t>/</w:t>
      </w:r>
      <w:r>
        <w:t>运动助眠</w:t>
      </w:r>
      <w:r>
        <w:t>/</w:t>
      </w:r>
      <w:r>
        <w:t>小睡眠），助你提升睡眠质量，轻松睡个好觉。</w:t>
      </w:r>
    </w:p>
    <w:p w14:paraId="2BBC0086" w14:textId="77777777" w:rsidR="00F55EC9" w:rsidRDefault="000739F6">
      <w:pPr>
        <w:pStyle w:val="31"/>
        <w:rPr>
          <w:rFonts w:hint="default"/>
        </w:rPr>
      </w:pPr>
      <w:bookmarkStart w:id="34" w:name="_ZH-CN_TOPIC_0000001860411481-chtext"/>
      <w:r>
        <w:t>压力监测</w:t>
      </w:r>
      <w:bookmarkEnd w:id="34"/>
    </w:p>
    <w:p w14:paraId="666CEE24" w14:textId="77777777" w:rsidR="00F55EC9" w:rsidRDefault="000739F6">
      <w:pPr>
        <w:pStyle w:val="31"/>
        <w:rPr>
          <w:rFonts w:hint="default"/>
        </w:rPr>
      </w:pPr>
      <w:bookmarkStart w:id="35" w:name="_ZH-CN_TOPIC_0000001813531596-chtext"/>
      <w:r>
        <w:t>呼吸训练</w:t>
      </w:r>
      <w:bookmarkEnd w:id="35"/>
    </w:p>
    <w:p w14:paraId="7BF8D6A2" w14:textId="77777777" w:rsidR="00F55EC9" w:rsidRDefault="000739F6">
      <w:pPr>
        <w:rPr>
          <w:rFonts w:hint="default"/>
        </w:rPr>
      </w:pPr>
      <w:r>
        <w:t>呼吸训练可以帮助您在紧张的工作或生活中得到放松，舒缓您的心情。</w:t>
      </w:r>
    </w:p>
    <w:p w14:paraId="144EF2D9" w14:textId="77777777" w:rsidR="00F55EC9" w:rsidRDefault="000739F6">
      <w:pPr>
        <w:rPr>
          <w:rFonts w:hint="default"/>
        </w:rPr>
      </w:pPr>
      <w:r>
        <w:t>佩戴好手表并保持手臂静止，配合手表呼吸训练界面图形的开合来进行呼气和吸气。</w:t>
      </w:r>
    </w:p>
    <w:p w14:paraId="33C73B2F" w14:textId="77777777" w:rsidR="00F55EC9" w:rsidRDefault="000739F6">
      <w:pPr>
        <w:rPr>
          <w:rFonts w:hint="default"/>
        </w:rPr>
      </w:pPr>
      <w:r>
        <w:t>呼吸训练结束后，页面呈现本次训练效果及心率变化情况。</w:t>
      </w:r>
    </w:p>
    <w:p w14:paraId="7D36576E" w14:textId="77777777" w:rsidR="00F55EC9" w:rsidRDefault="00D35903">
      <w:pPr>
        <w:pStyle w:val="NotesHeading"/>
        <w:tabs>
          <w:tab w:val="left" w:pos="2100"/>
        </w:tabs>
        <w:rPr>
          <w:rFonts w:hint="default"/>
        </w:rPr>
      </w:pPr>
      <w:r>
        <w:pict w14:anchorId="79510E25">
          <v:shape id="_x0000_i1042" type="#_x0000_t75" style="width:50.5pt;height:19pt">
            <v:imagedata r:id="rId17" o:title="说明"/>
          </v:shape>
        </w:pict>
      </w:r>
    </w:p>
    <w:p w14:paraId="28C5239A" w14:textId="77777777" w:rsidR="00F55EC9" w:rsidRDefault="000739F6">
      <w:pPr>
        <w:pStyle w:val="NotesText"/>
        <w:rPr>
          <w:rFonts w:hint="default"/>
        </w:rPr>
      </w:pPr>
      <w:r>
        <w:t>该数据不作为医学参考。</w:t>
      </w:r>
    </w:p>
    <w:p w14:paraId="2DF3A28A" w14:textId="77777777" w:rsidR="00F55EC9" w:rsidRDefault="000739F6">
      <w:pPr>
        <w:pStyle w:val="31"/>
        <w:rPr>
          <w:rFonts w:hint="default"/>
        </w:rPr>
      </w:pPr>
      <w:bookmarkStart w:id="36" w:name="_ZH-CN_TOPIC_0000001860531305-chtext"/>
      <w:r>
        <w:t>血糖管理（仅国内）</w:t>
      </w:r>
      <w:bookmarkEnd w:id="36"/>
    </w:p>
    <w:p w14:paraId="76AF4891" w14:textId="77777777" w:rsidR="00F55EC9" w:rsidRDefault="000739F6">
      <w:pPr>
        <w:rPr>
          <w:rFonts w:hint="default"/>
        </w:rPr>
      </w:pPr>
      <w:r>
        <w:t>支持</w:t>
      </w:r>
      <w:r>
        <w:t>II</w:t>
      </w:r>
      <w:r>
        <w:t>型糖尿病风险人群筛查</w:t>
      </w:r>
      <w:r>
        <w:t>(</w:t>
      </w:r>
      <w:r>
        <w:t>研究</w:t>
      </w:r>
      <w:r>
        <w:t>)</w:t>
      </w:r>
      <w:r>
        <w:t>，关注你的血糖风险。</w:t>
      </w:r>
    </w:p>
    <w:p w14:paraId="3D7FEAF9" w14:textId="77777777" w:rsidR="00F55EC9" w:rsidRDefault="00D35903">
      <w:pPr>
        <w:pStyle w:val="NotesHeading"/>
        <w:tabs>
          <w:tab w:val="left" w:pos="2100"/>
        </w:tabs>
        <w:rPr>
          <w:rFonts w:hint="default"/>
        </w:rPr>
      </w:pPr>
      <w:r>
        <w:pict w14:anchorId="3598A53E">
          <v:shape id="_x0000_i1043" type="#_x0000_t75" style="width:50.5pt;height:19pt">
            <v:imagedata r:id="rId17" o:title="说明"/>
          </v:shape>
        </w:pict>
      </w:r>
    </w:p>
    <w:p w14:paraId="6F661584" w14:textId="77777777" w:rsidR="00F55EC9" w:rsidRDefault="000739F6">
      <w:pPr>
        <w:pStyle w:val="NotesTextList"/>
        <w:rPr>
          <w:rFonts w:hint="default"/>
        </w:rPr>
      </w:pPr>
      <w:r>
        <w:t>不支持</w:t>
      </w:r>
      <w:r>
        <w:t>iOS</w:t>
      </w:r>
      <w:r>
        <w:t>手机。</w:t>
      </w:r>
    </w:p>
    <w:p w14:paraId="3A545899" w14:textId="77777777" w:rsidR="00F55EC9" w:rsidRDefault="000739F6">
      <w:pPr>
        <w:pStyle w:val="NotesTextList"/>
        <w:rPr>
          <w:rFonts w:hint="default"/>
        </w:rPr>
      </w:pPr>
      <w:r>
        <w:t>该功能数据不作为医学参考。</w:t>
      </w:r>
    </w:p>
    <w:p w14:paraId="50D7B1EF" w14:textId="77777777" w:rsidR="00F55EC9" w:rsidRDefault="000739F6">
      <w:pPr>
        <w:pStyle w:val="31"/>
        <w:rPr>
          <w:rFonts w:hint="default"/>
        </w:rPr>
      </w:pPr>
      <w:bookmarkStart w:id="37" w:name="_ZH-CN_TOPIC_0000001860411485-chtext"/>
      <w:r>
        <w:t>高原关爱</w:t>
      </w:r>
      <w:bookmarkEnd w:id="37"/>
    </w:p>
    <w:p w14:paraId="7DD1FB2E" w14:textId="77777777" w:rsidR="00F55EC9" w:rsidRDefault="000739F6">
      <w:pPr>
        <w:rPr>
          <w:rFonts w:hint="default"/>
        </w:rPr>
      </w:pPr>
      <w:r>
        <w:t>支持高原血氧监测，提供高原反应的风险评估，当启动高原关爱模式后，手表将自动检测，实时跟踪，并显示海拔、血氧饱和度等数据，依据高原反应风险定义等级并给出科学建议。如果血氧水平与正常水平差距较大，则会推送提醒，建议用户停止运动，根据提示进行科学的呼吸训练。</w:t>
      </w:r>
    </w:p>
    <w:p w14:paraId="7B9E2059" w14:textId="77777777" w:rsidR="00F55EC9" w:rsidRDefault="00D35903">
      <w:pPr>
        <w:pStyle w:val="NotesHeading"/>
        <w:tabs>
          <w:tab w:val="left" w:pos="2100"/>
        </w:tabs>
        <w:rPr>
          <w:rFonts w:hint="default"/>
        </w:rPr>
      </w:pPr>
      <w:r>
        <w:pict w14:anchorId="3C08027B">
          <v:shape id="_x0000_i1044" type="#_x0000_t75" style="width:50.5pt;height:19pt">
            <v:imagedata r:id="rId17" o:title="说明"/>
          </v:shape>
        </w:pict>
      </w:r>
    </w:p>
    <w:p w14:paraId="7C4BF448" w14:textId="77777777" w:rsidR="00F55EC9" w:rsidRDefault="000739F6">
      <w:pPr>
        <w:pStyle w:val="NotesText"/>
        <w:rPr>
          <w:rFonts w:hint="default"/>
        </w:rPr>
      </w:pPr>
      <w:r>
        <w:t>该功数据不作为医学参考。</w:t>
      </w:r>
    </w:p>
    <w:p w14:paraId="08E77B66" w14:textId="77777777" w:rsidR="00F55EC9" w:rsidRDefault="000739F6">
      <w:pPr>
        <w:pStyle w:val="31"/>
        <w:rPr>
          <w:rFonts w:hint="default"/>
        </w:rPr>
      </w:pPr>
      <w:bookmarkStart w:id="38" w:name="_ZH-CN_TOPIC_0000001813531600-chtext"/>
      <w:r>
        <w:t>家庭空间（仅国内）</w:t>
      </w:r>
      <w:bookmarkEnd w:id="38"/>
    </w:p>
    <w:p w14:paraId="3375BAAB" w14:textId="77777777" w:rsidR="00F55EC9" w:rsidRDefault="000739F6">
      <w:pPr>
        <w:rPr>
          <w:rFonts w:hint="default"/>
        </w:rPr>
      </w:pPr>
      <w:r>
        <w:t>支持建立家庭空间，关注家人健康，让关爱零距离。可查看家人健康数据，包括不限于步数、中高强度运动、心率、血氧、压力、心电、体温等健康数据，支持数据异常通知，支持家人轻社交互动。</w:t>
      </w:r>
    </w:p>
    <w:p w14:paraId="4686F7F4" w14:textId="77777777" w:rsidR="00F55EC9" w:rsidRDefault="000739F6">
      <w:pPr>
        <w:rPr>
          <w:rFonts w:hint="default"/>
        </w:rPr>
      </w:pPr>
      <w:r>
        <w:t>当手表侧开启位置分享，家人可以通过运动健康</w:t>
      </w:r>
      <w:r>
        <w:t>App</w:t>
      </w:r>
      <w:r>
        <w:t>查看手表位置。</w:t>
      </w:r>
    </w:p>
    <w:p w14:paraId="42E33092" w14:textId="77777777" w:rsidR="00F55EC9" w:rsidRDefault="00D35903">
      <w:pPr>
        <w:pStyle w:val="NotesHeading"/>
        <w:tabs>
          <w:tab w:val="left" w:pos="2100"/>
        </w:tabs>
        <w:rPr>
          <w:rFonts w:hint="default"/>
        </w:rPr>
      </w:pPr>
      <w:r>
        <w:pict w14:anchorId="1A54030D">
          <v:shape id="_x0000_i1045" type="#_x0000_t75" style="width:50.5pt;height:19pt">
            <v:imagedata r:id="rId17" o:title="说明"/>
          </v:shape>
        </w:pict>
      </w:r>
    </w:p>
    <w:p w14:paraId="20CB1E38" w14:textId="77777777" w:rsidR="00F55EC9" w:rsidRDefault="000739F6">
      <w:pPr>
        <w:pStyle w:val="NotesText"/>
        <w:rPr>
          <w:rFonts w:hint="default"/>
        </w:rPr>
      </w:pPr>
      <w:r>
        <w:t>位置分享功能不支持</w:t>
      </w:r>
      <w:r>
        <w:t>iOS</w:t>
      </w:r>
      <w:r>
        <w:t>手机。</w:t>
      </w:r>
    </w:p>
    <w:p w14:paraId="2B530145" w14:textId="77777777" w:rsidR="00F55EC9" w:rsidRDefault="000739F6">
      <w:pPr>
        <w:pStyle w:val="31"/>
        <w:rPr>
          <w:rFonts w:hint="default"/>
        </w:rPr>
      </w:pPr>
      <w:bookmarkStart w:id="39" w:name="_ZH-CN_TOPIC_0000001813691412-chtext"/>
      <w:r>
        <w:lastRenderedPageBreak/>
        <w:t>微体检</w:t>
      </w:r>
      <w:bookmarkEnd w:id="39"/>
    </w:p>
    <w:p w14:paraId="2A646D03" w14:textId="77777777" w:rsidR="00F55EC9" w:rsidRDefault="000739F6">
      <w:pPr>
        <w:rPr>
          <w:rFonts w:hint="default"/>
        </w:rPr>
      </w:pPr>
      <w:r>
        <w:t>一键检测心率，心电，血氧，压力等健康数据，方便用户快速查看身体健康指标。</w:t>
      </w:r>
    </w:p>
    <w:p w14:paraId="69B6E7BA" w14:textId="77777777" w:rsidR="00F55EC9" w:rsidRDefault="000739F6">
      <w:pPr>
        <w:pStyle w:val="31"/>
        <w:rPr>
          <w:rFonts w:hint="default"/>
        </w:rPr>
      </w:pPr>
      <w:bookmarkStart w:id="40" w:name="_ZH-CN_TOPIC_0000001860531309-chtext"/>
      <w:r>
        <w:t>跌倒检测</w:t>
      </w:r>
      <w:r>
        <w:t>&amp;SOS</w:t>
      </w:r>
      <w:r>
        <w:t>紧急求助</w:t>
      </w:r>
      <w:bookmarkEnd w:id="40"/>
    </w:p>
    <w:p w14:paraId="28E4AA08" w14:textId="77777777" w:rsidR="00F55EC9" w:rsidRDefault="000739F6">
      <w:pPr>
        <w:rPr>
          <w:rFonts w:hint="default"/>
        </w:rPr>
      </w:pPr>
      <w:r>
        <w:t>支持</w:t>
      </w:r>
      <w:r>
        <w:t>SOS</w:t>
      </w:r>
      <w:r>
        <w:t>紧急求助功能，当发起</w:t>
      </w:r>
      <w:r>
        <w:t>SOS</w:t>
      </w:r>
      <w:r>
        <w:t>紧急求助时，会给紧急联系人发送短信和电话呼叫，并且提供快捷呼叫紧急号码功能。</w:t>
      </w:r>
    </w:p>
    <w:p w14:paraId="675BB81D" w14:textId="77777777" w:rsidR="00F55EC9" w:rsidRDefault="000739F6">
      <w:pPr>
        <w:rPr>
          <w:rFonts w:hint="default"/>
        </w:rPr>
      </w:pPr>
      <w:r>
        <w:t>发起</w:t>
      </w:r>
      <w:r>
        <w:t>SOS</w:t>
      </w:r>
      <w:r>
        <w:t>紧急求助场景：</w:t>
      </w:r>
    </w:p>
    <w:p w14:paraId="44B32E1D" w14:textId="77777777" w:rsidR="00F55EC9" w:rsidRDefault="000739F6">
      <w:pPr>
        <w:pStyle w:val="ItemList"/>
        <w:rPr>
          <w:rFonts w:hint="default"/>
        </w:rPr>
      </w:pPr>
      <w:r>
        <w:t>连按</w:t>
      </w:r>
      <w:r>
        <w:t>5</w:t>
      </w:r>
      <w:r>
        <w:t>次下键可主动发起</w:t>
      </w:r>
      <w:r>
        <w:t>SOS</w:t>
      </w:r>
      <w:r>
        <w:t>紧急求助；</w:t>
      </w:r>
    </w:p>
    <w:p w14:paraId="28FCF8DC" w14:textId="77777777" w:rsidR="00F55EC9" w:rsidRDefault="000739F6">
      <w:pPr>
        <w:pStyle w:val="ItemList"/>
        <w:rPr>
          <w:rFonts w:hint="default"/>
        </w:rPr>
      </w:pPr>
      <w:r>
        <w:t>当检测到跌倒后会自动发起</w:t>
      </w:r>
      <w:r>
        <w:t>SOS</w:t>
      </w:r>
      <w:r>
        <w:t>紧急求助。</w:t>
      </w:r>
    </w:p>
    <w:p w14:paraId="0BE3E019" w14:textId="77777777" w:rsidR="00F55EC9" w:rsidRDefault="000739F6">
      <w:pPr>
        <w:pStyle w:val="ItemList"/>
        <w:rPr>
          <w:rFonts w:hint="default"/>
        </w:rPr>
      </w:pPr>
      <w:r>
        <w:t>跌倒检测功能默认关闭，使用该功能需要开启开关。</w:t>
      </w:r>
    </w:p>
    <w:p w14:paraId="4018E032" w14:textId="77777777" w:rsidR="00F55EC9" w:rsidRDefault="000739F6">
      <w:pPr>
        <w:pStyle w:val="ItemList"/>
        <w:rPr>
          <w:rFonts w:hint="default"/>
        </w:rPr>
      </w:pPr>
      <w:r>
        <w:t>无法检测所有不同类型的跌倒情况。</w:t>
      </w:r>
    </w:p>
    <w:p w14:paraId="155DB216" w14:textId="77777777" w:rsidR="00F55EC9" w:rsidRDefault="000739F6">
      <w:pPr>
        <w:pStyle w:val="ItemList"/>
        <w:rPr>
          <w:rFonts w:hint="default"/>
        </w:rPr>
      </w:pPr>
      <w:r>
        <w:t>iOS</w:t>
      </w:r>
      <w:r>
        <w:t>手机不支持发送</w:t>
      </w:r>
      <w:r>
        <w:t>SOS</w:t>
      </w:r>
      <w:r>
        <w:t>短信。</w:t>
      </w:r>
    </w:p>
    <w:p w14:paraId="4685BA40" w14:textId="77777777" w:rsidR="00F55EC9" w:rsidRDefault="000739F6">
      <w:pPr>
        <w:pStyle w:val="21"/>
        <w:rPr>
          <w:rFonts w:hint="default"/>
        </w:rPr>
      </w:pPr>
      <w:bookmarkStart w:id="41" w:name="_ZH-CN_TOPIC_0000001860411489"/>
      <w:bookmarkStart w:id="42" w:name="_ZH-CN_TOPIC_0000001860411489-chtext"/>
      <w:bookmarkEnd w:id="41"/>
      <w:r>
        <w:t>便捷助手</w:t>
      </w:r>
      <w:bookmarkEnd w:id="42"/>
    </w:p>
    <w:p w14:paraId="1347154D" w14:textId="77777777" w:rsidR="00F55EC9" w:rsidRDefault="000739F6" w:rsidP="000739F6">
      <w:pPr>
        <w:pStyle w:val="31"/>
        <w:numPr>
          <w:ilvl w:val="2"/>
          <w:numId w:val="31"/>
        </w:numPr>
        <w:rPr>
          <w:rFonts w:hint="default"/>
        </w:rPr>
      </w:pPr>
      <w:bookmarkStart w:id="43" w:name="_ZH-CN_TOPIC_0000001813531604-chtext"/>
      <w:r>
        <w:t>信息助手</w:t>
      </w:r>
      <w:bookmarkEnd w:id="43"/>
    </w:p>
    <w:p w14:paraId="2908DB9A" w14:textId="77777777" w:rsidR="00F55EC9" w:rsidRDefault="000739F6">
      <w:pPr>
        <w:rPr>
          <w:rFonts w:hint="default"/>
        </w:rPr>
      </w:pPr>
      <w:r>
        <w:t>支持显示手机的即时消息、电话、短信息、邮件、日历、社交</w:t>
      </w:r>
      <w:r>
        <w:t>App</w:t>
      </w:r>
      <w:r>
        <w:t>、情景智能通知等，通过蓝牙传输到手表，手表振动对用户进行提示。正在进行中的应用事件，在表盘顶部以图标形式提供浅层级入口。</w:t>
      </w:r>
    </w:p>
    <w:p w14:paraId="53DD785D" w14:textId="77777777" w:rsidR="00F55EC9" w:rsidRDefault="000739F6">
      <w:pPr>
        <w:rPr>
          <w:rFonts w:hint="default"/>
        </w:rPr>
      </w:pPr>
      <w:r>
        <w:t>部分消息通知，可进一步快捷操作，如短信回复、社交软件消息回复、来电控制等。</w:t>
      </w:r>
    </w:p>
    <w:p w14:paraId="725F6452" w14:textId="77777777" w:rsidR="00F55EC9" w:rsidRDefault="000739F6">
      <w:pPr>
        <w:rPr>
          <w:rFonts w:hint="default"/>
        </w:rPr>
      </w:pPr>
      <w:r>
        <w:t>业界独创偏心圆显示视觉，结合丰富活泼的显示动效和呼吸灯背景板，为临近发生的事件提供抬腕即可见的轻量化显示机制。</w:t>
      </w:r>
    </w:p>
    <w:p w14:paraId="50988424" w14:textId="77777777" w:rsidR="00F55EC9" w:rsidRDefault="000739F6">
      <w:pPr>
        <w:rPr>
          <w:rFonts w:hint="default"/>
        </w:rPr>
      </w:pPr>
      <w:r>
        <w:t>手表支持快捷按键，调起业界首创式多功能组合的侧边快捷菜单。</w:t>
      </w:r>
    </w:p>
    <w:p w14:paraId="061237B7" w14:textId="77777777" w:rsidR="00F55EC9" w:rsidRDefault="00027614">
      <w:pPr>
        <w:pStyle w:val="NotesHeading"/>
        <w:tabs>
          <w:tab w:val="left" w:pos="2100"/>
        </w:tabs>
        <w:rPr>
          <w:rFonts w:hint="default"/>
        </w:rPr>
      </w:pPr>
      <w:r>
        <w:pict w14:anchorId="2405BF73">
          <v:shape id="_x0000_i1046" type="#_x0000_t75" style="width:50.5pt;height:19pt">
            <v:imagedata r:id="rId17" o:title="说明"/>
          </v:shape>
        </w:pict>
      </w:r>
    </w:p>
    <w:p w14:paraId="03F02AC5" w14:textId="77777777" w:rsidR="00F55EC9" w:rsidRDefault="000739F6">
      <w:pPr>
        <w:pStyle w:val="NotesTextList"/>
        <w:rPr>
          <w:rFonts w:hint="default"/>
        </w:rPr>
      </w:pPr>
      <w:r>
        <w:t>情景智能提醒、短信回复仅鸿蒙手机支持。</w:t>
      </w:r>
    </w:p>
    <w:p w14:paraId="2FA57F64" w14:textId="77777777" w:rsidR="00F55EC9" w:rsidRDefault="000739F6">
      <w:pPr>
        <w:pStyle w:val="NotesTextList"/>
        <w:rPr>
          <w:rFonts w:hint="default"/>
        </w:rPr>
      </w:pPr>
      <w:r>
        <w:t>社交软件消息回复仅海外</w:t>
      </w:r>
      <w:r>
        <w:t>Android</w:t>
      </w:r>
      <w:r>
        <w:t>手机支持。</w:t>
      </w:r>
    </w:p>
    <w:p w14:paraId="7B14DF2A" w14:textId="77777777" w:rsidR="00F55EC9" w:rsidRDefault="000739F6">
      <w:pPr>
        <w:pStyle w:val="NotesTextList"/>
        <w:rPr>
          <w:rFonts w:hint="default"/>
        </w:rPr>
      </w:pPr>
      <w:r>
        <w:t>偏心圆显示视觉特性后续</w:t>
      </w:r>
      <w:r>
        <w:t>OTA</w:t>
      </w:r>
      <w:r>
        <w:t>支持</w:t>
      </w:r>
    </w:p>
    <w:p w14:paraId="6AC2452B" w14:textId="77777777" w:rsidR="00F55EC9" w:rsidRDefault="000739F6">
      <w:pPr>
        <w:pStyle w:val="31"/>
        <w:rPr>
          <w:rFonts w:hint="default"/>
        </w:rPr>
      </w:pPr>
      <w:bookmarkStart w:id="44" w:name="_ZH-CN_TOPIC_0000001813691416-chtext"/>
      <w:r>
        <w:t>手表微信（仅国内）</w:t>
      </w:r>
      <w:bookmarkEnd w:id="44"/>
    </w:p>
    <w:p w14:paraId="39E466A7" w14:textId="77777777" w:rsidR="00F55EC9" w:rsidRDefault="000739F6">
      <w:pPr>
        <w:rPr>
          <w:rFonts w:hint="default"/>
        </w:rPr>
      </w:pPr>
      <w:r>
        <w:t>支持微信，无需拿出手机，通过蓝牙连接，抬手就能查看微信上的语音和图文信息、语音和视频通话提醒，还能在手表上进行语音和文字快捷回复，重要消息不错过。</w:t>
      </w:r>
    </w:p>
    <w:p w14:paraId="0A42DAF4" w14:textId="77777777" w:rsidR="00F55EC9" w:rsidRDefault="00D35903">
      <w:pPr>
        <w:pStyle w:val="NotesHeading"/>
        <w:tabs>
          <w:tab w:val="left" w:pos="2100"/>
        </w:tabs>
        <w:rPr>
          <w:rFonts w:hint="default"/>
        </w:rPr>
      </w:pPr>
      <w:r>
        <w:pict w14:anchorId="0B8E5B53">
          <v:shape id="_x0000_i1047" type="#_x0000_t75" style="width:50.5pt;height:19pt">
            <v:imagedata r:id="rId17" o:title="说明"/>
          </v:shape>
        </w:pict>
      </w:r>
    </w:p>
    <w:p w14:paraId="41D684A7" w14:textId="77777777" w:rsidR="00F55EC9" w:rsidRDefault="000739F6">
      <w:pPr>
        <w:pStyle w:val="NotesText"/>
        <w:rPr>
          <w:rFonts w:hint="default"/>
        </w:rPr>
      </w:pPr>
      <w:r>
        <w:t>不支持</w:t>
      </w:r>
      <w:r>
        <w:t>iOS</w:t>
      </w:r>
      <w:r>
        <w:t>手机。</w:t>
      </w:r>
    </w:p>
    <w:p w14:paraId="5DABD57B" w14:textId="77777777" w:rsidR="00F55EC9" w:rsidRDefault="000739F6">
      <w:pPr>
        <w:pStyle w:val="31"/>
        <w:rPr>
          <w:rFonts w:hint="default"/>
        </w:rPr>
      </w:pPr>
      <w:bookmarkStart w:id="45" w:name="_ZH-CN_TOPIC_0000001860531313-chtext"/>
      <w:r>
        <w:lastRenderedPageBreak/>
        <w:t>超级卡片</w:t>
      </w:r>
      <w:bookmarkEnd w:id="45"/>
    </w:p>
    <w:p w14:paraId="2429AF38" w14:textId="77777777" w:rsidR="00F55EC9" w:rsidRDefault="000739F6">
      <w:pPr>
        <w:rPr>
          <w:rFonts w:hint="default"/>
        </w:rPr>
      </w:pPr>
      <w:r>
        <w:t>支持卡片化管理，预置了心率，血氧等快捷应用卡片，同时提供卡片组合自定义功能，用户可以根据自己的需要定义手表卡片组合。</w:t>
      </w:r>
    </w:p>
    <w:p w14:paraId="6E33C185" w14:textId="77777777" w:rsidR="00F55EC9" w:rsidRDefault="000739F6">
      <w:pPr>
        <w:pStyle w:val="31"/>
        <w:rPr>
          <w:rFonts w:hint="default"/>
        </w:rPr>
      </w:pPr>
      <w:bookmarkStart w:id="46" w:name="_ZH-CN_TOPIC_0000001860411493-chtext"/>
      <w:r>
        <w:t>语音助手</w:t>
      </w:r>
      <w:bookmarkEnd w:id="46"/>
    </w:p>
    <w:p w14:paraId="529404C6" w14:textId="77777777" w:rsidR="00F55EC9" w:rsidRDefault="000739F6">
      <w:pPr>
        <w:rPr>
          <w:rFonts w:hint="default"/>
        </w:rPr>
      </w:pPr>
      <w:r>
        <w:t>抬腕亮屏后，对着主屏幕说“小艺小艺”，唤起语音助手应用后，发出语音指令，和手表互动；也可以通过在负一屏点击语音球，或长按下键唤起语音服务，输入语音流和手表互动。</w:t>
      </w:r>
    </w:p>
    <w:p w14:paraId="13880AB5" w14:textId="77777777" w:rsidR="00F55EC9" w:rsidRDefault="000739F6">
      <w:pPr>
        <w:rPr>
          <w:rFonts w:hint="default"/>
        </w:rPr>
      </w:pPr>
      <w:r>
        <w:t>还支持抬腕即说，不需要说小艺小艺，也可启动语音助手服务。</w:t>
      </w:r>
    </w:p>
    <w:p w14:paraId="650F6F02" w14:textId="77777777" w:rsidR="00F55EC9" w:rsidRDefault="000739F6">
      <w:pPr>
        <w:pStyle w:val="31"/>
        <w:rPr>
          <w:rFonts w:hint="default"/>
        </w:rPr>
      </w:pPr>
      <w:bookmarkStart w:id="47" w:name="_ZH-CN_TOPIC_0000001813531608-chtext"/>
      <w:r>
        <w:t>华为钱包</w:t>
      </w:r>
      <w:bookmarkEnd w:id="47"/>
    </w:p>
    <w:p w14:paraId="1C2294D8" w14:textId="77777777" w:rsidR="00F55EC9" w:rsidRDefault="000739F6">
      <w:pPr>
        <w:pStyle w:val="BlockLabel"/>
        <w:rPr>
          <w:rFonts w:hint="default"/>
        </w:rPr>
      </w:pPr>
      <w:r>
        <w:t>门禁卡</w:t>
      </w:r>
    </w:p>
    <w:p w14:paraId="75B4D245" w14:textId="77777777" w:rsidR="00F55EC9" w:rsidRDefault="000739F6">
      <w:pPr>
        <w:rPr>
          <w:rFonts w:hint="default"/>
        </w:rPr>
      </w:pPr>
      <w:r>
        <w:t>将实体门禁卡信息复制到华为穿戴设备芯片中后，穿戴设备可当门钥匙使用。</w:t>
      </w:r>
    </w:p>
    <w:p w14:paraId="34F39CED" w14:textId="77777777" w:rsidR="00F55EC9" w:rsidRDefault="000739F6">
      <w:pPr>
        <w:rPr>
          <w:rFonts w:hint="default"/>
        </w:rPr>
      </w:pPr>
      <w:r>
        <w:t>穿戴设备支持模拟市面上未经加密过的、频率为</w:t>
      </w:r>
      <w:r>
        <w:t>13.56MHz</w:t>
      </w:r>
      <w:r>
        <w:t>的门卡。出于安全考虑，带有门钥匙功能的银行卡和储值消费、公交消费功能的门卡暂时不能被模拟。即使模拟成功，这些卡片也不具备银行、公交等功能。</w:t>
      </w:r>
    </w:p>
    <w:p w14:paraId="00D7ED51" w14:textId="77777777" w:rsidR="00F55EC9" w:rsidRDefault="000739F6">
      <w:pPr>
        <w:pStyle w:val="BlockLabel"/>
        <w:rPr>
          <w:rFonts w:hint="default"/>
        </w:rPr>
      </w:pPr>
      <w:r>
        <w:t>银行卡</w:t>
      </w:r>
    </w:p>
    <w:p w14:paraId="76B7FF42" w14:textId="77777777" w:rsidR="00F55EC9" w:rsidRDefault="000739F6">
      <w:pPr>
        <w:rPr>
          <w:rFonts w:hint="default"/>
        </w:rPr>
      </w:pPr>
      <w:r>
        <w:t>用户可以通过运动健康</w:t>
      </w:r>
      <w:r>
        <w:t xml:space="preserve"> App</w:t>
      </w:r>
      <w:r>
        <w:t>绑定银行卡（仅支持银联卡）后，使用手表贴合付款终端就能轻松、快捷的完成支付，无需携带银行卡也可以完成支付。</w:t>
      </w:r>
    </w:p>
    <w:p w14:paraId="0BC88815" w14:textId="77777777" w:rsidR="00F55EC9" w:rsidRDefault="000739F6">
      <w:pPr>
        <w:pStyle w:val="BlockLabel"/>
        <w:rPr>
          <w:rFonts w:hint="default"/>
        </w:rPr>
      </w:pPr>
      <w:r>
        <w:t>公交卡</w:t>
      </w:r>
    </w:p>
    <w:p w14:paraId="27194B72" w14:textId="77777777" w:rsidR="00F55EC9" w:rsidRDefault="000739F6">
      <w:pPr>
        <w:rPr>
          <w:rFonts w:hint="default"/>
        </w:rPr>
      </w:pPr>
      <w:r>
        <w:t>用户可以通过华为运动健康</w:t>
      </w:r>
      <w:r>
        <w:t>App</w:t>
      </w:r>
      <w:r>
        <w:t>开通公交卡后，只携带手表就可以乘坐公交。支持</w:t>
      </w:r>
      <w:r>
        <w:t>NFC</w:t>
      </w:r>
      <w:r>
        <w:t>公交卡。</w:t>
      </w:r>
    </w:p>
    <w:p w14:paraId="107028A3" w14:textId="77777777" w:rsidR="00F55EC9" w:rsidRDefault="000739F6">
      <w:pPr>
        <w:pStyle w:val="BlockLabel"/>
        <w:rPr>
          <w:rFonts w:hint="default"/>
        </w:rPr>
      </w:pPr>
      <w:r>
        <w:t>车钥匙（仅国内）</w:t>
      </w:r>
    </w:p>
    <w:p w14:paraId="39D3AEFC" w14:textId="77777777" w:rsidR="00F55EC9" w:rsidRDefault="000739F6">
      <w:pPr>
        <w:rPr>
          <w:rFonts w:hint="default"/>
        </w:rPr>
      </w:pPr>
      <w:r>
        <w:t>手表支持车钥匙，通过华为钱包开通后，可以当车钥匙使用，无需携带实体车钥匙，当前支持</w:t>
      </w:r>
      <w:r>
        <w:t>NFC</w:t>
      </w:r>
      <w:r>
        <w:t>有感车钥匙和蓝牙无感车钥匙。</w:t>
      </w:r>
    </w:p>
    <w:p w14:paraId="08ECD51D" w14:textId="77777777" w:rsidR="00F55EC9" w:rsidRDefault="00D35903">
      <w:pPr>
        <w:pStyle w:val="NotesHeading"/>
        <w:tabs>
          <w:tab w:val="left" w:pos="2100"/>
        </w:tabs>
        <w:rPr>
          <w:rFonts w:hint="default"/>
        </w:rPr>
      </w:pPr>
      <w:r>
        <w:pict w14:anchorId="6F5229A2">
          <v:shape id="_x0000_i1048" type="#_x0000_t75" style="width:50.5pt;height:19pt">
            <v:imagedata r:id="rId17" o:title="说明"/>
          </v:shape>
        </w:pict>
      </w:r>
    </w:p>
    <w:p w14:paraId="00B86BAB" w14:textId="77777777" w:rsidR="00F55EC9" w:rsidRDefault="000739F6">
      <w:pPr>
        <w:pStyle w:val="NotesText"/>
        <w:rPr>
          <w:rFonts w:hint="default"/>
        </w:rPr>
      </w:pPr>
      <w:r>
        <w:t>当前</w:t>
      </w:r>
      <w:r>
        <w:t>NFC</w:t>
      </w:r>
      <w:r>
        <w:t>有感车钥匙仅</w:t>
      </w:r>
      <w:r>
        <w:t>AITO</w:t>
      </w:r>
      <w:r>
        <w:t>和比亚迪部分车型支持。</w:t>
      </w:r>
    </w:p>
    <w:p w14:paraId="3E072017" w14:textId="77777777" w:rsidR="00F55EC9" w:rsidRDefault="000739F6">
      <w:pPr>
        <w:pStyle w:val="BlockLabel"/>
        <w:rPr>
          <w:rFonts w:hint="default"/>
        </w:rPr>
      </w:pPr>
      <w:r>
        <w:t>智能门锁（仅国内）</w:t>
      </w:r>
    </w:p>
    <w:p w14:paraId="3266E933" w14:textId="77777777" w:rsidR="00F55EC9" w:rsidRDefault="000739F6">
      <w:pPr>
        <w:rPr>
          <w:rFonts w:hint="default"/>
        </w:rPr>
      </w:pPr>
      <w:r>
        <w:t>支持</w:t>
      </w:r>
      <w:r>
        <w:t>HUAWEI CONNECT</w:t>
      </w:r>
      <w:r>
        <w:t>认证的智能门锁，通过手表碰一碰就可以开门。</w:t>
      </w:r>
    </w:p>
    <w:p w14:paraId="310D1C79" w14:textId="77777777" w:rsidR="00F55EC9" w:rsidRDefault="000739F6">
      <w:pPr>
        <w:pStyle w:val="31"/>
        <w:rPr>
          <w:rFonts w:hint="default"/>
        </w:rPr>
      </w:pPr>
      <w:bookmarkStart w:id="48" w:name="_ZH-CN_TOPIC_0000001860531321-chtext"/>
      <w:r>
        <w:t>华为音乐</w:t>
      </w:r>
      <w:bookmarkEnd w:id="48"/>
    </w:p>
    <w:p w14:paraId="5F0A2AB7" w14:textId="77777777" w:rsidR="00F55EC9" w:rsidRDefault="000739F6">
      <w:pPr>
        <w:rPr>
          <w:rFonts w:hint="default"/>
        </w:rPr>
      </w:pPr>
      <w:r>
        <w:t>支持华为音乐，支持在线听音乐和音乐下载后离线播放，支持外放或连接蓝牙耳机，在走路、跑步、运动等不方便携带手机时听歌。</w:t>
      </w:r>
    </w:p>
    <w:p w14:paraId="2415A9BD" w14:textId="77777777" w:rsidR="00F55EC9" w:rsidRDefault="000739F6">
      <w:pPr>
        <w:pStyle w:val="31"/>
        <w:rPr>
          <w:rFonts w:hint="default"/>
        </w:rPr>
      </w:pPr>
      <w:bookmarkStart w:id="49" w:name="_ZH-CN_TOPIC_0000001860411501-chtext"/>
      <w:r>
        <w:lastRenderedPageBreak/>
        <w:t>多设备音乐控制</w:t>
      </w:r>
      <w:bookmarkEnd w:id="49"/>
    </w:p>
    <w:p w14:paraId="6E1D89C7" w14:textId="77777777" w:rsidR="00F55EC9" w:rsidRDefault="000739F6">
      <w:pPr>
        <w:rPr>
          <w:rFonts w:hint="default"/>
        </w:rPr>
      </w:pPr>
      <w:r>
        <w:t>多设备音乐控制，常驻负一屏。手机、大屏、音箱等，所有能连接到的设备，音乐播放、暂停、上一首、下一首、音量调节，轻抬手腕即可操控，更加方便。</w:t>
      </w:r>
    </w:p>
    <w:p w14:paraId="7E3B9A7D" w14:textId="77777777" w:rsidR="00F55EC9" w:rsidRDefault="00D35903">
      <w:pPr>
        <w:pStyle w:val="NotesHeading"/>
        <w:tabs>
          <w:tab w:val="left" w:pos="2100"/>
        </w:tabs>
        <w:rPr>
          <w:rFonts w:hint="default"/>
        </w:rPr>
      </w:pPr>
      <w:r>
        <w:pict w14:anchorId="3E142BAE">
          <v:shape id="_x0000_i1049" type="#_x0000_t75" style="width:50.5pt;height:19pt">
            <v:imagedata r:id="rId17" o:title="说明"/>
          </v:shape>
        </w:pict>
      </w:r>
    </w:p>
    <w:p w14:paraId="4FA2AFB6" w14:textId="77777777" w:rsidR="00F55EC9" w:rsidRDefault="000739F6">
      <w:pPr>
        <w:pStyle w:val="NotesText"/>
        <w:rPr>
          <w:rFonts w:hint="default"/>
        </w:rPr>
      </w:pPr>
      <w:r>
        <w:t>华为鸿蒙</w:t>
      </w:r>
      <w:r>
        <w:t>2.0</w:t>
      </w:r>
      <w:r>
        <w:t>及以上手机支持。</w:t>
      </w:r>
    </w:p>
    <w:p w14:paraId="2F3BAE2A" w14:textId="77777777" w:rsidR="00F55EC9" w:rsidRDefault="000739F6">
      <w:pPr>
        <w:pStyle w:val="31"/>
        <w:rPr>
          <w:rFonts w:hint="default"/>
        </w:rPr>
      </w:pPr>
      <w:bookmarkStart w:id="50" w:name="_ZH-CN_TOPIC_0000001813531616-chtext"/>
      <w:r>
        <w:t>智能家居控制（仅国内）</w:t>
      </w:r>
      <w:bookmarkEnd w:id="50"/>
    </w:p>
    <w:p w14:paraId="1F953AF4" w14:textId="77777777" w:rsidR="00F55EC9" w:rsidRDefault="000739F6">
      <w:pPr>
        <w:rPr>
          <w:rFonts w:hint="default"/>
        </w:rPr>
      </w:pPr>
      <w:r>
        <w:t>表盘从顶部下划，即可进入多设备控制中心，控制支持</w:t>
      </w:r>
      <w:r>
        <w:t>HUAWEI CONNECT</w:t>
      </w:r>
      <w:r>
        <w:t>认证的智能开关、智能空调、空气净化器、智能照明、智能插座、智能插排、风扇、扫地机器人、智能台灯、加湿器、开关控制器、耳机部分产品。可以提前预设回家场景，如打开灯、打开空调、打开空气净化器等，回家前就远程操控，感受科技的力量。</w:t>
      </w:r>
    </w:p>
    <w:p w14:paraId="3B03773C" w14:textId="77777777" w:rsidR="00F55EC9" w:rsidRDefault="00D35903">
      <w:pPr>
        <w:pStyle w:val="NotesHeading"/>
        <w:tabs>
          <w:tab w:val="left" w:pos="2100"/>
        </w:tabs>
        <w:rPr>
          <w:rFonts w:hint="default"/>
        </w:rPr>
      </w:pPr>
      <w:r>
        <w:pict w14:anchorId="26DC878E">
          <v:shape id="_x0000_i1050" type="#_x0000_t75" style="width:50.5pt;height:19pt">
            <v:imagedata r:id="rId17" o:title="说明"/>
          </v:shape>
        </w:pict>
      </w:r>
    </w:p>
    <w:p w14:paraId="0F021569" w14:textId="77777777" w:rsidR="00F55EC9" w:rsidRDefault="000739F6">
      <w:pPr>
        <w:pStyle w:val="NotesText"/>
        <w:rPr>
          <w:rFonts w:hint="default"/>
        </w:rPr>
      </w:pPr>
      <w:r>
        <w:t>仅支持</w:t>
      </w:r>
      <w:r>
        <w:t>Android</w:t>
      </w:r>
      <w:r>
        <w:t>手机。</w:t>
      </w:r>
    </w:p>
    <w:p w14:paraId="5DFC241A" w14:textId="77777777" w:rsidR="00F55EC9" w:rsidRDefault="000739F6">
      <w:pPr>
        <w:pStyle w:val="31"/>
        <w:rPr>
          <w:rFonts w:hint="default"/>
        </w:rPr>
      </w:pPr>
      <w:bookmarkStart w:id="51" w:name="_ZH-CN_TOPIC_0000001813691428-chtext"/>
      <w:r>
        <w:t>遥控拍照</w:t>
      </w:r>
      <w:bookmarkEnd w:id="51"/>
    </w:p>
    <w:p w14:paraId="2D01D3CF" w14:textId="77777777" w:rsidR="00F55EC9" w:rsidRDefault="000739F6">
      <w:pPr>
        <w:rPr>
          <w:rFonts w:hint="default"/>
        </w:rPr>
      </w:pPr>
      <w:r>
        <w:t>手表和手机正常连接后，点击手表端遥控拍照应用后，可联动打开正在连接的手机相机功能，然后在手表端点击拍照图标控制手机相机进行拍照和录视频。</w:t>
      </w:r>
    </w:p>
    <w:p w14:paraId="3A278849" w14:textId="77777777" w:rsidR="00F55EC9" w:rsidRDefault="000739F6">
      <w:pPr>
        <w:pStyle w:val="ItemList"/>
        <w:rPr>
          <w:rFonts w:hint="default"/>
        </w:rPr>
      </w:pPr>
      <w:r>
        <w:t>配对鸿蒙手机，手表侧有拍照预览功能。</w:t>
      </w:r>
    </w:p>
    <w:p w14:paraId="19A43B6D" w14:textId="77777777" w:rsidR="00F55EC9" w:rsidRDefault="000739F6">
      <w:pPr>
        <w:pStyle w:val="ItemList"/>
        <w:rPr>
          <w:rFonts w:hint="default"/>
        </w:rPr>
      </w:pPr>
      <w:r>
        <w:t>配对三方手机，手表侧无拍照预览功能。</w:t>
      </w:r>
    </w:p>
    <w:p w14:paraId="4C889572" w14:textId="77777777" w:rsidR="00F55EC9" w:rsidRDefault="000739F6">
      <w:pPr>
        <w:pStyle w:val="31"/>
        <w:rPr>
          <w:rFonts w:hint="default"/>
        </w:rPr>
      </w:pPr>
      <w:bookmarkStart w:id="52" w:name="_ZH-CN_TOPIC_0000001860531325-chtext"/>
      <w:r>
        <w:t>二维码支付</w:t>
      </w:r>
      <w:bookmarkEnd w:id="52"/>
    </w:p>
    <w:p w14:paraId="2EDA0FE1" w14:textId="77777777" w:rsidR="00F55EC9" w:rsidRDefault="000739F6">
      <w:pPr>
        <w:rPr>
          <w:rFonts w:hint="default"/>
        </w:rPr>
      </w:pPr>
      <w:r>
        <w:t>手表支持支付宝和微信支持功能，支持二维码和条形码，手机微信和支付宝绑定手表，无需手机，手表即可完成小额支付。</w:t>
      </w:r>
    </w:p>
    <w:p w14:paraId="7E9FFFEE" w14:textId="77777777" w:rsidR="00F55EC9" w:rsidRDefault="00D35903">
      <w:pPr>
        <w:pStyle w:val="NotesHeading"/>
        <w:tabs>
          <w:tab w:val="left" w:pos="2100"/>
        </w:tabs>
        <w:rPr>
          <w:rFonts w:hint="default"/>
        </w:rPr>
      </w:pPr>
      <w:r>
        <w:pict w14:anchorId="75492827">
          <v:shape id="_x0000_i1051" type="#_x0000_t75" style="width:50.5pt;height:19pt">
            <v:imagedata r:id="rId17" o:title="说明"/>
          </v:shape>
        </w:pict>
      </w:r>
    </w:p>
    <w:p w14:paraId="5B2A3B74" w14:textId="77777777" w:rsidR="00F55EC9" w:rsidRDefault="000739F6">
      <w:pPr>
        <w:pStyle w:val="NotesText"/>
        <w:rPr>
          <w:rFonts w:hint="default"/>
        </w:rPr>
      </w:pPr>
      <w:r>
        <w:t>手机端微信和支付宝可以设置手表二维码支付额度</w:t>
      </w:r>
    </w:p>
    <w:p w14:paraId="7E37C3DA" w14:textId="77777777" w:rsidR="00F55EC9" w:rsidRDefault="000739F6">
      <w:pPr>
        <w:pStyle w:val="31"/>
        <w:rPr>
          <w:rFonts w:hint="default"/>
        </w:rPr>
      </w:pPr>
      <w:bookmarkStart w:id="53" w:name="_ZH-CN_TOPIC_0000001860411505-chtext"/>
      <w:r>
        <w:t>Petal Map</w:t>
      </w:r>
      <w:r>
        <w:t>独立版（仅国内）</w:t>
      </w:r>
      <w:bookmarkEnd w:id="53"/>
    </w:p>
    <w:p w14:paraId="3C6185EB" w14:textId="77777777" w:rsidR="00F55EC9" w:rsidRDefault="000739F6">
      <w:pPr>
        <w:rPr>
          <w:rFonts w:hint="default"/>
        </w:rPr>
      </w:pPr>
      <w:r>
        <w:t>支持手表版本</w:t>
      </w:r>
      <w:r>
        <w:t>Petal Map</w:t>
      </w:r>
      <w:r>
        <w:t>，无需手机，外出步行、骑行时，导航路径一目了然。还可以在手表上进行独立打车，让你从容出行，直达目的地。</w:t>
      </w:r>
    </w:p>
    <w:p w14:paraId="045B6ECD" w14:textId="77777777" w:rsidR="00F55EC9" w:rsidRDefault="000739F6">
      <w:pPr>
        <w:pStyle w:val="31"/>
        <w:rPr>
          <w:rFonts w:hint="default"/>
        </w:rPr>
      </w:pPr>
      <w:bookmarkStart w:id="54" w:name="_ZH-CN_TOPIC_0000001813531620-chtext"/>
      <w:r>
        <w:t>洗手检测</w:t>
      </w:r>
      <w:bookmarkEnd w:id="54"/>
    </w:p>
    <w:p w14:paraId="42B66D90" w14:textId="77777777" w:rsidR="00F55EC9" w:rsidRDefault="000739F6">
      <w:pPr>
        <w:rPr>
          <w:rFonts w:hint="default"/>
        </w:rPr>
      </w:pPr>
      <w:r>
        <w:t>手表支持洗手检测，在用户开启此功能后，当检测到用户在洗手，会提示用户洗手动作和洗手时间。</w:t>
      </w:r>
    </w:p>
    <w:p w14:paraId="6B9604E7" w14:textId="77777777" w:rsidR="00F55EC9" w:rsidRDefault="000739F6">
      <w:pPr>
        <w:pStyle w:val="31"/>
        <w:rPr>
          <w:rFonts w:hint="default"/>
        </w:rPr>
      </w:pPr>
      <w:bookmarkStart w:id="55" w:name="_ZH-CN_TOPIC_0000001813691432-chtext"/>
      <w:r>
        <w:t>语音备忘录</w:t>
      </w:r>
      <w:bookmarkEnd w:id="55"/>
    </w:p>
    <w:p w14:paraId="7546F8B7" w14:textId="77777777" w:rsidR="00F55EC9" w:rsidRDefault="000739F6">
      <w:pPr>
        <w:rPr>
          <w:rFonts w:hint="default"/>
        </w:rPr>
      </w:pPr>
      <w:r>
        <w:t>手表支持语音备忘录，如果配套华为鸿蒙手机，还支持将手表记录的备忘录同步到手机上。</w:t>
      </w:r>
    </w:p>
    <w:p w14:paraId="3EC08CC7" w14:textId="77777777" w:rsidR="00F55EC9" w:rsidRDefault="000739F6">
      <w:pPr>
        <w:pStyle w:val="21"/>
        <w:rPr>
          <w:rFonts w:hint="default"/>
        </w:rPr>
      </w:pPr>
      <w:bookmarkStart w:id="56" w:name="_ZH-CN_TOPIC_0000001860531329"/>
      <w:bookmarkStart w:id="57" w:name="_ZH-CN_TOPIC_0000001860531329-chtext"/>
      <w:bookmarkEnd w:id="56"/>
      <w:r>
        <w:lastRenderedPageBreak/>
        <w:t>基本功能</w:t>
      </w:r>
      <w:bookmarkEnd w:id="57"/>
    </w:p>
    <w:p w14:paraId="7BE5715A" w14:textId="77777777" w:rsidR="00F55EC9" w:rsidRDefault="000739F6">
      <w:pPr>
        <w:pStyle w:val="BlockLabel"/>
        <w:rPr>
          <w:rFonts w:hint="default"/>
        </w:rPr>
      </w:pPr>
      <w:r>
        <w:t>应用市场</w:t>
      </w:r>
    </w:p>
    <w:p w14:paraId="2C3A7957" w14:textId="77777777" w:rsidR="00F55EC9" w:rsidRDefault="000739F6">
      <w:pPr>
        <w:rPr>
          <w:rFonts w:hint="default"/>
        </w:rPr>
      </w:pPr>
      <w:r>
        <w:t>手表支持应用市场，网易云音乐、百度地图、高德地图、航旅纵横、腾讯体育、新浪新闻、喜马拉雅，华为手表应用市场汇聚众多应用可供下载，更多精彩等你体验。</w:t>
      </w:r>
    </w:p>
    <w:p w14:paraId="5A4DCAF5" w14:textId="77777777" w:rsidR="00F55EC9" w:rsidRDefault="00D35903">
      <w:pPr>
        <w:pStyle w:val="NotesHeading"/>
        <w:tabs>
          <w:tab w:val="left" w:pos="2100"/>
        </w:tabs>
        <w:rPr>
          <w:rFonts w:hint="default"/>
        </w:rPr>
      </w:pPr>
      <w:r>
        <w:pict w14:anchorId="12964AA5">
          <v:shape id="_x0000_i1052" type="#_x0000_t75" style="width:50.5pt;height:19pt">
            <v:imagedata r:id="rId17" o:title="说明"/>
          </v:shape>
        </w:pict>
      </w:r>
    </w:p>
    <w:p w14:paraId="756FF65D" w14:textId="77777777" w:rsidR="00F55EC9" w:rsidRDefault="000739F6">
      <w:pPr>
        <w:pStyle w:val="NotesText"/>
        <w:rPr>
          <w:rFonts w:hint="default"/>
        </w:rPr>
      </w:pPr>
      <w:r>
        <w:t>不同国家应用市场支持的应用不同，以实际为准。</w:t>
      </w:r>
    </w:p>
    <w:p w14:paraId="634B340F" w14:textId="77777777" w:rsidR="00F55EC9" w:rsidRDefault="000739F6">
      <w:pPr>
        <w:pStyle w:val="BlockLabel"/>
        <w:rPr>
          <w:rFonts w:hint="default"/>
        </w:rPr>
      </w:pPr>
      <w:r>
        <w:t>表盘市场</w:t>
      </w:r>
    </w:p>
    <w:p w14:paraId="57192167" w14:textId="77777777" w:rsidR="00F55EC9" w:rsidRDefault="000739F6">
      <w:pPr>
        <w:rPr>
          <w:rFonts w:hint="default"/>
        </w:rPr>
      </w:pPr>
      <w:r>
        <w:t>支持表盘市场，满足不同人群，不同场景，不同风格搭配要求；持续更新更多表盘，持续推出不同专区与活动表盘，满足手表用户表盘百变的要求；可进入手机上的华为运动健康</w:t>
      </w:r>
      <w:r>
        <w:t>App</w:t>
      </w:r>
      <w:r>
        <w:t>表盘市场或者手表表盘市场进行下载购买。</w:t>
      </w:r>
    </w:p>
    <w:p w14:paraId="7A235337" w14:textId="77777777" w:rsidR="00F55EC9" w:rsidRDefault="000739F6">
      <w:pPr>
        <w:pStyle w:val="BlockLabel"/>
        <w:rPr>
          <w:rFonts w:hint="default"/>
        </w:rPr>
      </w:pPr>
      <w:r>
        <w:t>睡眠模式</w:t>
      </w:r>
    </w:p>
    <w:p w14:paraId="383C6D47" w14:textId="77777777" w:rsidR="00F55EC9" w:rsidRDefault="000739F6">
      <w:pPr>
        <w:rPr>
          <w:rFonts w:hint="default"/>
        </w:rPr>
      </w:pPr>
      <w:r>
        <w:t>支持睡眠模式，在睡眠模式下屏蔽消息和来电提醒，助你睡个好觉；当前支持状态栏快捷进入以及定时进入。</w:t>
      </w:r>
    </w:p>
    <w:p w14:paraId="0138FFDC" w14:textId="77777777" w:rsidR="00F55EC9" w:rsidRDefault="000739F6">
      <w:pPr>
        <w:pStyle w:val="BlockLabel"/>
        <w:rPr>
          <w:rFonts w:hint="default"/>
        </w:rPr>
      </w:pPr>
      <w:r>
        <w:t>手机找手表</w:t>
      </w:r>
    </w:p>
    <w:p w14:paraId="02BC3DD8" w14:textId="77777777" w:rsidR="00F55EC9" w:rsidRDefault="000739F6">
      <w:pPr>
        <w:rPr>
          <w:rFonts w:hint="default"/>
        </w:rPr>
      </w:pPr>
      <w:r>
        <w:t>蓝牙连接场景，支持通过运动健康</w:t>
      </w:r>
      <w:r>
        <w:t>App</w:t>
      </w:r>
      <w:r>
        <w:t>可以查找手表设备。</w:t>
      </w:r>
    </w:p>
    <w:p w14:paraId="0A9D2D50" w14:textId="77777777" w:rsidR="00F55EC9" w:rsidRDefault="000739F6">
      <w:pPr>
        <w:pStyle w:val="BlockLabel"/>
        <w:rPr>
          <w:rFonts w:hint="default"/>
        </w:rPr>
      </w:pPr>
      <w:r>
        <w:t>手表找手机</w:t>
      </w:r>
    </w:p>
    <w:p w14:paraId="4AE00A9F" w14:textId="77777777" w:rsidR="00F55EC9" w:rsidRDefault="000739F6">
      <w:pPr>
        <w:rPr>
          <w:rFonts w:hint="default"/>
        </w:rPr>
      </w:pPr>
      <w:r>
        <w:t>蓝牙连接场景，支持通过手表查找手机设备。</w:t>
      </w:r>
    </w:p>
    <w:p w14:paraId="10045BF0" w14:textId="77777777" w:rsidR="00F55EC9" w:rsidRDefault="000739F6">
      <w:pPr>
        <w:pStyle w:val="BlockLabel"/>
        <w:rPr>
          <w:rFonts w:hint="default"/>
        </w:rPr>
      </w:pPr>
      <w:r>
        <w:t>海拔气压计、指南针</w:t>
      </w:r>
    </w:p>
    <w:p w14:paraId="1247CF52" w14:textId="77777777" w:rsidR="00F55EC9" w:rsidRDefault="000739F6">
      <w:pPr>
        <w:rPr>
          <w:rFonts w:hint="default"/>
        </w:rPr>
      </w:pPr>
      <w:r>
        <w:t>手表自带海拔气压计、指南针独立应用，为生活提供便利。</w:t>
      </w:r>
    </w:p>
    <w:p w14:paraId="67E93B0D" w14:textId="77777777" w:rsidR="00F55EC9" w:rsidRDefault="000739F6">
      <w:pPr>
        <w:pStyle w:val="BlockLabel"/>
        <w:rPr>
          <w:rFonts w:hint="default"/>
        </w:rPr>
      </w:pPr>
      <w:r>
        <w:t>闹钟、秒表、计时器</w:t>
      </w:r>
    </w:p>
    <w:p w14:paraId="798B5FC0" w14:textId="77777777" w:rsidR="00F55EC9" w:rsidRDefault="000739F6">
      <w:pPr>
        <w:rPr>
          <w:rFonts w:hint="default"/>
        </w:rPr>
      </w:pPr>
      <w:r>
        <w:t>手表自带闹钟、秒表、计时器功能</w:t>
      </w:r>
    </w:p>
    <w:p w14:paraId="72E53684" w14:textId="77777777" w:rsidR="00F55EC9" w:rsidRDefault="000739F6">
      <w:pPr>
        <w:pStyle w:val="BlockLabel"/>
        <w:rPr>
          <w:rFonts w:hint="default"/>
        </w:rPr>
      </w:pPr>
      <w:r>
        <w:t>日历</w:t>
      </w:r>
    </w:p>
    <w:p w14:paraId="5E696A33" w14:textId="77777777" w:rsidR="00F55EC9" w:rsidRDefault="000739F6">
      <w:pPr>
        <w:rPr>
          <w:rFonts w:hint="default"/>
        </w:rPr>
      </w:pPr>
      <w:r>
        <w:t>手表支持日历应用，同步手机日历信息。</w:t>
      </w:r>
    </w:p>
    <w:p w14:paraId="0D1C174C" w14:textId="77777777" w:rsidR="00F55EC9" w:rsidRDefault="000739F6">
      <w:pPr>
        <w:rPr>
          <w:rFonts w:hint="default"/>
        </w:rPr>
      </w:pPr>
      <w:r>
        <w:t>仅支持</w:t>
      </w:r>
      <w:r>
        <w:t>11.0.1</w:t>
      </w:r>
      <w:r>
        <w:t>以上华为及鸿蒙手机的日程同步功能。</w:t>
      </w:r>
    </w:p>
    <w:p w14:paraId="09B68040" w14:textId="77777777" w:rsidR="00F55EC9" w:rsidRDefault="000739F6">
      <w:pPr>
        <w:pStyle w:val="BlockLabel"/>
        <w:rPr>
          <w:rFonts w:hint="default"/>
        </w:rPr>
      </w:pPr>
      <w:r>
        <w:t>天气</w:t>
      </w:r>
    </w:p>
    <w:p w14:paraId="3962CF39" w14:textId="77777777" w:rsidR="00F55EC9" w:rsidRDefault="000739F6">
      <w:pPr>
        <w:rPr>
          <w:rFonts w:hint="default"/>
        </w:rPr>
      </w:pPr>
      <w:r>
        <w:t>手表支持天气应用，方便用户查看最近一周的天气情况</w:t>
      </w:r>
    </w:p>
    <w:p w14:paraId="1EB48B7C" w14:textId="77777777" w:rsidR="00F55EC9" w:rsidRDefault="000739F6">
      <w:pPr>
        <w:pStyle w:val="BlockLabel"/>
        <w:rPr>
          <w:rFonts w:hint="default"/>
        </w:rPr>
      </w:pPr>
      <w:r>
        <w:lastRenderedPageBreak/>
        <w:t>手电筒</w:t>
      </w:r>
    </w:p>
    <w:p w14:paraId="0F57DC5B" w14:textId="77777777" w:rsidR="00F55EC9" w:rsidRDefault="000739F6">
      <w:pPr>
        <w:rPr>
          <w:rFonts w:hint="default"/>
        </w:rPr>
      </w:pPr>
      <w:r>
        <w:t>支持手电筒。</w:t>
      </w:r>
    </w:p>
    <w:p w14:paraId="38AD4D66" w14:textId="77777777" w:rsidR="00F55EC9" w:rsidRDefault="00F55EC9">
      <w:pPr>
        <w:rPr>
          <w:rFonts w:hint="default"/>
        </w:rPr>
        <w:sectPr w:rsidR="00F55EC9">
          <w:headerReference w:type="even" r:id="rId18"/>
          <w:headerReference w:type="default" r:id="rId19"/>
          <w:footerReference w:type="even" r:id="rId20"/>
          <w:footerReference w:type="default" r:id="rId21"/>
          <w:pgSz w:w="11907" w:h="16840" w:code="9"/>
          <w:pgMar w:top="1701" w:right="1134" w:bottom="1701" w:left="1134" w:header="567" w:footer="567" w:gutter="0"/>
          <w:cols w:space="425"/>
          <w:docGrid w:linePitch="312"/>
        </w:sectPr>
      </w:pPr>
    </w:p>
    <w:p w14:paraId="6B7F20B0" w14:textId="77777777" w:rsidR="00F55EC9" w:rsidRDefault="000739F6">
      <w:pPr>
        <w:pStyle w:val="1"/>
        <w:rPr>
          <w:rFonts w:hint="default"/>
        </w:rPr>
      </w:pPr>
      <w:bookmarkStart w:id="58" w:name="_ZH-CN_TOPIC_0000001813691444"/>
      <w:bookmarkStart w:id="59" w:name="_ZH-CN_TOPIC_0000001813691444-chtext"/>
      <w:bookmarkEnd w:id="58"/>
      <w:r>
        <w:lastRenderedPageBreak/>
        <w:t>产品规格</w:t>
      </w:r>
      <w:bookmarkEnd w:id="59"/>
    </w:p>
    <w:p w14:paraId="0715E997" w14:textId="77777777" w:rsidR="00F55EC9" w:rsidRDefault="000739F6" w:rsidP="000739F6">
      <w:pPr>
        <w:pStyle w:val="21"/>
        <w:numPr>
          <w:ilvl w:val="1"/>
          <w:numId w:val="32"/>
        </w:numPr>
        <w:rPr>
          <w:rFonts w:hint="default"/>
        </w:rPr>
      </w:pPr>
      <w:bookmarkStart w:id="60" w:name="_ZH-CN_TOPIC_0000001860531341"/>
      <w:bookmarkStart w:id="61" w:name="_ZH-CN_TOPIC_0000001860531341-chtext"/>
      <w:bookmarkEnd w:id="60"/>
      <w:r>
        <w:t>硬件规格</w:t>
      </w:r>
      <w:bookmarkEnd w:id="61"/>
    </w:p>
    <w:p w14:paraId="6EAEFDD3" w14:textId="77777777" w:rsidR="00F55EC9" w:rsidRDefault="000739F6">
      <w:pPr>
        <w:pStyle w:val="TableDescription"/>
        <w:rPr>
          <w:rFonts w:hint="default"/>
        </w:rPr>
      </w:pPr>
      <w:r>
        <w:t>硬件规格</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43"/>
        <w:gridCol w:w="5795"/>
      </w:tblGrid>
      <w:tr w:rsidR="00F55EC9" w14:paraId="755A0E2A" w14:textId="77777777" w:rsidTr="000739F6">
        <w:trPr>
          <w:cantSplit/>
          <w:tblHeader/>
        </w:trPr>
        <w:tc>
          <w:tcPr>
            <w:tcW w:w="13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4A4C7BCA" w14:textId="77777777" w:rsidR="00F55EC9" w:rsidRDefault="000739F6">
            <w:pPr>
              <w:pStyle w:val="TableHeading"/>
              <w:rPr>
                <w:rFonts w:hint="default"/>
              </w:rPr>
            </w:pPr>
            <w:r>
              <w:t>项目</w:t>
            </w:r>
          </w:p>
        </w:tc>
        <w:tc>
          <w:tcPr>
            <w:tcW w:w="36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7335E333" w14:textId="77777777" w:rsidR="00F55EC9" w:rsidRDefault="000739F6">
            <w:pPr>
              <w:pStyle w:val="TableHeading"/>
              <w:rPr>
                <w:rFonts w:hint="default"/>
              </w:rPr>
            </w:pPr>
            <w:r>
              <w:t>描述</w:t>
            </w:r>
          </w:p>
        </w:tc>
      </w:tr>
      <w:tr w:rsidR="000739F6" w14:paraId="627FA600"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1ADE5E2A" w14:textId="77777777" w:rsidR="00F55EC9" w:rsidRDefault="000739F6">
            <w:pPr>
              <w:pStyle w:val="TableText"/>
              <w:rPr>
                <w:rFonts w:hint="default"/>
              </w:rPr>
            </w:pPr>
            <w:r>
              <w:t>尺寸</w:t>
            </w:r>
          </w:p>
        </w:tc>
        <w:tc>
          <w:tcPr>
            <w:tcW w:w="3650" w:type="pct"/>
            <w:tcBorders>
              <w:top w:val="single" w:sz="6" w:space="0" w:color="000000"/>
              <w:bottom w:val="single" w:sz="6" w:space="0" w:color="000000"/>
            </w:tcBorders>
            <w:shd w:val="clear" w:color="auto" w:fill="auto"/>
          </w:tcPr>
          <w:p w14:paraId="5FCF434D" w14:textId="77777777" w:rsidR="00F55EC9" w:rsidRDefault="000739F6">
            <w:pPr>
              <w:pStyle w:val="TableText"/>
              <w:rPr>
                <w:rFonts w:hint="default"/>
              </w:rPr>
            </w:pPr>
            <w:r>
              <w:t>长×宽×高（单位：</w:t>
            </w:r>
            <w:r>
              <w:t>mm</w:t>
            </w:r>
            <w:r>
              <w:t>）</w:t>
            </w:r>
            <w:r>
              <w:t>: 46.2x46.2x10.9mm</w:t>
            </w:r>
          </w:p>
          <w:p w14:paraId="2D55DD35" w14:textId="77777777" w:rsidR="00F55EC9" w:rsidRDefault="000739F6" w:rsidP="000739F6">
            <w:pPr>
              <w:pStyle w:val="NotesHeadinginTable"/>
              <w:widowControl w:val="0"/>
            </w:pPr>
            <w:r>
              <w:t>说明</w:t>
            </w:r>
          </w:p>
          <w:p w14:paraId="5213F3DF" w14:textId="77777777" w:rsidR="00F55EC9" w:rsidRDefault="000739F6">
            <w:pPr>
              <w:pStyle w:val="NotesTextinTable"/>
            </w:pPr>
            <w:r>
              <w:t>46.2mm</w:t>
            </w:r>
            <w:r>
              <w:t>为表体装饰环直径尺寸；</w:t>
            </w:r>
            <w:r>
              <w:t>10.9mm</w:t>
            </w:r>
            <w:r>
              <w:t>为屏幕表面到底壳尺寸，不包括心率传感器区域。</w:t>
            </w:r>
          </w:p>
        </w:tc>
      </w:tr>
      <w:tr w:rsidR="000739F6" w14:paraId="63A49D9F"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56102EBB" w14:textId="77777777" w:rsidR="00F55EC9" w:rsidRDefault="000739F6">
            <w:pPr>
              <w:pStyle w:val="TableText"/>
              <w:rPr>
                <w:rFonts w:hint="default"/>
              </w:rPr>
            </w:pPr>
            <w:r>
              <w:t>重量</w:t>
            </w:r>
          </w:p>
        </w:tc>
        <w:tc>
          <w:tcPr>
            <w:tcW w:w="3650" w:type="pct"/>
            <w:tcBorders>
              <w:top w:val="single" w:sz="6" w:space="0" w:color="000000"/>
              <w:bottom w:val="single" w:sz="6" w:space="0" w:color="000000"/>
            </w:tcBorders>
            <w:shd w:val="clear" w:color="auto" w:fill="auto"/>
          </w:tcPr>
          <w:p w14:paraId="45DDA8E1" w14:textId="77777777" w:rsidR="00F55EC9" w:rsidRDefault="000739F6">
            <w:pPr>
              <w:pStyle w:val="TableText"/>
              <w:rPr>
                <w:rFonts w:hint="default"/>
              </w:rPr>
            </w:pPr>
            <w:r>
              <w:t>约</w:t>
            </w:r>
            <w:r>
              <w:t xml:space="preserve">48g </w:t>
            </w:r>
            <w:r>
              <w:t>（不含表带）</w:t>
            </w:r>
          </w:p>
        </w:tc>
      </w:tr>
      <w:tr w:rsidR="000739F6" w14:paraId="75EDAA73"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3D3FCD74" w14:textId="77777777" w:rsidR="00F55EC9" w:rsidRDefault="000739F6">
            <w:pPr>
              <w:pStyle w:val="TableText"/>
              <w:rPr>
                <w:rFonts w:hint="default"/>
              </w:rPr>
            </w:pPr>
            <w:r>
              <w:t>材质</w:t>
            </w:r>
          </w:p>
        </w:tc>
        <w:tc>
          <w:tcPr>
            <w:tcW w:w="3650" w:type="pct"/>
            <w:tcBorders>
              <w:top w:val="single" w:sz="6" w:space="0" w:color="000000"/>
              <w:bottom w:val="single" w:sz="6" w:space="0" w:color="000000"/>
            </w:tcBorders>
            <w:shd w:val="clear" w:color="auto" w:fill="auto"/>
          </w:tcPr>
          <w:p w14:paraId="53B9BC2C" w14:textId="77777777" w:rsidR="00F55EC9" w:rsidRDefault="000739F6">
            <w:pPr>
              <w:pStyle w:val="TableText"/>
              <w:rPr>
                <w:rFonts w:hint="default"/>
              </w:rPr>
            </w:pPr>
            <w:r>
              <w:t>表体：不锈钢表壳</w:t>
            </w:r>
            <w:r>
              <w:t>+</w:t>
            </w:r>
            <w:r>
              <w:t>高强复合纤维后壳</w:t>
            </w:r>
            <w:r>
              <w:t>+3D</w:t>
            </w:r>
            <w:r>
              <w:t>玻璃屏幕</w:t>
            </w:r>
          </w:p>
          <w:p w14:paraId="1774C671" w14:textId="77777777" w:rsidR="00F55EC9" w:rsidRDefault="000739F6">
            <w:pPr>
              <w:pStyle w:val="TableText"/>
              <w:rPr>
                <w:rFonts w:hint="default"/>
              </w:rPr>
            </w:pPr>
            <w:r>
              <w:t>表带：氟橡胶</w:t>
            </w:r>
          </w:p>
        </w:tc>
      </w:tr>
      <w:tr w:rsidR="000739F6" w14:paraId="2523EC65"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39B0EFF8" w14:textId="77777777" w:rsidR="00F55EC9" w:rsidRDefault="000739F6">
            <w:pPr>
              <w:pStyle w:val="TableText"/>
              <w:rPr>
                <w:rFonts w:hint="default"/>
              </w:rPr>
            </w:pPr>
            <w:r>
              <w:t>表带</w:t>
            </w:r>
          </w:p>
        </w:tc>
        <w:tc>
          <w:tcPr>
            <w:tcW w:w="3650" w:type="pct"/>
            <w:tcBorders>
              <w:top w:val="single" w:sz="6" w:space="0" w:color="000000"/>
              <w:bottom w:val="single" w:sz="6" w:space="0" w:color="000000"/>
            </w:tcBorders>
            <w:shd w:val="clear" w:color="auto" w:fill="auto"/>
          </w:tcPr>
          <w:p w14:paraId="53F2D00A" w14:textId="77777777" w:rsidR="00F55EC9" w:rsidRDefault="000739F6">
            <w:pPr>
              <w:pStyle w:val="TableText"/>
              <w:rPr>
                <w:rFonts w:hint="default"/>
              </w:rPr>
            </w:pPr>
            <w:r>
              <w:t>表带宽度</w:t>
            </w:r>
            <w:r>
              <w:t>22 mm</w:t>
            </w:r>
            <w:r>
              <w:t>，适用手腕周长</w:t>
            </w:r>
            <w:r>
              <w:t>140-210mm</w:t>
            </w:r>
          </w:p>
        </w:tc>
      </w:tr>
      <w:tr w:rsidR="000739F6" w14:paraId="39A28ADF" w14:textId="77777777" w:rsidTr="000739F6">
        <w:trPr>
          <w:cantSplit/>
        </w:trPr>
        <w:tc>
          <w:tcPr>
            <w:tcW w:w="1350" w:type="pct"/>
            <w:vMerge w:val="restart"/>
            <w:tcBorders>
              <w:top w:val="single" w:sz="6" w:space="0" w:color="000000"/>
              <w:bottom w:val="single" w:sz="6" w:space="0" w:color="000000"/>
              <w:right w:val="single" w:sz="6" w:space="0" w:color="000000"/>
            </w:tcBorders>
            <w:shd w:val="clear" w:color="auto" w:fill="auto"/>
          </w:tcPr>
          <w:p w14:paraId="6E30B395" w14:textId="77777777" w:rsidR="00F55EC9" w:rsidRDefault="000739F6">
            <w:pPr>
              <w:pStyle w:val="TableText"/>
              <w:rPr>
                <w:rFonts w:hint="default"/>
              </w:rPr>
            </w:pPr>
            <w:r>
              <w:t>显示屏</w:t>
            </w:r>
          </w:p>
        </w:tc>
        <w:tc>
          <w:tcPr>
            <w:tcW w:w="3650" w:type="pct"/>
            <w:tcBorders>
              <w:top w:val="single" w:sz="6" w:space="0" w:color="000000"/>
              <w:bottom w:val="single" w:sz="6" w:space="0" w:color="000000"/>
            </w:tcBorders>
            <w:shd w:val="clear" w:color="auto" w:fill="auto"/>
          </w:tcPr>
          <w:p w14:paraId="5D66539D" w14:textId="77777777" w:rsidR="00F55EC9" w:rsidRDefault="000739F6">
            <w:pPr>
              <w:pStyle w:val="TableText"/>
              <w:rPr>
                <w:rFonts w:hint="default"/>
              </w:rPr>
            </w:pPr>
            <w:r>
              <w:t>1.5</w:t>
            </w:r>
            <w:r>
              <w:t>英寸，</w:t>
            </w:r>
            <w:r>
              <w:t xml:space="preserve">AMOLED </w:t>
            </w:r>
            <w:r>
              <w:t>彩色屏幕，支持全屏触摸操作，包括滑动、点击、</w:t>
            </w:r>
            <w:proofErr w:type="gramStart"/>
            <w:r>
              <w:t>长按</w:t>
            </w:r>
            <w:proofErr w:type="gramEnd"/>
          </w:p>
        </w:tc>
      </w:tr>
      <w:tr w:rsidR="00F55EC9" w14:paraId="720D6B15" w14:textId="77777777" w:rsidTr="00BF542A">
        <w:trPr>
          <w:cantSplit/>
        </w:trPr>
        <w:tc>
          <w:tcPr>
            <w:tcW w:w="1350" w:type="pct"/>
            <w:vMerge/>
            <w:shd w:val="clear" w:color="auto" w:fill="auto"/>
          </w:tcPr>
          <w:p w14:paraId="2BB668E0" w14:textId="77777777" w:rsidR="00F55EC9" w:rsidRDefault="00F55EC9">
            <w:pPr>
              <w:pStyle w:val="TableText"/>
              <w:rPr>
                <w:rFonts w:hint="default"/>
              </w:rPr>
            </w:pPr>
          </w:p>
        </w:tc>
        <w:tc>
          <w:tcPr>
            <w:tcW w:w="3650" w:type="pct"/>
            <w:tcBorders>
              <w:top w:val="single" w:sz="6" w:space="0" w:color="000000"/>
              <w:bottom w:val="single" w:sz="6" w:space="0" w:color="000000"/>
              <w:right w:val="single" w:sz="6" w:space="0" w:color="000000"/>
            </w:tcBorders>
            <w:shd w:val="clear" w:color="auto" w:fill="auto"/>
          </w:tcPr>
          <w:p w14:paraId="0FE22761" w14:textId="77777777" w:rsidR="00F55EC9" w:rsidRDefault="000739F6">
            <w:pPr>
              <w:pStyle w:val="TableText"/>
              <w:rPr>
                <w:rFonts w:hint="default"/>
              </w:rPr>
            </w:pPr>
            <w:r>
              <w:t>分辨率：</w:t>
            </w:r>
            <w:r>
              <w:t>466*466</w:t>
            </w:r>
            <w:r>
              <w:t>，</w:t>
            </w:r>
            <w:r>
              <w:t>PPI 310</w:t>
            </w:r>
          </w:p>
        </w:tc>
      </w:tr>
      <w:tr w:rsidR="000739F6" w14:paraId="2DB9332C"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07D20356" w14:textId="77777777" w:rsidR="00F55EC9" w:rsidRDefault="000739F6">
            <w:pPr>
              <w:pStyle w:val="TableText"/>
              <w:rPr>
                <w:rFonts w:hint="default"/>
              </w:rPr>
            </w:pPr>
            <w:r>
              <w:t>亮</w:t>
            </w:r>
            <w:proofErr w:type="gramStart"/>
            <w:r>
              <w:t>屏模式</w:t>
            </w:r>
            <w:proofErr w:type="gramEnd"/>
          </w:p>
        </w:tc>
        <w:tc>
          <w:tcPr>
            <w:tcW w:w="3650" w:type="pct"/>
            <w:tcBorders>
              <w:top w:val="single" w:sz="6" w:space="0" w:color="000000"/>
              <w:bottom w:val="single" w:sz="6" w:space="0" w:color="000000"/>
            </w:tcBorders>
            <w:shd w:val="clear" w:color="auto" w:fill="auto"/>
          </w:tcPr>
          <w:p w14:paraId="1ED6B3B7" w14:textId="77777777" w:rsidR="00F55EC9" w:rsidRDefault="000739F6">
            <w:pPr>
              <w:pStyle w:val="TableText"/>
              <w:rPr>
                <w:rFonts w:hint="default"/>
              </w:rPr>
            </w:pPr>
            <w:r>
              <w:t>抬腕亮屏、按键亮屏</w:t>
            </w:r>
          </w:p>
        </w:tc>
      </w:tr>
      <w:tr w:rsidR="000739F6" w14:paraId="7CB2D0EF"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34ECE199" w14:textId="77777777" w:rsidR="00F55EC9" w:rsidRDefault="000739F6">
            <w:pPr>
              <w:pStyle w:val="TableText"/>
              <w:rPr>
                <w:rFonts w:hint="default"/>
              </w:rPr>
            </w:pPr>
            <w:r>
              <w:t>电池</w:t>
            </w:r>
          </w:p>
        </w:tc>
        <w:tc>
          <w:tcPr>
            <w:tcW w:w="3650" w:type="pct"/>
            <w:tcBorders>
              <w:top w:val="single" w:sz="6" w:space="0" w:color="000000"/>
              <w:bottom w:val="single" w:sz="6" w:space="0" w:color="000000"/>
            </w:tcBorders>
            <w:shd w:val="clear" w:color="auto" w:fill="auto"/>
          </w:tcPr>
          <w:p w14:paraId="7E977069" w14:textId="77777777" w:rsidR="00F55EC9" w:rsidRDefault="000739F6">
            <w:pPr>
              <w:pStyle w:val="TableText"/>
              <w:rPr>
                <w:rFonts w:hint="default"/>
              </w:rPr>
            </w:pPr>
            <w:r>
              <w:t>536mAh</w:t>
            </w:r>
            <w:r>
              <w:t>（典型值）</w:t>
            </w:r>
          </w:p>
          <w:p w14:paraId="12C07770" w14:textId="77777777" w:rsidR="00F55EC9" w:rsidRDefault="000739F6">
            <w:pPr>
              <w:pStyle w:val="TableText"/>
              <w:rPr>
                <w:rFonts w:hint="default"/>
              </w:rPr>
            </w:pPr>
            <w:r>
              <w:t>类型：不可拆卸</w:t>
            </w:r>
            <w:proofErr w:type="gramStart"/>
            <w:r>
              <w:t>锂</w:t>
            </w:r>
            <w:proofErr w:type="gramEnd"/>
            <w:r>
              <w:t>离子聚合物电池</w:t>
            </w:r>
          </w:p>
        </w:tc>
      </w:tr>
      <w:tr w:rsidR="000739F6" w14:paraId="742750FF"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73066B70" w14:textId="77777777" w:rsidR="00F55EC9" w:rsidRDefault="000739F6">
            <w:pPr>
              <w:pStyle w:val="TableText"/>
              <w:rPr>
                <w:rFonts w:hint="default"/>
              </w:rPr>
            </w:pPr>
            <w:r>
              <w:t>理论工作时间</w:t>
            </w:r>
          </w:p>
        </w:tc>
        <w:tc>
          <w:tcPr>
            <w:tcW w:w="3650" w:type="pct"/>
            <w:tcBorders>
              <w:top w:val="single" w:sz="6" w:space="0" w:color="000000"/>
              <w:bottom w:val="single" w:sz="6" w:space="0" w:color="000000"/>
            </w:tcBorders>
            <w:shd w:val="clear" w:color="auto" w:fill="auto"/>
          </w:tcPr>
          <w:p w14:paraId="5854A963" w14:textId="77777777" w:rsidR="00F55EC9" w:rsidRDefault="000739F6">
            <w:pPr>
              <w:pStyle w:val="TableText"/>
              <w:rPr>
                <w:rFonts w:hint="default"/>
              </w:rPr>
            </w:pPr>
            <w:r>
              <w:t>全能模式：常规使用</w:t>
            </w:r>
            <w:r>
              <w:t xml:space="preserve"> 3 </w:t>
            </w:r>
            <w:r>
              <w:t>天</w:t>
            </w:r>
          </w:p>
          <w:p w14:paraId="42F324FD" w14:textId="77777777" w:rsidR="00F55EC9" w:rsidRDefault="000739F6">
            <w:pPr>
              <w:pStyle w:val="TableText"/>
              <w:rPr>
                <w:rFonts w:hint="default"/>
              </w:rPr>
            </w:pPr>
            <w:r>
              <w:t>超长续航模式：常规使用</w:t>
            </w:r>
            <w:r>
              <w:t xml:space="preserve"> 8 </w:t>
            </w:r>
            <w:r>
              <w:t>天，最长使用</w:t>
            </w:r>
            <w:r>
              <w:t xml:space="preserve"> 14 </w:t>
            </w:r>
            <w:r>
              <w:t>天</w:t>
            </w:r>
          </w:p>
          <w:p w14:paraId="04DED894" w14:textId="77777777" w:rsidR="00F55EC9" w:rsidRDefault="000739F6">
            <w:pPr>
              <w:pStyle w:val="TableText"/>
              <w:rPr>
                <w:rFonts w:hint="default"/>
              </w:rPr>
            </w:pPr>
            <w:r>
              <w:t>（使用场景根据大多数用户使用习惯而定，具体使用时间取决于用户对手表的使用习惯和频率。）</w:t>
            </w:r>
          </w:p>
        </w:tc>
      </w:tr>
      <w:tr w:rsidR="000739F6" w14:paraId="63F9F381"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235B3F6C" w14:textId="77777777" w:rsidR="00F55EC9" w:rsidRDefault="000739F6">
            <w:pPr>
              <w:pStyle w:val="TableText"/>
              <w:rPr>
                <w:rFonts w:hint="default"/>
              </w:rPr>
            </w:pPr>
            <w:r>
              <w:t>充电接口</w:t>
            </w:r>
          </w:p>
        </w:tc>
        <w:tc>
          <w:tcPr>
            <w:tcW w:w="3650" w:type="pct"/>
            <w:tcBorders>
              <w:top w:val="single" w:sz="6" w:space="0" w:color="000000"/>
              <w:bottom w:val="single" w:sz="6" w:space="0" w:color="000000"/>
            </w:tcBorders>
            <w:shd w:val="clear" w:color="auto" w:fill="auto"/>
          </w:tcPr>
          <w:p w14:paraId="7E9CE494" w14:textId="77777777" w:rsidR="00F55EC9" w:rsidRDefault="000739F6">
            <w:pPr>
              <w:pStyle w:val="TableText"/>
              <w:rPr>
                <w:rFonts w:hint="default"/>
              </w:rPr>
            </w:pPr>
            <w:r>
              <w:t>无线充电</w:t>
            </w:r>
          </w:p>
        </w:tc>
      </w:tr>
      <w:tr w:rsidR="000739F6" w14:paraId="3B056218"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06FF91E1" w14:textId="77777777" w:rsidR="00F55EC9" w:rsidRDefault="000739F6">
            <w:pPr>
              <w:pStyle w:val="TableText"/>
              <w:rPr>
                <w:rFonts w:hint="default"/>
              </w:rPr>
            </w:pPr>
            <w:r>
              <w:t>充电底座</w:t>
            </w:r>
          </w:p>
        </w:tc>
        <w:tc>
          <w:tcPr>
            <w:tcW w:w="3650" w:type="pct"/>
            <w:tcBorders>
              <w:top w:val="single" w:sz="6" w:space="0" w:color="000000"/>
              <w:bottom w:val="single" w:sz="6" w:space="0" w:color="000000"/>
            </w:tcBorders>
            <w:shd w:val="clear" w:color="auto" w:fill="auto"/>
          </w:tcPr>
          <w:p w14:paraId="158C1B70" w14:textId="77777777" w:rsidR="00F55EC9" w:rsidRDefault="000739F6">
            <w:pPr>
              <w:pStyle w:val="TableText"/>
              <w:rPr>
                <w:rFonts w:hint="default"/>
              </w:rPr>
            </w:pPr>
            <w:r>
              <w:t>无线充电底座</w:t>
            </w:r>
          </w:p>
        </w:tc>
      </w:tr>
      <w:tr w:rsidR="000739F6" w14:paraId="7CD66177"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5890F45B" w14:textId="77777777" w:rsidR="00F55EC9" w:rsidRDefault="000739F6">
            <w:pPr>
              <w:pStyle w:val="TableText"/>
              <w:rPr>
                <w:rFonts w:hint="default"/>
              </w:rPr>
            </w:pPr>
            <w:r>
              <w:lastRenderedPageBreak/>
              <w:t>充电时间</w:t>
            </w:r>
          </w:p>
        </w:tc>
        <w:tc>
          <w:tcPr>
            <w:tcW w:w="3650" w:type="pct"/>
            <w:tcBorders>
              <w:top w:val="single" w:sz="6" w:space="0" w:color="000000"/>
              <w:bottom w:val="single" w:sz="6" w:space="0" w:color="000000"/>
            </w:tcBorders>
            <w:shd w:val="clear" w:color="auto" w:fill="auto"/>
          </w:tcPr>
          <w:p w14:paraId="4BFB2565" w14:textId="77777777" w:rsidR="00F55EC9" w:rsidRDefault="000739F6">
            <w:pPr>
              <w:pStyle w:val="TableText"/>
              <w:rPr>
                <w:rFonts w:hint="default"/>
              </w:rPr>
            </w:pPr>
            <w:r>
              <w:t>约</w:t>
            </w:r>
            <w:r>
              <w:t>60</w:t>
            </w:r>
            <w:r>
              <w:t>分钟（</w:t>
            </w:r>
            <w:r>
              <w:t>25</w:t>
            </w:r>
            <w:r>
              <w:t>℃环境温度下）</w:t>
            </w:r>
          </w:p>
        </w:tc>
      </w:tr>
      <w:tr w:rsidR="000739F6" w14:paraId="600C0E7B"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476600E6" w14:textId="77777777" w:rsidR="00F55EC9" w:rsidRDefault="000739F6">
            <w:pPr>
              <w:pStyle w:val="TableText"/>
              <w:rPr>
                <w:rFonts w:hint="default"/>
              </w:rPr>
            </w:pPr>
            <w:r>
              <w:t>充电器电压电流要求</w:t>
            </w:r>
          </w:p>
        </w:tc>
        <w:tc>
          <w:tcPr>
            <w:tcW w:w="3650" w:type="pct"/>
            <w:tcBorders>
              <w:top w:val="single" w:sz="6" w:space="0" w:color="000000"/>
              <w:bottom w:val="single" w:sz="6" w:space="0" w:color="000000"/>
            </w:tcBorders>
            <w:shd w:val="clear" w:color="auto" w:fill="auto"/>
          </w:tcPr>
          <w:p w14:paraId="2F3D5C56" w14:textId="77777777" w:rsidR="00F55EC9" w:rsidRDefault="000739F6">
            <w:pPr>
              <w:pStyle w:val="TableText"/>
              <w:rPr>
                <w:rFonts w:hint="default"/>
              </w:rPr>
            </w:pPr>
            <w:r>
              <w:t>5V-9V DC / 2A</w:t>
            </w:r>
          </w:p>
        </w:tc>
      </w:tr>
      <w:tr w:rsidR="00027614" w14:paraId="01F29A8B"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1F9EDA56" w14:textId="49B6F560" w:rsidR="00027614" w:rsidRDefault="00027614">
            <w:pPr>
              <w:pStyle w:val="TableText"/>
            </w:pPr>
            <w:r w:rsidRPr="00027614">
              <w:t>微处理器</w:t>
            </w:r>
          </w:p>
        </w:tc>
        <w:tc>
          <w:tcPr>
            <w:tcW w:w="3650" w:type="pct"/>
            <w:tcBorders>
              <w:top w:val="single" w:sz="6" w:space="0" w:color="000000"/>
              <w:bottom w:val="single" w:sz="6" w:space="0" w:color="000000"/>
            </w:tcBorders>
            <w:shd w:val="clear" w:color="auto" w:fill="auto"/>
          </w:tcPr>
          <w:p w14:paraId="2C2AD322" w14:textId="0AB87DBA" w:rsidR="00027614" w:rsidRDefault="00027614">
            <w:pPr>
              <w:pStyle w:val="TableText"/>
            </w:pPr>
            <w:r w:rsidRPr="00027614">
              <w:rPr>
                <w:rFonts w:hint="default"/>
              </w:rPr>
              <w:t>Qualcomm SW5100</w:t>
            </w:r>
            <w:bookmarkStart w:id="62" w:name="_GoBack"/>
            <w:bookmarkEnd w:id="62"/>
          </w:p>
        </w:tc>
      </w:tr>
      <w:tr w:rsidR="000739F6" w14:paraId="5486A477"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62DEA3D9" w14:textId="77777777" w:rsidR="00F55EC9" w:rsidRDefault="000739F6">
            <w:pPr>
              <w:pStyle w:val="TableText"/>
              <w:rPr>
                <w:rFonts w:hint="default"/>
              </w:rPr>
            </w:pPr>
            <w:r>
              <w:t>内存容量</w:t>
            </w:r>
          </w:p>
        </w:tc>
        <w:tc>
          <w:tcPr>
            <w:tcW w:w="3650" w:type="pct"/>
            <w:tcBorders>
              <w:top w:val="single" w:sz="6" w:space="0" w:color="000000"/>
              <w:bottom w:val="single" w:sz="6" w:space="0" w:color="000000"/>
            </w:tcBorders>
            <w:shd w:val="clear" w:color="auto" w:fill="auto"/>
          </w:tcPr>
          <w:p w14:paraId="1240A1AA" w14:textId="77777777" w:rsidR="00F55EC9" w:rsidRDefault="000739F6">
            <w:pPr>
              <w:pStyle w:val="TableText"/>
              <w:rPr>
                <w:rFonts w:hint="default"/>
              </w:rPr>
            </w:pPr>
            <w:r>
              <w:t>内部</w:t>
            </w:r>
            <w:r>
              <w:t>ROM 32GB</w:t>
            </w:r>
            <w:r>
              <w:t>，内部</w:t>
            </w:r>
            <w:r>
              <w:t>RAM 2GB</w:t>
            </w:r>
          </w:p>
        </w:tc>
      </w:tr>
      <w:tr w:rsidR="000739F6" w14:paraId="534D4F28"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4C603B6D" w14:textId="77777777" w:rsidR="00F55EC9" w:rsidRDefault="000739F6">
            <w:pPr>
              <w:pStyle w:val="TableText"/>
              <w:rPr>
                <w:rFonts w:hint="default"/>
              </w:rPr>
            </w:pPr>
            <w:proofErr w:type="gramStart"/>
            <w:r>
              <w:t>蓝牙频段</w:t>
            </w:r>
            <w:proofErr w:type="gramEnd"/>
          </w:p>
        </w:tc>
        <w:tc>
          <w:tcPr>
            <w:tcW w:w="3650" w:type="pct"/>
            <w:tcBorders>
              <w:top w:val="single" w:sz="6" w:space="0" w:color="000000"/>
              <w:bottom w:val="single" w:sz="6" w:space="0" w:color="000000"/>
            </w:tcBorders>
            <w:shd w:val="clear" w:color="auto" w:fill="auto"/>
          </w:tcPr>
          <w:p w14:paraId="22D4A867" w14:textId="77777777" w:rsidR="00F55EC9" w:rsidRDefault="000739F6">
            <w:pPr>
              <w:pStyle w:val="TableText"/>
              <w:rPr>
                <w:rFonts w:hint="default"/>
              </w:rPr>
            </w:pPr>
            <w:r>
              <w:t>2.4 GHz</w:t>
            </w:r>
            <w:r>
              <w:t>，支持</w:t>
            </w:r>
            <w:r>
              <w:t>BT5.2</w:t>
            </w:r>
            <w:r>
              <w:t>、</w:t>
            </w:r>
            <w:r>
              <w:t>BR +BLE</w:t>
            </w:r>
          </w:p>
        </w:tc>
      </w:tr>
      <w:tr w:rsidR="000739F6" w14:paraId="13389C37"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57E2A645" w14:textId="77777777" w:rsidR="00F55EC9" w:rsidRDefault="000739F6">
            <w:pPr>
              <w:pStyle w:val="TableText"/>
              <w:rPr>
                <w:rFonts w:hint="default"/>
              </w:rPr>
            </w:pPr>
            <w:proofErr w:type="gramStart"/>
            <w:r>
              <w:t>蓝牙最大</w:t>
            </w:r>
            <w:proofErr w:type="gramEnd"/>
            <w:r>
              <w:t>传输距离</w:t>
            </w:r>
          </w:p>
        </w:tc>
        <w:tc>
          <w:tcPr>
            <w:tcW w:w="3650" w:type="pct"/>
            <w:tcBorders>
              <w:top w:val="single" w:sz="6" w:space="0" w:color="000000"/>
              <w:bottom w:val="single" w:sz="6" w:space="0" w:color="000000"/>
            </w:tcBorders>
            <w:shd w:val="clear" w:color="auto" w:fill="auto"/>
          </w:tcPr>
          <w:p w14:paraId="2D117EC2" w14:textId="77777777" w:rsidR="00F55EC9" w:rsidRDefault="000739F6">
            <w:pPr>
              <w:pStyle w:val="TableText"/>
              <w:rPr>
                <w:rFonts w:hint="default"/>
              </w:rPr>
            </w:pPr>
            <w:r>
              <w:t>140m</w:t>
            </w:r>
            <w:r>
              <w:t>（无障碍）</w:t>
            </w:r>
          </w:p>
        </w:tc>
      </w:tr>
      <w:tr w:rsidR="000739F6" w14:paraId="08AA0BB8"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7DCDA53F" w14:textId="77777777" w:rsidR="00F55EC9" w:rsidRDefault="000739F6">
            <w:pPr>
              <w:pStyle w:val="TableText"/>
              <w:rPr>
                <w:rFonts w:hint="default"/>
              </w:rPr>
            </w:pPr>
            <w:r>
              <w:t>频段</w:t>
            </w:r>
          </w:p>
        </w:tc>
        <w:tc>
          <w:tcPr>
            <w:tcW w:w="3650" w:type="pct"/>
            <w:tcBorders>
              <w:top w:val="single" w:sz="6" w:space="0" w:color="000000"/>
              <w:bottom w:val="single" w:sz="6" w:space="0" w:color="000000"/>
            </w:tcBorders>
            <w:shd w:val="clear" w:color="auto" w:fill="auto"/>
          </w:tcPr>
          <w:p w14:paraId="554955BA" w14:textId="77777777" w:rsidR="00F55EC9" w:rsidRDefault="000739F6">
            <w:pPr>
              <w:pStyle w:val="TableText"/>
              <w:rPr>
                <w:rFonts w:hint="default"/>
              </w:rPr>
            </w:pPr>
            <w:r w:rsidRPr="000739F6">
              <w:rPr>
                <w:b/>
              </w:rPr>
              <w:t xml:space="preserve">3G: </w:t>
            </w:r>
            <w:r>
              <w:t>B1/B2/B3/B4/B5/B6/B8/B19</w:t>
            </w:r>
          </w:p>
          <w:p w14:paraId="796A9383" w14:textId="77777777" w:rsidR="00F55EC9" w:rsidRDefault="000739F6">
            <w:pPr>
              <w:pStyle w:val="TableText"/>
              <w:rPr>
                <w:rFonts w:hint="default"/>
              </w:rPr>
            </w:pPr>
            <w:r w:rsidRPr="000739F6">
              <w:rPr>
                <w:b/>
              </w:rPr>
              <w:t xml:space="preserve">4G: </w:t>
            </w:r>
            <w:r>
              <w:t>B1/B2/B3/B4/B5/B7/B8/B9/B18/B19/B20/B26/B28/B34/B38/B39/B40/B41/B66</w:t>
            </w:r>
          </w:p>
        </w:tc>
      </w:tr>
      <w:tr w:rsidR="000739F6" w14:paraId="78DC0B67"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7E904085" w14:textId="77777777" w:rsidR="00F55EC9" w:rsidRDefault="000739F6">
            <w:pPr>
              <w:pStyle w:val="TableText"/>
              <w:rPr>
                <w:rFonts w:hint="default"/>
              </w:rPr>
            </w:pPr>
            <w:r>
              <w:t>WLAN</w:t>
            </w:r>
          </w:p>
        </w:tc>
        <w:tc>
          <w:tcPr>
            <w:tcW w:w="3650" w:type="pct"/>
            <w:tcBorders>
              <w:top w:val="single" w:sz="6" w:space="0" w:color="000000"/>
              <w:bottom w:val="single" w:sz="6" w:space="0" w:color="000000"/>
            </w:tcBorders>
            <w:shd w:val="clear" w:color="auto" w:fill="auto"/>
          </w:tcPr>
          <w:p w14:paraId="7F0834BC" w14:textId="77777777" w:rsidR="00F55EC9" w:rsidRDefault="000739F6">
            <w:pPr>
              <w:pStyle w:val="TableText"/>
              <w:rPr>
                <w:rFonts w:hint="default"/>
              </w:rPr>
            </w:pPr>
            <w:r>
              <w:t>支持（仅支持</w:t>
            </w:r>
            <w:r>
              <w:t>2.4G</w:t>
            </w:r>
            <w:r>
              <w:t>）</w:t>
            </w:r>
          </w:p>
        </w:tc>
      </w:tr>
      <w:tr w:rsidR="000739F6" w14:paraId="46E18A13"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2CAE590B" w14:textId="77777777" w:rsidR="00F55EC9" w:rsidRDefault="000739F6">
            <w:pPr>
              <w:pStyle w:val="TableText"/>
              <w:rPr>
                <w:rFonts w:hint="default"/>
              </w:rPr>
            </w:pPr>
            <w:r>
              <w:t>NFC</w:t>
            </w:r>
          </w:p>
        </w:tc>
        <w:tc>
          <w:tcPr>
            <w:tcW w:w="3650" w:type="pct"/>
            <w:tcBorders>
              <w:top w:val="single" w:sz="6" w:space="0" w:color="000000"/>
              <w:bottom w:val="single" w:sz="6" w:space="0" w:color="000000"/>
            </w:tcBorders>
            <w:shd w:val="clear" w:color="auto" w:fill="auto"/>
          </w:tcPr>
          <w:p w14:paraId="379AC0C1" w14:textId="77777777" w:rsidR="00F55EC9" w:rsidRDefault="000739F6">
            <w:pPr>
              <w:pStyle w:val="TableText"/>
              <w:rPr>
                <w:rFonts w:hint="default"/>
              </w:rPr>
            </w:pPr>
            <w:r>
              <w:t>支持</w:t>
            </w:r>
          </w:p>
        </w:tc>
      </w:tr>
      <w:tr w:rsidR="000739F6" w14:paraId="40661C32"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557ACC33" w14:textId="77777777" w:rsidR="00F55EC9" w:rsidRDefault="000739F6">
            <w:pPr>
              <w:pStyle w:val="TableText"/>
              <w:rPr>
                <w:rFonts w:hint="default"/>
              </w:rPr>
            </w:pPr>
            <w:r>
              <w:t>定位系统</w:t>
            </w:r>
          </w:p>
        </w:tc>
        <w:tc>
          <w:tcPr>
            <w:tcW w:w="3650" w:type="pct"/>
            <w:tcBorders>
              <w:top w:val="single" w:sz="6" w:space="0" w:color="000000"/>
              <w:bottom w:val="single" w:sz="6" w:space="0" w:color="000000"/>
            </w:tcBorders>
            <w:shd w:val="clear" w:color="auto" w:fill="auto"/>
          </w:tcPr>
          <w:p w14:paraId="62F89D70" w14:textId="77777777" w:rsidR="00F55EC9" w:rsidRDefault="000739F6">
            <w:pPr>
              <w:pStyle w:val="TableText"/>
              <w:rPr>
                <w:rFonts w:hint="default"/>
              </w:rPr>
            </w:pPr>
            <w:r>
              <w:t>单频</w:t>
            </w:r>
            <w:r>
              <w:t>GNSS</w:t>
            </w:r>
          </w:p>
          <w:p w14:paraId="76BCB484" w14:textId="77777777" w:rsidR="00F55EC9" w:rsidRDefault="000739F6">
            <w:pPr>
              <w:pStyle w:val="TableText"/>
              <w:rPr>
                <w:rFonts w:hint="default"/>
              </w:rPr>
            </w:pPr>
            <w:r>
              <w:t>L1</w:t>
            </w:r>
            <w:r>
              <w:t>：</w:t>
            </w:r>
            <w:r>
              <w:t xml:space="preserve">GPS + GLONASS + GALILEO + </w:t>
            </w:r>
            <w:r>
              <w:t>北斗</w:t>
            </w:r>
            <w:r>
              <w:t xml:space="preserve"> + QZSS</w:t>
            </w:r>
          </w:p>
        </w:tc>
      </w:tr>
      <w:tr w:rsidR="000739F6" w14:paraId="3F2E7595"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285487E7" w14:textId="77777777" w:rsidR="00F55EC9" w:rsidRDefault="000739F6">
            <w:pPr>
              <w:pStyle w:val="TableText"/>
              <w:rPr>
                <w:rFonts w:hint="default"/>
              </w:rPr>
            </w:pPr>
            <w:r>
              <w:t>传感器</w:t>
            </w:r>
          </w:p>
        </w:tc>
        <w:tc>
          <w:tcPr>
            <w:tcW w:w="3650" w:type="pct"/>
            <w:tcBorders>
              <w:top w:val="single" w:sz="6" w:space="0" w:color="000000"/>
              <w:bottom w:val="single" w:sz="6" w:space="0" w:color="000000"/>
            </w:tcBorders>
            <w:shd w:val="clear" w:color="auto" w:fill="auto"/>
          </w:tcPr>
          <w:p w14:paraId="4DEE654F" w14:textId="77777777" w:rsidR="00F55EC9" w:rsidRDefault="000739F6">
            <w:pPr>
              <w:pStyle w:val="TableText"/>
              <w:rPr>
                <w:rFonts w:hint="default"/>
              </w:rPr>
            </w:pPr>
            <w:r>
              <w:t>加速度传感器</w:t>
            </w:r>
          </w:p>
          <w:p w14:paraId="4DB170F9" w14:textId="77777777" w:rsidR="00F55EC9" w:rsidRDefault="000739F6">
            <w:pPr>
              <w:pStyle w:val="TableText"/>
              <w:rPr>
                <w:rFonts w:hint="default"/>
              </w:rPr>
            </w:pPr>
            <w:r>
              <w:t>陀螺仪传感器</w:t>
            </w:r>
          </w:p>
          <w:p w14:paraId="2B47E22A" w14:textId="77777777" w:rsidR="00F55EC9" w:rsidRDefault="000739F6">
            <w:pPr>
              <w:pStyle w:val="TableText"/>
              <w:rPr>
                <w:rFonts w:hint="default"/>
              </w:rPr>
            </w:pPr>
            <w:r>
              <w:t>地磁传感器</w:t>
            </w:r>
          </w:p>
          <w:p w14:paraId="7FBC39B3" w14:textId="77777777" w:rsidR="00F55EC9" w:rsidRDefault="000739F6">
            <w:pPr>
              <w:pStyle w:val="TableText"/>
              <w:rPr>
                <w:rFonts w:hint="default"/>
              </w:rPr>
            </w:pPr>
            <w:r>
              <w:t>光学心率传感器</w:t>
            </w:r>
          </w:p>
          <w:p w14:paraId="72FE7D10" w14:textId="77777777" w:rsidR="00F55EC9" w:rsidRDefault="000739F6">
            <w:pPr>
              <w:pStyle w:val="TableText"/>
              <w:rPr>
                <w:rFonts w:hint="default"/>
              </w:rPr>
            </w:pPr>
            <w:r>
              <w:t>环境光传感器</w:t>
            </w:r>
          </w:p>
          <w:p w14:paraId="2810C487" w14:textId="77777777" w:rsidR="00F55EC9" w:rsidRDefault="000739F6">
            <w:pPr>
              <w:pStyle w:val="TableText"/>
              <w:rPr>
                <w:rFonts w:hint="default"/>
              </w:rPr>
            </w:pPr>
            <w:r>
              <w:t>气压传感器</w:t>
            </w:r>
          </w:p>
          <w:p w14:paraId="2650304F" w14:textId="77777777" w:rsidR="00F55EC9" w:rsidRDefault="000739F6">
            <w:pPr>
              <w:pStyle w:val="TableText"/>
              <w:rPr>
                <w:rFonts w:hint="default"/>
              </w:rPr>
            </w:pPr>
            <w:r>
              <w:t>体温传感器</w:t>
            </w:r>
          </w:p>
          <w:p w14:paraId="6D5A0231" w14:textId="77777777" w:rsidR="00F55EC9" w:rsidRDefault="000739F6">
            <w:pPr>
              <w:pStyle w:val="TableText"/>
              <w:rPr>
                <w:rFonts w:hint="default"/>
              </w:rPr>
            </w:pPr>
            <w:r>
              <w:t>心电传感器</w:t>
            </w:r>
          </w:p>
          <w:p w14:paraId="3112F42F" w14:textId="77777777" w:rsidR="00F55EC9" w:rsidRDefault="000739F6">
            <w:pPr>
              <w:pStyle w:val="TableText"/>
              <w:rPr>
                <w:rFonts w:hint="default"/>
              </w:rPr>
            </w:pPr>
            <w:r>
              <w:t>深度计传感器</w:t>
            </w:r>
          </w:p>
        </w:tc>
      </w:tr>
      <w:tr w:rsidR="000739F6" w14:paraId="6B01E3EE"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7461AC0B" w14:textId="77777777" w:rsidR="00F55EC9" w:rsidRDefault="000739F6">
            <w:pPr>
              <w:pStyle w:val="TableText"/>
              <w:rPr>
                <w:rFonts w:hint="default"/>
              </w:rPr>
            </w:pPr>
            <w:r>
              <w:t>线性马达</w:t>
            </w:r>
          </w:p>
        </w:tc>
        <w:tc>
          <w:tcPr>
            <w:tcW w:w="3650" w:type="pct"/>
            <w:tcBorders>
              <w:top w:val="single" w:sz="6" w:space="0" w:color="000000"/>
              <w:bottom w:val="single" w:sz="6" w:space="0" w:color="000000"/>
            </w:tcBorders>
            <w:shd w:val="clear" w:color="auto" w:fill="auto"/>
          </w:tcPr>
          <w:p w14:paraId="621216CF" w14:textId="77777777" w:rsidR="00F55EC9" w:rsidRDefault="000739F6">
            <w:pPr>
              <w:pStyle w:val="TableText"/>
              <w:rPr>
                <w:rFonts w:hint="default"/>
              </w:rPr>
            </w:pPr>
            <w:r>
              <w:t>支持</w:t>
            </w:r>
          </w:p>
        </w:tc>
      </w:tr>
      <w:tr w:rsidR="000739F6" w14:paraId="3896EF31"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42920E68" w14:textId="77777777" w:rsidR="00F55EC9" w:rsidRDefault="000739F6">
            <w:pPr>
              <w:pStyle w:val="TableText"/>
              <w:rPr>
                <w:rFonts w:hint="default"/>
              </w:rPr>
            </w:pPr>
            <w:r>
              <w:t>麦克风</w:t>
            </w:r>
          </w:p>
        </w:tc>
        <w:tc>
          <w:tcPr>
            <w:tcW w:w="3650" w:type="pct"/>
            <w:tcBorders>
              <w:top w:val="single" w:sz="6" w:space="0" w:color="000000"/>
              <w:bottom w:val="single" w:sz="6" w:space="0" w:color="000000"/>
            </w:tcBorders>
            <w:shd w:val="clear" w:color="auto" w:fill="auto"/>
          </w:tcPr>
          <w:p w14:paraId="783F89D0" w14:textId="77777777" w:rsidR="00F55EC9" w:rsidRDefault="000739F6">
            <w:pPr>
              <w:pStyle w:val="TableText"/>
              <w:rPr>
                <w:rFonts w:hint="default"/>
              </w:rPr>
            </w:pPr>
            <w:r>
              <w:t>支持</w:t>
            </w:r>
          </w:p>
        </w:tc>
      </w:tr>
      <w:tr w:rsidR="000739F6" w14:paraId="160F4EF4"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116303BE" w14:textId="77777777" w:rsidR="00F55EC9" w:rsidRDefault="000739F6">
            <w:pPr>
              <w:pStyle w:val="TableText"/>
              <w:rPr>
                <w:rFonts w:hint="default"/>
              </w:rPr>
            </w:pPr>
            <w:r>
              <w:t>扬声器</w:t>
            </w:r>
          </w:p>
        </w:tc>
        <w:tc>
          <w:tcPr>
            <w:tcW w:w="3650" w:type="pct"/>
            <w:tcBorders>
              <w:top w:val="single" w:sz="6" w:space="0" w:color="000000"/>
              <w:bottom w:val="single" w:sz="6" w:space="0" w:color="000000"/>
            </w:tcBorders>
            <w:shd w:val="clear" w:color="auto" w:fill="auto"/>
          </w:tcPr>
          <w:p w14:paraId="1E935ACE" w14:textId="77777777" w:rsidR="00F55EC9" w:rsidRDefault="000739F6">
            <w:pPr>
              <w:pStyle w:val="TableText"/>
              <w:rPr>
                <w:rFonts w:hint="default"/>
              </w:rPr>
            </w:pPr>
            <w:r>
              <w:t>支持</w:t>
            </w:r>
          </w:p>
        </w:tc>
      </w:tr>
      <w:tr w:rsidR="000739F6" w14:paraId="141C8DF5"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6454B05E" w14:textId="77777777" w:rsidR="00F55EC9" w:rsidRDefault="000739F6">
            <w:pPr>
              <w:pStyle w:val="TableText"/>
              <w:rPr>
                <w:rFonts w:hint="default"/>
              </w:rPr>
            </w:pPr>
            <w:r>
              <w:t>物理按键</w:t>
            </w:r>
          </w:p>
        </w:tc>
        <w:tc>
          <w:tcPr>
            <w:tcW w:w="3650" w:type="pct"/>
            <w:tcBorders>
              <w:top w:val="single" w:sz="6" w:space="0" w:color="000000"/>
              <w:bottom w:val="single" w:sz="6" w:space="0" w:color="000000"/>
            </w:tcBorders>
            <w:shd w:val="clear" w:color="auto" w:fill="auto"/>
          </w:tcPr>
          <w:p w14:paraId="1FFEFC2A" w14:textId="1475AB07" w:rsidR="00F55EC9" w:rsidRDefault="000739F6">
            <w:pPr>
              <w:pStyle w:val="TableText"/>
              <w:rPr>
                <w:rFonts w:hint="default"/>
              </w:rPr>
            </w:pPr>
            <w:r>
              <w:t>上键</w:t>
            </w:r>
            <w:r>
              <w:t>+</w:t>
            </w:r>
            <w:r>
              <w:t>下键，</w:t>
            </w:r>
            <w:r w:rsidR="00266EB2">
              <w:t>支持长按、短按等操作，</w:t>
            </w:r>
            <w:r>
              <w:t>其中上键支持旋转表冠功能</w:t>
            </w:r>
          </w:p>
        </w:tc>
      </w:tr>
      <w:tr w:rsidR="000739F6" w14:paraId="3DE449FE"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267EBA69" w14:textId="77777777" w:rsidR="00F55EC9" w:rsidRDefault="000739F6">
            <w:pPr>
              <w:pStyle w:val="TableText"/>
              <w:rPr>
                <w:rFonts w:hint="default"/>
              </w:rPr>
            </w:pPr>
            <w:r>
              <w:t>防水等级</w:t>
            </w:r>
          </w:p>
        </w:tc>
        <w:tc>
          <w:tcPr>
            <w:tcW w:w="3650" w:type="pct"/>
            <w:tcBorders>
              <w:top w:val="single" w:sz="6" w:space="0" w:color="000000"/>
              <w:bottom w:val="single" w:sz="6" w:space="0" w:color="000000"/>
            </w:tcBorders>
            <w:shd w:val="clear" w:color="auto" w:fill="auto"/>
          </w:tcPr>
          <w:p w14:paraId="66C20FC8" w14:textId="098F7878" w:rsidR="00F55EC9" w:rsidRDefault="000739F6">
            <w:pPr>
              <w:pStyle w:val="TableText"/>
              <w:rPr>
                <w:rFonts w:hint="default"/>
              </w:rPr>
            </w:pPr>
            <w:r>
              <w:t>5 ATM</w:t>
            </w:r>
            <w:r>
              <w:t>、</w:t>
            </w:r>
            <w:r>
              <w:t>IP6</w:t>
            </w:r>
            <w:r w:rsidR="00587B5F">
              <w:t>8</w:t>
            </w:r>
            <w:r>
              <w:t>、</w:t>
            </w:r>
            <w:r>
              <w:t>30m</w:t>
            </w:r>
            <w:r>
              <w:t>潜水级防水</w:t>
            </w:r>
          </w:p>
        </w:tc>
      </w:tr>
      <w:tr w:rsidR="000739F6" w14:paraId="64BC7E64"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79F7630C" w14:textId="77777777" w:rsidR="00F55EC9" w:rsidRDefault="000739F6">
            <w:pPr>
              <w:pStyle w:val="TableText"/>
              <w:rPr>
                <w:rFonts w:hint="default"/>
              </w:rPr>
            </w:pPr>
            <w:r>
              <w:t>温度</w:t>
            </w:r>
          </w:p>
        </w:tc>
        <w:tc>
          <w:tcPr>
            <w:tcW w:w="3650" w:type="pct"/>
            <w:tcBorders>
              <w:top w:val="single" w:sz="6" w:space="0" w:color="000000"/>
              <w:bottom w:val="single" w:sz="6" w:space="0" w:color="000000"/>
            </w:tcBorders>
            <w:shd w:val="clear" w:color="auto" w:fill="auto"/>
          </w:tcPr>
          <w:p w14:paraId="229FB208" w14:textId="77777777" w:rsidR="00F55EC9" w:rsidRDefault="000739F6">
            <w:pPr>
              <w:pStyle w:val="TableText"/>
              <w:rPr>
                <w:rFonts w:hint="default"/>
              </w:rPr>
            </w:pPr>
            <w:r>
              <w:t>工作环境温度</w:t>
            </w:r>
            <w:r>
              <w:t>0</w:t>
            </w:r>
            <w:r>
              <w:t>℃～</w:t>
            </w:r>
            <w:r>
              <w:t>35</w:t>
            </w:r>
            <w:r>
              <w:t>℃</w:t>
            </w:r>
          </w:p>
          <w:p w14:paraId="637D9B52" w14:textId="77777777" w:rsidR="00F55EC9" w:rsidRDefault="000739F6">
            <w:pPr>
              <w:pStyle w:val="TableText"/>
              <w:rPr>
                <w:rFonts w:hint="default"/>
              </w:rPr>
            </w:pPr>
            <w:r>
              <w:t>存储环境温度</w:t>
            </w:r>
            <w:r>
              <w:t>-20</w:t>
            </w:r>
            <w:r>
              <w:t>℃～</w:t>
            </w:r>
            <w:r>
              <w:t>+55</w:t>
            </w:r>
            <w:r>
              <w:t>℃</w:t>
            </w:r>
          </w:p>
        </w:tc>
      </w:tr>
      <w:tr w:rsidR="000739F6" w14:paraId="13E97095" w14:textId="77777777" w:rsidTr="000739F6">
        <w:trPr>
          <w:cantSplit/>
        </w:trPr>
        <w:tc>
          <w:tcPr>
            <w:tcW w:w="1350" w:type="pct"/>
            <w:tcBorders>
              <w:top w:val="single" w:sz="6" w:space="0" w:color="000000"/>
              <w:bottom w:val="single" w:sz="6" w:space="0" w:color="000000"/>
              <w:right w:val="single" w:sz="6" w:space="0" w:color="000000"/>
            </w:tcBorders>
            <w:shd w:val="clear" w:color="auto" w:fill="auto"/>
          </w:tcPr>
          <w:p w14:paraId="2E49A7DB" w14:textId="77777777" w:rsidR="00F55EC9" w:rsidRDefault="000739F6">
            <w:pPr>
              <w:pStyle w:val="TableText"/>
              <w:rPr>
                <w:rFonts w:hint="default"/>
              </w:rPr>
            </w:pPr>
            <w:r>
              <w:t>湿度</w:t>
            </w:r>
          </w:p>
        </w:tc>
        <w:tc>
          <w:tcPr>
            <w:tcW w:w="3650" w:type="pct"/>
            <w:tcBorders>
              <w:top w:val="single" w:sz="6" w:space="0" w:color="000000"/>
              <w:bottom w:val="single" w:sz="6" w:space="0" w:color="000000"/>
            </w:tcBorders>
            <w:shd w:val="clear" w:color="auto" w:fill="auto"/>
          </w:tcPr>
          <w:p w14:paraId="5AB95B1E" w14:textId="77777777" w:rsidR="00F55EC9" w:rsidRDefault="000739F6">
            <w:pPr>
              <w:pStyle w:val="TableText"/>
              <w:rPr>
                <w:rFonts w:hint="default"/>
              </w:rPr>
            </w:pPr>
            <w:r>
              <w:t>5%</w:t>
            </w:r>
            <w:r>
              <w:t>～</w:t>
            </w:r>
            <w:r>
              <w:t>95%</w:t>
            </w:r>
            <w:r>
              <w:t>（非凝结）</w:t>
            </w:r>
          </w:p>
        </w:tc>
      </w:tr>
    </w:tbl>
    <w:p w14:paraId="7D90C011" w14:textId="77777777" w:rsidR="00F55EC9" w:rsidRDefault="00F55EC9">
      <w:pPr>
        <w:rPr>
          <w:rFonts w:hint="default"/>
        </w:rPr>
      </w:pPr>
    </w:p>
    <w:p w14:paraId="3525585E" w14:textId="77777777" w:rsidR="00F55EC9" w:rsidRDefault="000739F6">
      <w:pPr>
        <w:pStyle w:val="21"/>
        <w:rPr>
          <w:rFonts w:hint="default"/>
        </w:rPr>
      </w:pPr>
      <w:bookmarkStart w:id="63" w:name="_ZH-CN_TOPIC_0000001860411521"/>
      <w:bookmarkStart w:id="64" w:name="_ZH-CN_TOPIC_0000001860411521-chtext"/>
      <w:bookmarkEnd w:id="63"/>
      <w:r>
        <w:t>软件规格</w:t>
      </w:r>
      <w:bookmarkEnd w:id="64"/>
    </w:p>
    <w:p w14:paraId="74BBE24A" w14:textId="77777777" w:rsidR="00F55EC9" w:rsidRDefault="000739F6">
      <w:pPr>
        <w:pStyle w:val="TableDescription"/>
        <w:rPr>
          <w:rFonts w:hint="default"/>
        </w:rPr>
      </w:pPr>
      <w:r>
        <w:t>软件规格</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11"/>
        <w:gridCol w:w="1985"/>
        <w:gridCol w:w="2540"/>
        <w:gridCol w:w="2302"/>
      </w:tblGrid>
      <w:tr w:rsidR="000739F6" w14:paraId="60E2553E" w14:textId="77777777" w:rsidTr="000739F6">
        <w:trPr>
          <w:cantSplit/>
          <w:tblHeader/>
        </w:trPr>
        <w:tc>
          <w:tcPr>
            <w:tcW w:w="7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66E53069" w14:textId="77777777" w:rsidR="00F55EC9" w:rsidRDefault="000739F6">
            <w:pPr>
              <w:pStyle w:val="TableHeading"/>
              <w:rPr>
                <w:rFonts w:hint="default"/>
              </w:rPr>
            </w:pPr>
            <w:r>
              <w:t>类别</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017F0BFB" w14:textId="77777777" w:rsidR="00F55EC9" w:rsidRDefault="000739F6">
            <w:pPr>
              <w:pStyle w:val="TableHeading"/>
              <w:rPr>
                <w:rFonts w:hint="default"/>
              </w:rPr>
            </w:pPr>
            <w:r>
              <w:t>功能</w:t>
            </w:r>
          </w:p>
        </w:tc>
        <w:tc>
          <w:tcPr>
            <w:tcW w:w="16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01FB5BE0" w14:textId="77777777" w:rsidR="00F55EC9" w:rsidRDefault="000739F6">
            <w:pPr>
              <w:pStyle w:val="TableHeading"/>
              <w:rPr>
                <w:rFonts w:hint="default"/>
              </w:rPr>
            </w:pPr>
            <w:r>
              <w:t>Android 6.0</w:t>
            </w:r>
            <w:r>
              <w:t>及以上手机</w:t>
            </w:r>
          </w:p>
        </w:tc>
        <w:tc>
          <w:tcPr>
            <w:tcW w:w="14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230062FD" w14:textId="77777777" w:rsidR="00F55EC9" w:rsidRDefault="000739F6">
            <w:pPr>
              <w:pStyle w:val="TableHeading"/>
              <w:rPr>
                <w:rFonts w:hint="default"/>
              </w:rPr>
            </w:pPr>
            <w:r>
              <w:t>iOS 13.0</w:t>
            </w:r>
            <w:r>
              <w:t>及以上手机</w:t>
            </w:r>
          </w:p>
        </w:tc>
      </w:tr>
      <w:tr w:rsidR="000739F6" w14:paraId="7666A77D" w14:textId="77777777" w:rsidTr="000739F6">
        <w:trPr>
          <w:cantSplit/>
        </w:trPr>
        <w:tc>
          <w:tcPr>
            <w:tcW w:w="700" w:type="pct"/>
            <w:vMerge w:val="restart"/>
            <w:tcBorders>
              <w:top w:val="single" w:sz="6" w:space="0" w:color="000000"/>
              <w:bottom w:val="single" w:sz="6" w:space="0" w:color="000000"/>
              <w:right w:val="single" w:sz="6" w:space="0" w:color="000000"/>
            </w:tcBorders>
            <w:shd w:val="clear" w:color="auto" w:fill="auto"/>
          </w:tcPr>
          <w:p w14:paraId="65ED0818" w14:textId="77777777" w:rsidR="00F55EC9" w:rsidRDefault="000739F6">
            <w:pPr>
              <w:pStyle w:val="TableText"/>
              <w:rPr>
                <w:rFonts w:hint="default"/>
              </w:rPr>
            </w:pPr>
            <w:r>
              <w:t>通信服务</w:t>
            </w:r>
          </w:p>
        </w:tc>
        <w:tc>
          <w:tcPr>
            <w:tcW w:w="1250" w:type="pct"/>
            <w:tcBorders>
              <w:top w:val="single" w:sz="6" w:space="0" w:color="000000"/>
              <w:bottom w:val="single" w:sz="6" w:space="0" w:color="000000"/>
              <w:right w:val="single" w:sz="6" w:space="0" w:color="000000"/>
            </w:tcBorders>
            <w:shd w:val="clear" w:color="auto" w:fill="auto"/>
          </w:tcPr>
          <w:p w14:paraId="515C7DB3" w14:textId="77777777" w:rsidR="00F55EC9" w:rsidRDefault="000739F6">
            <w:pPr>
              <w:pStyle w:val="TableText"/>
              <w:rPr>
                <w:rFonts w:hint="default"/>
              </w:rPr>
            </w:pPr>
            <w:proofErr w:type="spellStart"/>
            <w:r>
              <w:t>eSIM</w:t>
            </w:r>
            <w:proofErr w:type="spellEnd"/>
          </w:p>
        </w:tc>
        <w:tc>
          <w:tcPr>
            <w:tcW w:w="1600" w:type="pct"/>
            <w:tcBorders>
              <w:top w:val="single" w:sz="6" w:space="0" w:color="000000"/>
              <w:bottom w:val="single" w:sz="6" w:space="0" w:color="000000"/>
              <w:right w:val="single" w:sz="6" w:space="0" w:color="000000"/>
            </w:tcBorders>
            <w:shd w:val="clear" w:color="auto" w:fill="auto"/>
          </w:tcPr>
          <w:p w14:paraId="644F14F7" w14:textId="77777777" w:rsidR="00F55EC9" w:rsidRDefault="000739F6">
            <w:pPr>
              <w:pStyle w:val="TableText"/>
              <w:rPr>
                <w:rFonts w:hint="default"/>
              </w:rPr>
            </w:pPr>
            <w:r>
              <w:t>√</w:t>
            </w:r>
          </w:p>
        </w:tc>
        <w:tc>
          <w:tcPr>
            <w:tcW w:w="1450" w:type="pct"/>
            <w:tcBorders>
              <w:top w:val="single" w:sz="6" w:space="0" w:color="000000"/>
              <w:bottom w:val="single" w:sz="6" w:space="0" w:color="000000"/>
            </w:tcBorders>
            <w:shd w:val="clear" w:color="auto" w:fill="auto"/>
          </w:tcPr>
          <w:p w14:paraId="48E438DF" w14:textId="77777777" w:rsidR="00F55EC9" w:rsidRDefault="000739F6">
            <w:pPr>
              <w:pStyle w:val="TableText"/>
              <w:rPr>
                <w:rFonts w:hint="default"/>
              </w:rPr>
            </w:pPr>
            <w:r>
              <w:t>√</w:t>
            </w:r>
          </w:p>
        </w:tc>
      </w:tr>
      <w:tr w:rsidR="000739F6" w14:paraId="7470768A" w14:textId="77777777" w:rsidTr="000739F6">
        <w:trPr>
          <w:cantSplit/>
        </w:trPr>
        <w:tc>
          <w:tcPr>
            <w:tcW w:w="360" w:type="dxa"/>
            <w:vMerge/>
            <w:shd w:val="clear" w:color="auto" w:fill="auto"/>
          </w:tcPr>
          <w:p w14:paraId="5B345680"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01E76284" w14:textId="77777777" w:rsidR="00F55EC9" w:rsidRDefault="000739F6">
            <w:pPr>
              <w:pStyle w:val="TableText"/>
              <w:rPr>
                <w:rFonts w:hint="default"/>
              </w:rPr>
            </w:pPr>
            <w:r>
              <w:t>运营商通话</w:t>
            </w:r>
          </w:p>
        </w:tc>
        <w:tc>
          <w:tcPr>
            <w:tcW w:w="1600" w:type="pct"/>
            <w:tcBorders>
              <w:top w:val="single" w:sz="6" w:space="0" w:color="000000"/>
              <w:bottom w:val="single" w:sz="6" w:space="0" w:color="000000"/>
              <w:right w:val="single" w:sz="6" w:space="0" w:color="000000"/>
            </w:tcBorders>
            <w:shd w:val="clear" w:color="auto" w:fill="auto"/>
          </w:tcPr>
          <w:p w14:paraId="24BB18A7"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8AD8913" w14:textId="77777777" w:rsidR="00F55EC9" w:rsidRDefault="000739F6">
            <w:pPr>
              <w:pStyle w:val="TableText"/>
              <w:rPr>
                <w:rFonts w:hint="default"/>
              </w:rPr>
            </w:pPr>
            <w:r>
              <w:t>√</w:t>
            </w:r>
          </w:p>
        </w:tc>
      </w:tr>
      <w:tr w:rsidR="000739F6" w14:paraId="62C8898C" w14:textId="77777777" w:rsidTr="000739F6">
        <w:trPr>
          <w:cantSplit/>
        </w:trPr>
        <w:tc>
          <w:tcPr>
            <w:tcW w:w="360" w:type="dxa"/>
            <w:vMerge/>
            <w:shd w:val="clear" w:color="auto" w:fill="auto"/>
          </w:tcPr>
          <w:p w14:paraId="198087C4"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2E538F3" w14:textId="77777777" w:rsidR="00F55EC9" w:rsidRDefault="000739F6">
            <w:pPr>
              <w:pStyle w:val="TableText"/>
              <w:rPr>
                <w:rFonts w:hint="default"/>
              </w:rPr>
            </w:pPr>
            <w:proofErr w:type="gramStart"/>
            <w:r>
              <w:t>蓝牙通话</w:t>
            </w:r>
            <w:proofErr w:type="gramEnd"/>
          </w:p>
        </w:tc>
        <w:tc>
          <w:tcPr>
            <w:tcW w:w="1600" w:type="pct"/>
            <w:tcBorders>
              <w:top w:val="single" w:sz="6" w:space="0" w:color="000000"/>
              <w:bottom w:val="single" w:sz="6" w:space="0" w:color="000000"/>
              <w:right w:val="single" w:sz="6" w:space="0" w:color="000000"/>
            </w:tcBorders>
            <w:shd w:val="clear" w:color="auto" w:fill="auto"/>
          </w:tcPr>
          <w:p w14:paraId="5EC6BECE"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992E0D9" w14:textId="77777777" w:rsidR="00F55EC9" w:rsidRDefault="000739F6">
            <w:pPr>
              <w:pStyle w:val="TableText"/>
              <w:rPr>
                <w:rFonts w:hint="default"/>
              </w:rPr>
            </w:pPr>
            <w:r>
              <w:t>√</w:t>
            </w:r>
          </w:p>
        </w:tc>
      </w:tr>
      <w:tr w:rsidR="000739F6" w14:paraId="7EEB7D92" w14:textId="77777777" w:rsidTr="000739F6">
        <w:trPr>
          <w:cantSplit/>
        </w:trPr>
        <w:tc>
          <w:tcPr>
            <w:tcW w:w="360" w:type="dxa"/>
            <w:vMerge/>
            <w:shd w:val="clear" w:color="auto" w:fill="auto"/>
          </w:tcPr>
          <w:p w14:paraId="425199D9"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F87F971" w14:textId="77777777" w:rsidR="00F55EC9" w:rsidRDefault="000739F6">
            <w:pPr>
              <w:pStyle w:val="TableText"/>
              <w:rPr>
                <w:rFonts w:hint="default"/>
              </w:rPr>
            </w:pPr>
            <w:r>
              <w:t>WLAN</w:t>
            </w:r>
            <w:r>
              <w:t>连接</w:t>
            </w:r>
          </w:p>
        </w:tc>
        <w:tc>
          <w:tcPr>
            <w:tcW w:w="1600" w:type="pct"/>
            <w:tcBorders>
              <w:top w:val="single" w:sz="6" w:space="0" w:color="000000"/>
              <w:bottom w:val="single" w:sz="6" w:space="0" w:color="000000"/>
              <w:right w:val="single" w:sz="6" w:space="0" w:color="000000"/>
            </w:tcBorders>
            <w:shd w:val="clear" w:color="auto" w:fill="auto"/>
          </w:tcPr>
          <w:p w14:paraId="2E793533"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7AFAB480" w14:textId="77777777" w:rsidR="00F55EC9" w:rsidRDefault="000739F6">
            <w:pPr>
              <w:pStyle w:val="TableText"/>
              <w:rPr>
                <w:rFonts w:hint="default"/>
              </w:rPr>
            </w:pPr>
            <w:r>
              <w:t>√</w:t>
            </w:r>
          </w:p>
        </w:tc>
      </w:tr>
      <w:tr w:rsidR="000739F6" w14:paraId="10CE699B" w14:textId="77777777" w:rsidTr="000739F6">
        <w:trPr>
          <w:cantSplit/>
        </w:trPr>
        <w:tc>
          <w:tcPr>
            <w:tcW w:w="360" w:type="dxa"/>
            <w:vMerge/>
            <w:shd w:val="clear" w:color="auto" w:fill="auto"/>
          </w:tcPr>
          <w:p w14:paraId="2B3D399C"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66D7DAFA" w14:textId="77777777" w:rsidR="00F55EC9" w:rsidRDefault="000739F6">
            <w:pPr>
              <w:pStyle w:val="TableText"/>
              <w:rPr>
                <w:rFonts w:hint="default"/>
              </w:rPr>
            </w:pPr>
            <w:proofErr w:type="gramStart"/>
            <w:r>
              <w:t>畅连通话</w:t>
            </w:r>
            <w:proofErr w:type="gramEnd"/>
          </w:p>
        </w:tc>
        <w:tc>
          <w:tcPr>
            <w:tcW w:w="1600" w:type="pct"/>
            <w:tcBorders>
              <w:top w:val="single" w:sz="6" w:space="0" w:color="000000"/>
              <w:bottom w:val="single" w:sz="6" w:space="0" w:color="000000"/>
              <w:right w:val="single" w:sz="6" w:space="0" w:color="000000"/>
            </w:tcBorders>
            <w:shd w:val="clear" w:color="auto" w:fill="auto"/>
          </w:tcPr>
          <w:p w14:paraId="01F8A9B3" w14:textId="77777777" w:rsidR="00F55EC9" w:rsidRDefault="000739F6">
            <w:pPr>
              <w:pStyle w:val="TableText"/>
              <w:rPr>
                <w:rFonts w:hint="default"/>
              </w:rPr>
            </w:pPr>
            <w:r>
              <w:t>√（</w:t>
            </w:r>
            <w:r>
              <w:t>EMUI11.0</w:t>
            </w:r>
            <w:r>
              <w:t>及以上）</w:t>
            </w:r>
          </w:p>
        </w:tc>
        <w:tc>
          <w:tcPr>
            <w:tcW w:w="1450" w:type="pct"/>
            <w:tcBorders>
              <w:top w:val="single" w:sz="6" w:space="0" w:color="000000"/>
              <w:bottom w:val="single" w:sz="6" w:space="0" w:color="000000"/>
              <w:right w:val="single" w:sz="6" w:space="0" w:color="000000"/>
            </w:tcBorders>
            <w:shd w:val="clear" w:color="auto" w:fill="auto"/>
          </w:tcPr>
          <w:p w14:paraId="3B92FBB0" w14:textId="77777777" w:rsidR="00F55EC9" w:rsidRDefault="000739F6">
            <w:pPr>
              <w:pStyle w:val="TableText"/>
              <w:rPr>
                <w:rFonts w:hint="default"/>
              </w:rPr>
            </w:pPr>
            <w:r>
              <w:t>x</w:t>
            </w:r>
          </w:p>
        </w:tc>
      </w:tr>
      <w:tr w:rsidR="000739F6" w14:paraId="4EEE3F90" w14:textId="77777777" w:rsidTr="000739F6">
        <w:trPr>
          <w:cantSplit/>
        </w:trPr>
        <w:tc>
          <w:tcPr>
            <w:tcW w:w="700" w:type="pct"/>
            <w:vMerge w:val="restart"/>
            <w:tcBorders>
              <w:top w:val="single" w:sz="6" w:space="0" w:color="000000"/>
              <w:bottom w:val="single" w:sz="6" w:space="0" w:color="000000"/>
              <w:right w:val="single" w:sz="6" w:space="0" w:color="000000"/>
            </w:tcBorders>
            <w:shd w:val="clear" w:color="auto" w:fill="auto"/>
          </w:tcPr>
          <w:p w14:paraId="59B6218B" w14:textId="77777777" w:rsidR="00F55EC9" w:rsidRDefault="000739F6">
            <w:pPr>
              <w:pStyle w:val="TableText"/>
              <w:rPr>
                <w:rFonts w:hint="default"/>
              </w:rPr>
            </w:pPr>
            <w:r>
              <w:t>运动检测</w:t>
            </w:r>
          </w:p>
        </w:tc>
        <w:tc>
          <w:tcPr>
            <w:tcW w:w="1250" w:type="pct"/>
            <w:tcBorders>
              <w:top w:val="single" w:sz="6" w:space="0" w:color="000000"/>
              <w:bottom w:val="single" w:sz="6" w:space="0" w:color="000000"/>
              <w:right w:val="single" w:sz="6" w:space="0" w:color="000000"/>
            </w:tcBorders>
            <w:shd w:val="clear" w:color="auto" w:fill="auto"/>
          </w:tcPr>
          <w:p w14:paraId="3B31C137" w14:textId="77777777" w:rsidR="00F55EC9" w:rsidRDefault="000739F6">
            <w:pPr>
              <w:pStyle w:val="TableText"/>
              <w:rPr>
                <w:rFonts w:hint="default"/>
              </w:rPr>
            </w:pPr>
            <w:r>
              <w:t>百种运动模式</w:t>
            </w:r>
          </w:p>
        </w:tc>
        <w:tc>
          <w:tcPr>
            <w:tcW w:w="1600" w:type="pct"/>
            <w:tcBorders>
              <w:top w:val="single" w:sz="6" w:space="0" w:color="000000"/>
              <w:bottom w:val="single" w:sz="6" w:space="0" w:color="000000"/>
              <w:right w:val="single" w:sz="6" w:space="0" w:color="000000"/>
            </w:tcBorders>
            <w:shd w:val="clear" w:color="auto" w:fill="auto"/>
          </w:tcPr>
          <w:p w14:paraId="7ECE2E26" w14:textId="77777777" w:rsidR="00F55EC9" w:rsidRDefault="000739F6">
            <w:pPr>
              <w:pStyle w:val="TableText"/>
              <w:rPr>
                <w:rFonts w:hint="default"/>
              </w:rPr>
            </w:pPr>
            <w:r>
              <w:t>√</w:t>
            </w:r>
          </w:p>
        </w:tc>
        <w:tc>
          <w:tcPr>
            <w:tcW w:w="1450" w:type="pct"/>
            <w:tcBorders>
              <w:top w:val="single" w:sz="6" w:space="0" w:color="000000"/>
              <w:bottom w:val="single" w:sz="6" w:space="0" w:color="000000"/>
            </w:tcBorders>
            <w:shd w:val="clear" w:color="auto" w:fill="auto"/>
          </w:tcPr>
          <w:p w14:paraId="46CD5979" w14:textId="77777777" w:rsidR="00F55EC9" w:rsidRDefault="000739F6">
            <w:pPr>
              <w:pStyle w:val="TableText"/>
              <w:rPr>
                <w:rFonts w:hint="default"/>
              </w:rPr>
            </w:pPr>
            <w:r>
              <w:t>√</w:t>
            </w:r>
          </w:p>
        </w:tc>
      </w:tr>
      <w:tr w:rsidR="000739F6" w14:paraId="1E203520" w14:textId="77777777" w:rsidTr="000739F6">
        <w:trPr>
          <w:cantSplit/>
        </w:trPr>
        <w:tc>
          <w:tcPr>
            <w:tcW w:w="360" w:type="dxa"/>
            <w:vMerge/>
            <w:shd w:val="clear" w:color="auto" w:fill="auto"/>
          </w:tcPr>
          <w:p w14:paraId="25095187"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1897631" w14:textId="77777777" w:rsidR="00F55EC9" w:rsidRDefault="000739F6">
            <w:pPr>
              <w:pStyle w:val="TableText"/>
              <w:rPr>
                <w:rFonts w:hint="default"/>
              </w:rPr>
            </w:pPr>
            <w:r>
              <w:t>跑步训练专业参数</w:t>
            </w:r>
          </w:p>
        </w:tc>
        <w:tc>
          <w:tcPr>
            <w:tcW w:w="1600" w:type="pct"/>
            <w:tcBorders>
              <w:top w:val="single" w:sz="6" w:space="0" w:color="000000"/>
              <w:bottom w:val="single" w:sz="6" w:space="0" w:color="000000"/>
              <w:right w:val="single" w:sz="6" w:space="0" w:color="000000"/>
            </w:tcBorders>
            <w:shd w:val="clear" w:color="auto" w:fill="auto"/>
          </w:tcPr>
          <w:p w14:paraId="418820F3"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1E64DA87" w14:textId="77777777" w:rsidR="00F55EC9" w:rsidRDefault="000739F6">
            <w:pPr>
              <w:pStyle w:val="TableText"/>
              <w:rPr>
                <w:rFonts w:hint="default"/>
              </w:rPr>
            </w:pPr>
            <w:r>
              <w:t>√</w:t>
            </w:r>
          </w:p>
        </w:tc>
      </w:tr>
      <w:tr w:rsidR="000739F6" w14:paraId="7E3B9B67" w14:textId="77777777" w:rsidTr="000739F6">
        <w:trPr>
          <w:cantSplit/>
        </w:trPr>
        <w:tc>
          <w:tcPr>
            <w:tcW w:w="360" w:type="dxa"/>
            <w:vMerge/>
            <w:shd w:val="clear" w:color="auto" w:fill="auto"/>
          </w:tcPr>
          <w:p w14:paraId="54A2DC6C"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06EF063C" w14:textId="77777777" w:rsidR="00F55EC9" w:rsidRDefault="000739F6">
            <w:pPr>
              <w:pStyle w:val="TableText"/>
              <w:rPr>
                <w:rFonts w:hint="default"/>
              </w:rPr>
            </w:pPr>
            <w:r>
              <w:t>球场高尔夫</w:t>
            </w:r>
          </w:p>
        </w:tc>
        <w:tc>
          <w:tcPr>
            <w:tcW w:w="1600" w:type="pct"/>
            <w:tcBorders>
              <w:top w:val="single" w:sz="6" w:space="0" w:color="000000"/>
              <w:bottom w:val="single" w:sz="6" w:space="0" w:color="000000"/>
              <w:right w:val="single" w:sz="6" w:space="0" w:color="000000"/>
            </w:tcBorders>
            <w:shd w:val="clear" w:color="auto" w:fill="auto"/>
          </w:tcPr>
          <w:p w14:paraId="1ACEEDF6"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F8BB8C2" w14:textId="77777777" w:rsidR="00F55EC9" w:rsidRDefault="000739F6">
            <w:pPr>
              <w:pStyle w:val="TableText"/>
              <w:rPr>
                <w:rFonts w:hint="default"/>
              </w:rPr>
            </w:pPr>
            <w:r>
              <w:t>√</w:t>
            </w:r>
          </w:p>
        </w:tc>
      </w:tr>
      <w:tr w:rsidR="000739F6" w14:paraId="34D53CD2" w14:textId="77777777" w:rsidTr="000739F6">
        <w:trPr>
          <w:cantSplit/>
        </w:trPr>
        <w:tc>
          <w:tcPr>
            <w:tcW w:w="360" w:type="dxa"/>
            <w:vMerge/>
            <w:shd w:val="clear" w:color="auto" w:fill="auto"/>
          </w:tcPr>
          <w:p w14:paraId="4FC5AFB5"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6DF2A52B" w14:textId="77777777" w:rsidR="00F55EC9" w:rsidRDefault="000739F6">
            <w:pPr>
              <w:pStyle w:val="TableText"/>
              <w:rPr>
                <w:rFonts w:hint="default"/>
              </w:rPr>
            </w:pPr>
            <w:r>
              <w:t>自由潜</w:t>
            </w:r>
          </w:p>
        </w:tc>
        <w:tc>
          <w:tcPr>
            <w:tcW w:w="1600" w:type="pct"/>
            <w:tcBorders>
              <w:top w:val="single" w:sz="6" w:space="0" w:color="000000"/>
              <w:bottom w:val="single" w:sz="6" w:space="0" w:color="000000"/>
              <w:right w:val="single" w:sz="6" w:space="0" w:color="000000"/>
            </w:tcBorders>
            <w:shd w:val="clear" w:color="auto" w:fill="auto"/>
          </w:tcPr>
          <w:p w14:paraId="10B74A7A"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62B0D481" w14:textId="77777777" w:rsidR="00F55EC9" w:rsidRDefault="000739F6">
            <w:pPr>
              <w:pStyle w:val="TableText"/>
              <w:rPr>
                <w:rFonts w:hint="default"/>
              </w:rPr>
            </w:pPr>
            <w:r>
              <w:t>√</w:t>
            </w:r>
          </w:p>
        </w:tc>
      </w:tr>
      <w:tr w:rsidR="000739F6" w14:paraId="303D5E04" w14:textId="77777777" w:rsidTr="000739F6">
        <w:trPr>
          <w:cantSplit/>
        </w:trPr>
        <w:tc>
          <w:tcPr>
            <w:tcW w:w="360" w:type="dxa"/>
            <w:vMerge/>
            <w:shd w:val="clear" w:color="auto" w:fill="auto"/>
          </w:tcPr>
          <w:p w14:paraId="738B039A"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7161771" w14:textId="77777777" w:rsidR="00F55EC9" w:rsidRDefault="000739F6">
            <w:pPr>
              <w:pStyle w:val="TableText"/>
              <w:rPr>
                <w:rFonts w:hint="default"/>
              </w:rPr>
            </w:pPr>
            <w:r>
              <w:t>训练状态</w:t>
            </w:r>
          </w:p>
        </w:tc>
        <w:tc>
          <w:tcPr>
            <w:tcW w:w="1600" w:type="pct"/>
            <w:tcBorders>
              <w:top w:val="single" w:sz="6" w:space="0" w:color="000000"/>
              <w:bottom w:val="single" w:sz="6" w:space="0" w:color="000000"/>
              <w:right w:val="single" w:sz="6" w:space="0" w:color="000000"/>
            </w:tcBorders>
            <w:shd w:val="clear" w:color="auto" w:fill="auto"/>
          </w:tcPr>
          <w:p w14:paraId="658E247D"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191AB278" w14:textId="77777777" w:rsidR="00F55EC9" w:rsidRDefault="000739F6">
            <w:pPr>
              <w:pStyle w:val="TableText"/>
              <w:rPr>
                <w:rFonts w:hint="default"/>
              </w:rPr>
            </w:pPr>
            <w:r>
              <w:t>√</w:t>
            </w:r>
          </w:p>
        </w:tc>
      </w:tr>
      <w:tr w:rsidR="000739F6" w14:paraId="5A29E27E" w14:textId="77777777" w:rsidTr="000739F6">
        <w:trPr>
          <w:cantSplit/>
        </w:trPr>
        <w:tc>
          <w:tcPr>
            <w:tcW w:w="360" w:type="dxa"/>
            <w:vMerge/>
            <w:shd w:val="clear" w:color="auto" w:fill="auto"/>
          </w:tcPr>
          <w:p w14:paraId="3D4C90AD"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D5712CA" w14:textId="77777777" w:rsidR="00F55EC9" w:rsidRDefault="000739F6">
            <w:pPr>
              <w:pStyle w:val="TableText"/>
              <w:rPr>
                <w:rFonts w:hint="default"/>
              </w:rPr>
            </w:pPr>
            <w:r>
              <w:t>智能跑步计划</w:t>
            </w:r>
          </w:p>
        </w:tc>
        <w:tc>
          <w:tcPr>
            <w:tcW w:w="1600" w:type="pct"/>
            <w:tcBorders>
              <w:top w:val="single" w:sz="6" w:space="0" w:color="000000"/>
              <w:bottom w:val="single" w:sz="6" w:space="0" w:color="000000"/>
              <w:right w:val="single" w:sz="6" w:space="0" w:color="000000"/>
            </w:tcBorders>
            <w:shd w:val="clear" w:color="auto" w:fill="auto"/>
          </w:tcPr>
          <w:p w14:paraId="5078B655"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41F7CABF" w14:textId="77777777" w:rsidR="00F55EC9" w:rsidRDefault="000739F6">
            <w:pPr>
              <w:pStyle w:val="TableText"/>
              <w:rPr>
                <w:rFonts w:hint="default"/>
              </w:rPr>
            </w:pPr>
            <w:r>
              <w:t>√</w:t>
            </w:r>
          </w:p>
        </w:tc>
      </w:tr>
      <w:tr w:rsidR="000739F6" w14:paraId="3D45F2B4" w14:textId="77777777" w:rsidTr="000739F6">
        <w:trPr>
          <w:cantSplit/>
        </w:trPr>
        <w:tc>
          <w:tcPr>
            <w:tcW w:w="360" w:type="dxa"/>
            <w:vMerge/>
            <w:shd w:val="clear" w:color="auto" w:fill="auto"/>
          </w:tcPr>
          <w:p w14:paraId="13E2E533"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027F9ED0" w14:textId="77777777" w:rsidR="00F55EC9" w:rsidRDefault="000739F6">
            <w:pPr>
              <w:pStyle w:val="TableText"/>
              <w:rPr>
                <w:rFonts w:hint="default"/>
              </w:rPr>
            </w:pPr>
            <w:r>
              <w:t>自动识别运动状态</w:t>
            </w:r>
          </w:p>
        </w:tc>
        <w:tc>
          <w:tcPr>
            <w:tcW w:w="1600" w:type="pct"/>
            <w:tcBorders>
              <w:top w:val="single" w:sz="6" w:space="0" w:color="000000"/>
              <w:bottom w:val="single" w:sz="6" w:space="0" w:color="000000"/>
              <w:right w:val="single" w:sz="6" w:space="0" w:color="000000"/>
            </w:tcBorders>
            <w:shd w:val="clear" w:color="auto" w:fill="auto"/>
          </w:tcPr>
          <w:p w14:paraId="74FC3766"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AE639D9" w14:textId="77777777" w:rsidR="00F55EC9" w:rsidRDefault="000739F6">
            <w:pPr>
              <w:pStyle w:val="TableText"/>
              <w:rPr>
                <w:rFonts w:hint="default"/>
              </w:rPr>
            </w:pPr>
            <w:r>
              <w:t>√</w:t>
            </w:r>
          </w:p>
        </w:tc>
      </w:tr>
      <w:tr w:rsidR="000739F6" w14:paraId="28D37C68" w14:textId="77777777" w:rsidTr="000739F6">
        <w:trPr>
          <w:cantSplit/>
        </w:trPr>
        <w:tc>
          <w:tcPr>
            <w:tcW w:w="360" w:type="dxa"/>
            <w:vMerge/>
            <w:shd w:val="clear" w:color="auto" w:fill="auto"/>
          </w:tcPr>
          <w:p w14:paraId="3F7CB80F"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2EADFB08" w14:textId="77777777" w:rsidR="00F55EC9" w:rsidRDefault="000739F6">
            <w:pPr>
              <w:pStyle w:val="TableText"/>
              <w:rPr>
                <w:rFonts w:hint="default"/>
              </w:rPr>
            </w:pPr>
            <w:r>
              <w:t>跑步路线共享</w:t>
            </w:r>
          </w:p>
        </w:tc>
        <w:tc>
          <w:tcPr>
            <w:tcW w:w="1600" w:type="pct"/>
            <w:tcBorders>
              <w:top w:val="single" w:sz="6" w:space="0" w:color="000000"/>
              <w:bottom w:val="single" w:sz="6" w:space="0" w:color="000000"/>
              <w:right w:val="single" w:sz="6" w:space="0" w:color="000000"/>
            </w:tcBorders>
            <w:shd w:val="clear" w:color="auto" w:fill="auto"/>
          </w:tcPr>
          <w:p w14:paraId="638424BE"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5F8267C3" w14:textId="77777777" w:rsidR="00F55EC9" w:rsidRDefault="000739F6">
            <w:pPr>
              <w:pStyle w:val="TableText"/>
              <w:rPr>
                <w:rFonts w:hint="default"/>
              </w:rPr>
            </w:pPr>
            <w:r>
              <w:t>√</w:t>
            </w:r>
          </w:p>
        </w:tc>
      </w:tr>
      <w:tr w:rsidR="000739F6" w14:paraId="44ECA5AE" w14:textId="77777777" w:rsidTr="000739F6">
        <w:trPr>
          <w:cantSplit/>
        </w:trPr>
        <w:tc>
          <w:tcPr>
            <w:tcW w:w="360" w:type="dxa"/>
            <w:vMerge/>
            <w:shd w:val="clear" w:color="auto" w:fill="auto"/>
          </w:tcPr>
          <w:p w14:paraId="54587015"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FD0A859" w14:textId="77777777" w:rsidR="00F55EC9" w:rsidRDefault="000739F6">
            <w:pPr>
              <w:pStyle w:val="TableText"/>
              <w:rPr>
                <w:rFonts w:hint="default"/>
              </w:rPr>
            </w:pPr>
            <w:r>
              <w:t>轨迹返航</w:t>
            </w:r>
          </w:p>
        </w:tc>
        <w:tc>
          <w:tcPr>
            <w:tcW w:w="1600" w:type="pct"/>
            <w:tcBorders>
              <w:top w:val="single" w:sz="6" w:space="0" w:color="000000"/>
              <w:bottom w:val="single" w:sz="6" w:space="0" w:color="000000"/>
              <w:right w:val="single" w:sz="6" w:space="0" w:color="000000"/>
            </w:tcBorders>
            <w:shd w:val="clear" w:color="auto" w:fill="auto"/>
          </w:tcPr>
          <w:p w14:paraId="62D74C8D"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78A09E7A" w14:textId="77777777" w:rsidR="00F55EC9" w:rsidRDefault="000739F6">
            <w:pPr>
              <w:pStyle w:val="TableText"/>
              <w:rPr>
                <w:rFonts w:hint="default"/>
              </w:rPr>
            </w:pPr>
            <w:r>
              <w:t>√</w:t>
            </w:r>
          </w:p>
        </w:tc>
      </w:tr>
      <w:tr w:rsidR="000739F6" w14:paraId="4935EF78" w14:textId="77777777" w:rsidTr="000739F6">
        <w:trPr>
          <w:cantSplit/>
        </w:trPr>
        <w:tc>
          <w:tcPr>
            <w:tcW w:w="360" w:type="dxa"/>
            <w:vMerge/>
            <w:shd w:val="clear" w:color="auto" w:fill="auto"/>
          </w:tcPr>
          <w:p w14:paraId="459CEBB0"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00A92DC" w14:textId="77777777" w:rsidR="00F55EC9" w:rsidRDefault="000739F6">
            <w:pPr>
              <w:pStyle w:val="TableText"/>
              <w:rPr>
                <w:rFonts w:hint="default"/>
              </w:rPr>
            </w:pPr>
            <w:r>
              <w:t>活力三环</w:t>
            </w:r>
          </w:p>
        </w:tc>
        <w:tc>
          <w:tcPr>
            <w:tcW w:w="1600" w:type="pct"/>
            <w:tcBorders>
              <w:top w:val="single" w:sz="6" w:space="0" w:color="000000"/>
              <w:bottom w:val="single" w:sz="6" w:space="0" w:color="000000"/>
              <w:right w:val="single" w:sz="6" w:space="0" w:color="000000"/>
            </w:tcBorders>
            <w:shd w:val="clear" w:color="auto" w:fill="auto"/>
          </w:tcPr>
          <w:p w14:paraId="20B0C62F"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8AFBEC2" w14:textId="77777777" w:rsidR="00F55EC9" w:rsidRDefault="000739F6">
            <w:pPr>
              <w:pStyle w:val="TableText"/>
              <w:rPr>
                <w:rFonts w:hint="default"/>
              </w:rPr>
            </w:pPr>
            <w:r>
              <w:t>√</w:t>
            </w:r>
          </w:p>
        </w:tc>
      </w:tr>
      <w:tr w:rsidR="000739F6" w14:paraId="4720D79F" w14:textId="77777777" w:rsidTr="000739F6">
        <w:trPr>
          <w:cantSplit/>
        </w:trPr>
        <w:tc>
          <w:tcPr>
            <w:tcW w:w="360" w:type="dxa"/>
            <w:vMerge/>
            <w:shd w:val="clear" w:color="auto" w:fill="auto"/>
          </w:tcPr>
          <w:p w14:paraId="3530A403"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2610E3A1" w14:textId="77777777" w:rsidR="00F55EC9" w:rsidRDefault="000739F6">
            <w:pPr>
              <w:pStyle w:val="TableText"/>
              <w:rPr>
                <w:rFonts w:hint="default"/>
              </w:rPr>
            </w:pPr>
            <w:r>
              <w:t>心率广播</w:t>
            </w:r>
          </w:p>
        </w:tc>
        <w:tc>
          <w:tcPr>
            <w:tcW w:w="1600" w:type="pct"/>
            <w:tcBorders>
              <w:top w:val="single" w:sz="6" w:space="0" w:color="000000"/>
              <w:bottom w:val="single" w:sz="6" w:space="0" w:color="000000"/>
              <w:right w:val="single" w:sz="6" w:space="0" w:color="000000"/>
            </w:tcBorders>
            <w:shd w:val="clear" w:color="auto" w:fill="auto"/>
          </w:tcPr>
          <w:p w14:paraId="70F95779"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89DC1CF" w14:textId="77777777" w:rsidR="00F55EC9" w:rsidRDefault="000739F6">
            <w:pPr>
              <w:pStyle w:val="TableText"/>
              <w:rPr>
                <w:rFonts w:hint="default"/>
              </w:rPr>
            </w:pPr>
            <w:r>
              <w:t>√</w:t>
            </w:r>
          </w:p>
        </w:tc>
      </w:tr>
      <w:tr w:rsidR="000739F6" w14:paraId="56AB5D8C" w14:textId="77777777" w:rsidTr="000739F6">
        <w:trPr>
          <w:cantSplit/>
        </w:trPr>
        <w:tc>
          <w:tcPr>
            <w:tcW w:w="360" w:type="dxa"/>
            <w:vMerge/>
            <w:shd w:val="clear" w:color="auto" w:fill="auto"/>
          </w:tcPr>
          <w:p w14:paraId="51FCDC28"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6C96CBDC" w14:textId="77777777" w:rsidR="00F55EC9" w:rsidRDefault="000739F6">
            <w:pPr>
              <w:pStyle w:val="TableText"/>
              <w:rPr>
                <w:rFonts w:hint="default"/>
              </w:rPr>
            </w:pPr>
            <w:r>
              <w:t>支持外接</w:t>
            </w:r>
            <w:proofErr w:type="gramStart"/>
            <w:r>
              <w:t>心率带</w:t>
            </w:r>
            <w:proofErr w:type="gramEnd"/>
          </w:p>
        </w:tc>
        <w:tc>
          <w:tcPr>
            <w:tcW w:w="1600" w:type="pct"/>
            <w:tcBorders>
              <w:top w:val="single" w:sz="6" w:space="0" w:color="000000"/>
              <w:bottom w:val="single" w:sz="6" w:space="0" w:color="000000"/>
              <w:right w:val="single" w:sz="6" w:space="0" w:color="000000"/>
            </w:tcBorders>
            <w:shd w:val="clear" w:color="auto" w:fill="auto"/>
          </w:tcPr>
          <w:p w14:paraId="7017B540"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58913BAE" w14:textId="77777777" w:rsidR="00F55EC9" w:rsidRDefault="000739F6">
            <w:pPr>
              <w:pStyle w:val="TableText"/>
              <w:rPr>
                <w:rFonts w:hint="default"/>
              </w:rPr>
            </w:pPr>
            <w:r>
              <w:t>√</w:t>
            </w:r>
          </w:p>
        </w:tc>
      </w:tr>
      <w:tr w:rsidR="000739F6" w14:paraId="776CF32A" w14:textId="77777777" w:rsidTr="000739F6">
        <w:trPr>
          <w:cantSplit/>
        </w:trPr>
        <w:tc>
          <w:tcPr>
            <w:tcW w:w="700" w:type="pct"/>
            <w:vMerge w:val="restart"/>
            <w:tcBorders>
              <w:top w:val="single" w:sz="6" w:space="0" w:color="000000"/>
              <w:bottom w:val="single" w:sz="6" w:space="0" w:color="000000"/>
              <w:right w:val="single" w:sz="6" w:space="0" w:color="000000"/>
            </w:tcBorders>
            <w:shd w:val="clear" w:color="auto" w:fill="auto"/>
          </w:tcPr>
          <w:p w14:paraId="0730ADD0" w14:textId="77777777" w:rsidR="00F55EC9" w:rsidRDefault="000739F6">
            <w:pPr>
              <w:pStyle w:val="TableText"/>
              <w:rPr>
                <w:rFonts w:hint="default"/>
              </w:rPr>
            </w:pPr>
            <w:r>
              <w:t>健康</w:t>
            </w:r>
          </w:p>
        </w:tc>
        <w:tc>
          <w:tcPr>
            <w:tcW w:w="1250" w:type="pct"/>
            <w:tcBorders>
              <w:top w:val="single" w:sz="6" w:space="0" w:color="000000"/>
              <w:bottom w:val="single" w:sz="6" w:space="0" w:color="000000"/>
              <w:right w:val="single" w:sz="6" w:space="0" w:color="000000"/>
            </w:tcBorders>
            <w:shd w:val="clear" w:color="auto" w:fill="auto"/>
          </w:tcPr>
          <w:p w14:paraId="7188B1E4" w14:textId="77777777" w:rsidR="00F55EC9" w:rsidRDefault="000739F6">
            <w:pPr>
              <w:pStyle w:val="TableText"/>
              <w:rPr>
                <w:rFonts w:hint="default"/>
              </w:rPr>
            </w:pPr>
            <w:proofErr w:type="spellStart"/>
            <w:r>
              <w:t>TruSeen</w:t>
            </w:r>
            <w:proofErr w:type="spellEnd"/>
            <w:r>
              <w:t xml:space="preserve"> 5.0+</w:t>
            </w:r>
            <w:r>
              <w:t>智能心率监测技术</w:t>
            </w:r>
          </w:p>
        </w:tc>
        <w:tc>
          <w:tcPr>
            <w:tcW w:w="1600" w:type="pct"/>
            <w:tcBorders>
              <w:top w:val="single" w:sz="6" w:space="0" w:color="000000"/>
              <w:bottom w:val="single" w:sz="6" w:space="0" w:color="000000"/>
              <w:right w:val="single" w:sz="6" w:space="0" w:color="000000"/>
            </w:tcBorders>
            <w:shd w:val="clear" w:color="auto" w:fill="auto"/>
          </w:tcPr>
          <w:p w14:paraId="241D73E9" w14:textId="77777777" w:rsidR="00F55EC9" w:rsidRDefault="000739F6">
            <w:pPr>
              <w:pStyle w:val="TableText"/>
              <w:rPr>
                <w:rFonts w:hint="default"/>
              </w:rPr>
            </w:pPr>
            <w:r>
              <w:t>√</w:t>
            </w:r>
          </w:p>
        </w:tc>
        <w:tc>
          <w:tcPr>
            <w:tcW w:w="1450" w:type="pct"/>
            <w:tcBorders>
              <w:top w:val="single" w:sz="6" w:space="0" w:color="000000"/>
              <w:bottom w:val="single" w:sz="6" w:space="0" w:color="000000"/>
            </w:tcBorders>
            <w:shd w:val="clear" w:color="auto" w:fill="auto"/>
          </w:tcPr>
          <w:p w14:paraId="18F483B2" w14:textId="77777777" w:rsidR="00F55EC9" w:rsidRDefault="000739F6">
            <w:pPr>
              <w:pStyle w:val="TableText"/>
              <w:rPr>
                <w:rFonts w:hint="default"/>
              </w:rPr>
            </w:pPr>
            <w:r>
              <w:t>√</w:t>
            </w:r>
          </w:p>
        </w:tc>
      </w:tr>
      <w:tr w:rsidR="000739F6" w14:paraId="1753A780" w14:textId="77777777" w:rsidTr="000739F6">
        <w:trPr>
          <w:cantSplit/>
        </w:trPr>
        <w:tc>
          <w:tcPr>
            <w:tcW w:w="360" w:type="dxa"/>
            <w:vMerge/>
            <w:shd w:val="clear" w:color="auto" w:fill="auto"/>
          </w:tcPr>
          <w:p w14:paraId="29B9989B"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0204002" w14:textId="77777777" w:rsidR="00F55EC9" w:rsidRDefault="000739F6">
            <w:pPr>
              <w:pStyle w:val="TableText"/>
              <w:rPr>
                <w:rFonts w:hint="default"/>
              </w:rPr>
            </w:pPr>
            <w:r>
              <w:t>心电图</w:t>
            </w:r>
          </w:p>
        </w:tc>
        <w:tc>
          <w:tcPr>
            <w:tcW w:w="1600" w:type="pct"/>
            <w:tcBorders>
              <w:top w:val="single" w:sz="6" w:space="0" w:color="000000"/>
              <w:bottom w:val="single" w:sz="6" w:space="0" w:color="000000"/>
              <w:right w:val="single" w:sz="6" w:space="0" w:color="000000"/>
            </w:tcBorders>
            <w:shd w:val="clear" w:color="auto" w:fill="auto"/>
          </w:tcPr>
          <w:p w14:paraId="0044746E"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5D33626C" w14:textId="77777777" w:rsidR="00F55EC9" w:rsidRDefault="000739F6">
            <w:pPr>
              <w:pStyle w:val="TableText"/>
              <w:rPr>
                <w:rFonts w:hint="default"/>
              </w:rPr>
            </w:pPr>
            <w:r>
              <w:t>√</w:t>
            </w:r>
          </w:p>
        </w:tc>
      </w:tr>
      <w:tr w:rsidR="000739F6" w14:paraId="33A8D3EC" w14:textId="77777777" w:rsidTr="000739F6">
        <w:trPr>
          <w:cantSplit/>
        </w:trPr>
        <w:tc>
          <w:tcPr>
            <w:tcW w:w="360" w:type="dxa"/>
            <w:vMerge/>
            <w:shd w:val="clear" w:color="auto" w:fill="auto"/>
          </w:tcPr>
          <w:p w14:paraId="7F4D8854"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C73EC82" w14:textId="77777777" w:rsidR="00F55EC9" w:rsidRDefault="000739F6">
            <w:pPr>
              <w:pStyle w:val="TableText"/>
              <w:rPr>
                <w:rFonts w:hint="default"/>
              </w:rPr>
            </w:pPr>
            <w:r>
              <w:t>心脏健康研究</w:t>
            </w:r>
          </w:p>
        </w:tc>
        <w:tc>
          <w:tcPr>
            <w:tcW w:w="1600" w:type="pct"/>
            <w:tcBorders>
              <w:top w:val="single" w:sz="6" w:space="0" w:color="000000"/>
              <w:bottom w:val="single" w:sz="6" w:space="0" w:color="000000"/>
              <w:right w:val="single" w:sz="6" w:space="0" w:color="000000"/>
            </w:tcBorders>
            <w:shd w:val="clear" w:color="auto" w:fill="auto"/>
          </w:tcPr>
          <w:p w14:paraId="664529F1"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666DFEA" w14:textId="77777777" w:rsidR="00F55EC9" w:rsidRDefault="000739F6">
            <w:pPr>
              <w:pStyle w:val="TableText"/>
              <w:rPr>
                <w:rFonts w:hint="default"/>
              </w:rPr>
            </w:pPr>
            <w:r>
              <w:t>x</w:t>
            </w:r>
          </w:p>
        </w:tc>
      </w:tr>
      <w:tr w:rsidR="000739F6" w14:paraId="15F97F2A" w14:textId="77777777" w:rsidTr="000739F6">
        <w:trPr>
          <w:cantSplit/>
        </w:trPr>
        <w:tc>
          <w:tcPr>
            <w:tcW w:w="360" w:type="dxa"/>
            <w:vMerge/>
            <w:shd w:val="clear" w:color="auto" w:fill="auto"/>
          </w:tcPr>
          <w:p w14:paraId="6ED6DC40"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3CC6315" w14:textId="77777777" w:rsidR="00F55EC9" w:rsidRDefault="000739F6">
            <w:pPr>
              <w:pStyle w:val="TableText"/>
              <w:rPr>
                <w:rFonts w:hint="default"/>
              </w:rPr>
            </w:pPr>
            <w:r>
              <w:t>血管健康研究</w:t>
            </w:r>
          </w:p>
        </w:tc>
        <w:tc>
          <w:tcPr>
            <w:tcW w:w="1600" w:type="pct"/>
            <w:tcBorders>
              <w:top w:val="single" w:sz="6" w:space="0" w:color="000000"/>
              <w:bottom w:val="single" w:sz="6" w:space="0" w:color="000000"/>
              <w:right w:val="single" w:sz="6" w:space="0" w:color="000000"/>
            </w:tcBorders>
            <w:shd w:val="clear" w:color="auto" w:fill="auto"/>
          </w:tcPr>
          <w:p w14:paraId="130202C2"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4F30960E" w14:textId="77777777" w:rsidR="00F55EC9" w:rsidRDefault="000739F6">
            <w:pPr>
              <w:pStyle w:val="TableText"/>
              <w:rPr>
                <w:rFonts w:hint="default"/>
              </w:rPr>
            </w:pPr>
            <w:r>
              <w:t>x</w:t>
            </w:r>
          </w:p>
        </w:tc>
      </w:tr>
      <w:tr w:rsidR="000739F6" w14:paraId="0E38F462" w14:textId="77777777" w:rsidTr="000739F6">
        <w:trPr>
          <w:cantSplit/>
        </w:trPr>
        <w:tc>
          <w:tcPr>
            <w:tcW w:w="360" w:type="dxa"/>
            <w:vMerge/>
            <w:shd w:val="clear" w:color="auto" w:fill="auto"/>
          </w:tcPr>
          <w:p w14:paraId="1F902D33"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922C72E" w14:textId="77777777" w:rsidR="00F55EC9" w:rsidRDefault="000739F6">
            <w:pPr>
              <w:pStyle w:val="TableText"/>
              <w:rPr>
                <w:rFonts w:hint="default"/>
              </w:rPr>
            </w:pPr>
            <w:r>
              <w:t>呼吸健康研究</w:t>
            </w:r>
          </w:p>
        </w:tc>
        <w:tc>
          <w:tcPr>
            <w:tcW w:w="1600" w:type="pct"/>
            <w:tcBorders>
              <w:top w:val="single" w:sz="6" w:space="0" w:color="000000"/>
              <w:bottom w:val="single" w:sz="6" w:space="0" w:color="000000"/>
              <w:right w:val="single" w:sz="6" w:space="0" w:color="000000"/>
            </w:tcBorders>
            <w:shd w:val="clear" w:color="auto" w:fill="auto"/>
          </w:tcPr>
          <w:p w14:paraId="46401EC1"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4E8B372" w14:textId="77777777" w:rsidR="00F55EC9" w:rsidRDefault="000739F6">
            <w:pPr>
              <w:pStyle w:val="TableText"/>
              <w:rPr>
                <w:rFonts w:hint="default"/>
              </w:rPr>
            </w:pPr>
            <w:r>
              <w:t>x</w:t>
            </w:r>
          </w:p>
        </w:tc>
      </w:tr>
      <w:tr w:rsidR="000739F6" w14:paraId="2C212285" w14:textId="77777777" w:rsidTr="000739F6">
        <w:trPr>
          <w:cantSplit/>
        </w:trPr>
        <w:tc>
          <w:tcPr>
            <w:tcW w:w="360" w:type="dxa"/>
            <w:vMerge/>
            <w:shd w:val="clear" w:color="auto" w:fill="auto"/>
          </w:tcPr>
          <w:p w14:paraId="3A041085"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8FA8BA4" w14:textId="77777777" w:rsidR="00F55EC9" w:rsidRDefault="000739F6">
            <w:pPr>
              <w:pStyle w:val="TableText"/>
              <w:rPr>
                <w:rFonts w:hint="default"/>
              </w:rPr>
            </w:pPr>
            <w:r>
              <w:t>血氧自动检测</w:t>
            </w:r>
          </w:p>
        </w:tc>
        <w:tc>
          <w:tcPr>
            <w:tcW w:w="1600" w:type="pct"/>
            <w:tcBorders>
              <w:top w:val="single" w:sz="6" w:space="0" w:color="000000"/>
              <w:bottom w:val="single" w:sz="6" w:space="0" w:color="000000"/>
              <w:right w:val="single" w:sz="6" w:space="0" w:color="000000"/>
            </w:tcBorders>
            <w:shd w:val="clear" w:color="auto" w:fill="auto"/>
          </w:tcPr>
          <w:p w14:paraId="4ECBFDCD"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2D4788B" w14:textId="77777777" w:rsidR="00F55EC9" w:rsidRDefault="000739F6">
            <w:pPr>
              <w:pStyle w:val="TableText"/>
              <w:rPr>
                <w:rFonts w:hint="default"/>
              </w:rPr>
            </w:pPr>
            <w:r>
              <w:t>√</w:t>
            </w:r>
          </w:p>
        </w:tc>
      </w:tr>
      <w:tr w:rsidR="000739F6" w14:paraId="11D87B98" w14:textId="77777777" w:rsidTr="000739F6">
        <w:trPr>
          <w:cantSplit/>
        </w:trPr>
        <w:tc>
          <w:tcPr>
            <w:tcW w:w="360" w:type="dxa"/>
            <w:vMerge/>
            <w:shd w:val="clear" w:color="auto" w:fill="auto"/>
          </w:tcPr>
          <w:p w14:paraId="0E3620BD"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D92A3AA" w14:textId="77777777" w:rsidR="00F55EC9" w:rsidRDefault="000739F6">
            <w:pPr>
              <w:pStyle w:val="TableText"/>
              <w:rPr>
                <w:rFonts w:hint="default"/>
              </w:rPr>
            </w:pPr>
            <w:r>
              <w:t>体温</w:t>
            </w:r>
          </w:p>
        </w:tc>
        <w:tc>
          <w:tcPr>
            <w:tcW w:w="1600" w:type="pct"/>
            <w:tcBorders>
              <w:top w:val="single" w:sz="6" w:space="0" w:color="000000"/>
              <w:bottom w:val="single" w:sz="6" w:space="0" w:color="000000"/>
              <w:right w:val="single" w:sz="6" w:space="0" w:color="000000"/>
            </w:tcBorders>
            <w:shd w:val="clear" w:color="auto" w:fill="auto"/>
          </w:tcPr>
          <w:p w14:paraId="0D9D82A8"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6EAA2EF6" w14:textId="77777777" w:rsidR="00F55EC9" w:rsidRDefault="000739F6">
            <w:pPr>
              <w:pStyle w:val="TableText"/>
              <w:rPr>
                <w:rFonts w:hint="default"/>
              </w:rPr>
            </w:pPr>
            <w:r>
              <w:t>√</w:t>
            </w:r>
          </w:p>
        </w:tc>
      </w:tr>
      <w:tr w:rsidR="000739F6" w14:paraId="5545007A" w14:textId="77777777" w:rsidTr="000739F6">
        <w:trPr>
          <w:cantSplit/>
        </w:trPr>
        <w:tc>
          <w:tcPr>
            <w:tcW w:w="360" w:type="dxa"/>
            <w:vMerge/>
            <w:shd w:val="clear" w:color="auto" w:fill="auto"/>
          </w:tcPr>
          <w:p w14:paraId="390A432C"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9BFB75D" w14:textId="77777777" w:rsidR="00F55EC9" w:rsidRDefault="000739F6">
            <w:pPr>
              <w:pStyle w:val="TableText"/>
              <w:rPr>
                <w:rFonts w:hint="default"/>
              </w:rPr>
            </w:pPr>
            <w:r>
              <w:t>科学睡眠</w:t>
            </w:r>
          </w:p>
        </w:tc>
        <w:tc>
          <w:tcPr>
            <w:tcW w:w="1600" w:type="pct"/>
            <w:tcBorders>
              <w:top w:val="single" w:sz="6" w:space="0" w:color="000000"/>
              <w:bottom w:val="single" w:sz="6" w:space="0" w:color="000000"/>
              <w:right w:val="single" w:sz="6" w:space="0" w:color="000000"/>
            </w:tcBorders>
            <w:shd w:val="clear" w:color="auto" w:fill="auto"/>
          </w:tcPr>
          <w:p w14:paraId="2AEA5675"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7B03A104" w14:textId="77777777" w:rsidR="00F55EC9" w:rsidRDefault="000739F6">
            <w:pPr>
              <w:pStyle w:val="TableText"/>
              <w:rPr>
                <w:rFonts w:hint="default"/>
              </w:rPr>
            </w:pPr>
            <w:r>
              <w:t>√</w:t>
            </w:r>
          </w:p>
        </w:tc>
      </w:tr>
      <w:tr w:rsidR="000739F6" w14:paraId="698BA978" w14:textId="77777777" w:rsidTr="000739F6">
        <w:trPr>
          <w:cantSplit/>
        </w:trPr>
        <w:tc>
          <w:tcPr>
            <w:tcW w:w="360" w:type="dxa"/>
            <w:vMerge/>
            <w:shd w:val="clear" w:color="auto" w:fill="auto"/>
          </w:tcPr>
          <w:p w14:paraId="5330230F"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8BDCF03" w14:textId="77777777" w:rsidR="00F55EC9" w:rsidRDefault="000739F6">
            <w:pPr>
              <w:pStyle w:val="TableText"/>
              <w:rPr>
                <w:rFonts w:hint="default"/>
              </w:rPr>
            </w:pPr>
            <w:r>
              <w:t>压力监测</w:t>
            </w:r>
          </w:p>
        </w:tc>
        <w:tc>
          <w:tcPr>
            <w:tcW w:w="1600" w:type="pct"/>
            <w:tcBorders>
              <w:top w:val="single" w:sz="6" w:space="0" w:color="000000"/>
              <w:bottom w:val="single" w:sz="6" w:space="0" w:color="000000"/>
              <w:right w:val="single" w:sz="6" w:space="0" w:color="000000"/>
            </w:tcBorders>
            <w:shd w:val="clear" w:color="auto" w:fill="auto"/>
          </w:tcPr>
          <w:p w14:paraId="24BB9AC1"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4C2CB0E9" w14:textId="77777777" w:rsidR="00F55EC9" w:rsidRDefault="000739F6">
            <w:pPr>
              <w:pStyle w:val="TableText"/>
              <w:rPr>
                <w:rFonts w:hint="default"/>
              </w:rPr>
            </w:pPr>
            <w:r>
              <w:t>√</w:t>
            </w:r>
          </w:p>
        </w:tc>
      </w:tr>
      <w:tr w:rsidR="000739F6" w14:paraId="41CCB08E" w14:textId="77777777" w:rsidTr="000739F6">
        <w:trPr>
          <w:cantSplit/>
        </w:trPr>
        <w:tc>
          <w:tcPr>
            <w:tcW w:w="360" w:type="dxa"/>
            <w:vMerge/>
            <w:shd w:val="clear" w:color="auto" w:fill="auto"/>
          </w:tcPr>
          <w:p w14:paraId="2DF13DBB"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1ADA004F" w14:textId="77777777" w:rsidR="00F55EC9" w:rsidRDefault="000739F6">
            <w:pPr>
              <w:pStyle w:val="TableText"/>
              <w:rPr>
                <w:rFonts w:hint="default"/>
              </w:rPr>
            </w:pPr>
            <w:r>
              <w:t>呼吸训练</w:t>
            </w:r>
          </w:p>
        </w:tc>
        <w:tc>
          <w:tcPr>
            <w:tcW w:w="1600" w:type="pct"/>
            <w:tcBorders>
              <w:top w:val="single" w:sz="6" w:space="0" w:color="000000"/>
              <w:bottom w:val="single" w:sz="6" w:space="0" w:color="000000"/>
              <w:right w:val="single" w:sz="6" w:space="0" w:color="000000"/>
            </w:tcBorders>
            <w:shd w:val="clear" w:color="auto" w:fill="auto"/>
          </w:tcPr>
          <w:p w14:paraId="384A9437"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024E0B1" w14:textId="77777777" w:rsidR="00F55EC9" w:rsidRDefault="000739F6">
            <w:pPr>
              <w:pStyle w:val="TableText"/>
              <w:rPr>
                <w:rFonts w:hint="default"/>
              </w:rPr>
            </w:pPr>
            <w:r>
              <w:t>√</w:t>
            </w:r>
          </w:p>
        </w:tc>
      </w:tr>
      <w:tr w:rsidR="000739F6" w14:paraId="0E65E9DF" w14:textId="77777777" w:rsidTr="000739F6">
        <w:trPr>
          <w:cantSplit/>
        </w:trPr>
        <w:tc>
          <w:tcPr>
            <w:tcW w:w="360" w:type="dxa"/>
            <w:vMerge/>
            <w:shd w:val="clear" w:color="auto" w:fill="auto"/>
          </w:tcPr>
          <w:p w14:paraId="649E11A6"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1F17F3E2" w14:textId="77777777" w:rsidR="00F55EC9" w:rsidRDefault="000739F6">
            <w:pPr>
              <w:pStyle w:val="TableText"/>
              <w:rPr>
                <w:rFonts w:hint="default"/>
              </w:rPr>
            </w:pPr>
            <w:r>
              <w:t>血糖管理</w:t>
            </w:r>
          </w:p>
        </w:tc>
        <w:tc>
          <w:tcPr>
            <w:tcW w:w="1600" w:type="pct"/>
            <w:tcBorders>
              <w:top w:val="single" w:sz="6" w:space="0" w:color="000000"/>
              <w:bottom w:val="single" w:sz="6" w:space="0" w:color="000000"/>
              <w:right w:val="single" w:sz="6" w:space="0" w:color="000000"/>
            </w:tcBorders>
            <w:shd w:val="clear" w:color="auto" w:fill="auto"/>
          </w:tcPr>
          <w:p w14:paraId="74F3F220"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4D9CAB56" w14:textId="77777777" w:rsidR="00F55EC9" w:rsidRDefault="000739F6">
            <w:pPr>
              <w:pStyle w:val="TableText"/>
              <w:rPr>
                <w:rFonts w:hint="default"/>
              </w:rPr>
            </w:pPr>
            <w:r>
              <w:t>√</w:t>
            </w:r>
          </w:p>
        </w:tc>
      </w:tr>
      <w:tr w:rsidR="000739F6" w14:paraId="6254A11F" w14:textId="77777777" w:rsidTr="000739F6">
        <w:trPr>
          <w:cantSplit/>
        </w:trPr>
        <w:tc>
          <w:tcPr>
            <w:tcW w:w="360" w:type="dxa"/>
            <w:vMerge/>
            <w:shd w:val="clear" w:color="auto" w:fill="auto"/>
          </w:tcPr>
          <w:p w14:paraId="76C9CB80"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690F63F" w14:textId="77777777" w:rsidR="00F55EC9" w:rsidRDefault="000739F6">
            <w:pPr>
              <w:pStyle w:val="TableText"/>
              <w:rPr>
                <w:rFonts w:hint="default"/>
              </w:rPr>
            </w:pPr>
            <w:r>
              <w:t>高原关爱</w:t>
            </w:r>
          </w:p>
        </w:tc>
        <w:tc>
          <w:tcPr>
            <w:tcW w:w="1600" w:type="pct"/>
            <w:tcBorders>
              <w:top w:val="single" w:sz="6" w:space="0" w:color="000000"/>
              <w:bottom w:val="single" w:sz="6" w:space="0" w:color="000000"/>
              <w:right w:val="single" w:sz="6" w:space="0" w:color="000000"/>
            </w:tcBorders>
            <w:shd w:val="clear" w:color="auto" w:fill="auto"/>
          </w:tcPr>
          <w:p w14:paraId="72439564"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5C71A9C" w14:textId="77777777" w:rsidR="00F55EC9" w:rsidRDefault="000739F6">
            <w:pPr>
              <w:pStyle w:val="TableText"/>
              <w:rPr>
                <w:rFonts w:hint="default"/>
              </w:rPr>
            </w:pPr>
            <w:r>
              <w:t>√</w:t>
            </w:r>
          </w:p>
        </w:tc>
      </w:tr>
      <w:tr w:rsidR="000739F6" w14:paraId="1BC22481" w14:textId="77777777" w:rsidTr="000739F6">
        <w:trPr>
          <w:cantSplit/>
        </w:trPr>
        <w:tc>
          <w:tcPr>
            <w:tcW w:w="360" w:type="dxa"/>
            <w:vMerge/>
            <w:shd w:val="clear" w:color="auto" w:fill="auto"/>
          </w:tcPr>
          <w:p w14:paraId="63B602EB"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89AD759" w14:textId="77777777" w:rsidR="00F55EC9" w:rsidRDefault="000739F6">
            <w:pPr>
              <w:pStyle w:val="TableText"/>
              <w:rPr>
                <w:rFonts w:hint="default"/>
              </w:rPr>
            </w:pPr>
            <w:r>
              <w:t>家庭空间</w:t>
            </w:r>
          </w:p>
        </w:tc>
        <w:tc>
          <w:tcPr>
            <w:tcW w:w="1600" w:type="pct"/>
            <w:tcBorders>
              <w:top w:val="single" w:sz="6" w:space="0" w:color="000000"/>
              <w:bottom w:val="single" w:sz="6" w:space="0" w:color="000000"/>
              <w:right w:val="single" w:sz="6" w:space="0" w:color="000000"/>
            </w:tcBorders>
            <w:shd w:val="clear" w:color="auto" w:fill="auto"/>
          </w:tcPr>
          <w:p w14:paraId="47445357"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33DFA90" w14:textId="77777777" w:rsidR="00F55EC9" w:rsidRDefault="000739F6">
            <w:pPr>
              <w:pStyle w:val="TableText"/>
              <w:rPr>
                <w:rFonts w:hint="default"/>
              </w:rPr>
            </w:pPr>
            <w:r>
              <w:t>√（不支持位置共享）</w:t>
            </w:r>
          </w:p>
        </w:tc>
      </w:tr>
      <w:tr w:rsidR="000739F6" w14:paraId="60DC04EE" w14:textId="77777777" w:rsidTr="000739F6">
        <w:trPr>
          <w:cantSplit/>
        </w:trPr>
        <w:tc>
          <w:tcPr>
            <w:tcW w:w="360" w:type="dxa"/>
            <w:vMerge/>
            <w:shd w:val="clear" w:color="auto" w:fill="auto"/>
          </w:tcPr>
          <w:p w14:paraId="01FF3991"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75014D7" w14:textId="77777777" w:rsidR="00F55EC9" w:rsidRDefault="000739F6">
            <w:pPr>
              <w:pStyle w:val="TableText"/>
              <w:rPr>
                <w:rFonts w:hint="default"/>
              </w:rPr>
            </w:pPr>
            <w:r>
              <w:t>微体检</w:t>
            </w:r>
          </w:p>
        </w:tc>
        <w:tc>
          <w:tcPr>
            <w:tcW w:w="1600" w:type="pct"/>
            <w:tcBorders>
              <w:top w:val="single" w:sz="6" w:space="0" w:color="000000"/>
              <w:bottom w:val="single" w:sz="6" w:space="0" w:color="000000"/>
              <w:right w:val="single" w:sz="6" w:space="0" w:color="000000"/>
            </w:tcBorders>
            <w:shd w:val="clear" w:color="auto" w:fill="auto"/>
          </w:tcPr>
          <w:p w14:paraId="163C598C"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4440762" w14:textId="77777777" w:rsidR="00F55EC9" w:rsidRDefault="000739F6">
            <w:pPr>
              <w:pStyle w:val="TableText"/>
              <w:rPr>
                <w:rFonts w:hint="default"/>
              </w:rPr>
            </w:pPr>
            <w:r>
              <w:t>√</w:t>
            </w:r>
          </w:p>
        </w:tc>
      </w:tr>
      <w:tr w:rsidR="000739F6" w14:paraId="0FC897C5" w14:textId="77777777" w:rsidTr="000739F6">
        <w:trPr>
          <w:cantSplit/>
        </w:trPr>
        <w:tc>
          <w:tcPr>
            <w:tcW w:w="360" w:type="dxa"/>
            <w:vMerge/>
            <w:shd w:val="clear" w:color="auto" w:fill="auto"/>
          </w:tcPr>
          <w:p w14:paraId="73B5FF7E"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2817673B" w14:textId="77777777" w:rsidR="00F55EC9" w:rsidRDefault="000739F6">
            <w:pPr>
              <w:pStyle w:val="TableText"/>
              <w:rPr>
                <w:rFonts w:hint="default"/>
              </w:rPr>
            </w:pPr>
            <w:r>
              <w:t>跌倒检测</w:t>
            </w:r>
            <w:r>
              <w:t>&amp;SOS</w:t>
            </w:r>
          </w:p>
        </w:tc>
        <w:tc>
          <w:tcPr>
            <w:tcW w:w="1600" w:type="pct"/>
            <w:tcBorders>
              <w:top w:val="single" w:sz="6" w:space="0" w:color="000000"/>
              <w:bottom w:val="single" w:sz="6" w:space="0" w:color="000000"/>
              <w:right w:val="single" w:sz="6" w:space="0" w:color="000000"/>
            </w:tcBorders>
            <w:shd w:val="clear" w:color="auto" w:fill="auto"/>
          </w:tcPr>
          <w:p w14:paraId="24E00FFD"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42D21050" w14:textId="77777777" w:rsidR="00F55EC9" w:rsidRDefault="000739F6">
            <w:pPr>
              <w:pStyle w:val="TableText"/>
              <w:rPr>
                <w:rFonts w:hint="default"/>
              </w:rPr>
            </w:pPr>
            <w:r>
              <w:t>√</w:t>
            </w:r>
          </w:p>
        </w:tc>
      </w:tr>
      <w:tr w:rsidR="000739F6" w14:paraId="4C0151C2" w14:textId="77777777" w:rsidTr="000739F6">
        <w:trPr>
          <w:cantSplit/>
        </w:trPr>
        <w:tc>
          <w:tcPr>
            <w:tcW w:w="700" w:type="pct"/>
            <w:vMerge w:val="restart"/>
            <w:tcBorders>
              <w:top w:val="single" w:sz="6" w:space="0" w:color="000000"/>
              <w:bottom w:val="single" w:sz="6" w:space="0" w:color="000000"/>
              <w:right w:val="single" w:sz="6" w:space="0" w:color="000000"/>
            </w:tcBorders>
            <w:shd w:val="clear" w:color="auto" w:fill="auto"/>
          </w:tcPr>
          <w:p w14:paraId="1D7317B7" w14:textId="77777777" w:rsidR="00F55EC9" w:rsidRDefault="000739F6">
            <w:pPr>
              <w:pStyle w:val="TableText"/>
              <w:rPr>
                <w:rFonts w:hint="default"/>
              </w:rPr>
            </w:pPr>
            <w:r>
              <w:t>便捷生活</w:t>
            </w:r>
          </w:p>
        </w:tc>
        <w:tc>
          <w:tcPr>
            <w:tcW w:w="1250" w:type="pct"/>
            <w:tcBorders>
              <w:top w:val="single" w:sz="6" w:space="0" w:color="000000"/>
              <w:bottom w:val="single" w:sz="6" w:space="0" w:color="000000"/>
              <w:right w:val="single" w:sz="6" w:space="0" w:color="000000"/>
            </w:tcBorders>
            <w:shd w:val="clear" w:color="auto" w:fill="auto"/>
          </w:tcPr>
          <w:p w14:paraId="63619554" w14:textId="77777777" w:rsidR="00F55EC9" w:rsidRDefault="000739F6">
            <w:pPr>
              <w:pStyle w:val="TableText"/>
              <w:rPr>
                <w:rFonts w:hint="default"/>
              </w:rPr>
            </w:pPr>
            <w:r>
              <w:t>信息助手</w:t>
            </w:r>
          </w:p>
        </w:tc>
        <w:tc>
          <w:tcPr>
            <w:tcW w:w="1600" w:type="pct"/>
            <w:tcBorders>
              <w:top w:val="single" w:sz="6" w:space="0" w:color="000000"/>
              <w:bottom w:val="single" w:sz="6" w:space="0" w:color="000000"/>
              <w:right w:val="single" w:sz="6" w:space="0" w:color="000000"/>
            </w:tcBorders>
            <w:shd w:val="clear" w:color="auto" w:fill="auto"/>
          </w:tcPr>
          <w:p w14:paraId="31AAAD27" w14:textId="77777777" w:rsidR="00F55EC9" w:rsidRDefault="000739F6">
            <w:pPr>
              <w:pStyle w:val="TableText"/>
              <w:rPr>
                <w:rFonts w:hint="default"/>
              </w:rPr>
            </w:pPr>
            <w:r>
              <w:t>√</w:t>
            </w:r>
          </w:p>
        </w:tc>
        <w:tc>
          <w:tcPr>
            <w:tcW w:w="1450" w:type="pct"/>
            <w:tcBorders>
              <w:top w:val="single" w:sz="6" w:space="0" w:color="000000"/>
              <w:bottom w:val="single" w:sz="6" w:space="0" w:color="000000"/>
            </w:tcBorders>
            <w:shd w:val="clear" w:color="auto" w:fill="auto"/>
          </w:tcPr>
          <w:p w14:paraId="7BC191BF" w14:textId="77777777" w:rsidR="00F55EC9" w:rsidRDefault="000739F6">
            <w:pPr>
              <w:pStyle w:val="TableText"/>
              <w:rPr>
                <w:rFonts w:hint="default"/>
              </w:rPr>
            </w:pPr>
            <w:r>
              <w:t>√</w:t>
            </w:r>
          </w:p>
        </w:tc>
      </w:tr>
      <w:tr w:rsidR="000739F6" w14:paraId="1800C958" w14:textId="77777777" w:rsidTr="000739F6">
        <w:trPr>
          <w:cantSplit/>
        </w:trPr>
        <w:tc>
          <w:tcPr>
            <w:tcW w:w="360" w:type="dxa"/>
            <w:vMerge/>
            <w:shd w:val="clear" w:color="auto" w:fill="auto"/>
          </w:tcPr>
          <w:p w14:paraId="69AA659A"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908B4E3" w14:textId="77777777" w:rsidR="00F55EC9" w:rsidRDefault="000739F6">
            <w:pPr>
              <w:pStyle w:val="TableText"/>
              <w:rPr>
                <w:rFonts w:hint="default"/>
              </w:rPr>
            </w:pPr>
            <w:proofErr w:type="gramStart"/>
            <w:r>
              <w:t>手表微信</w:t>
            </w:r>
            <w:proofErr w:type="gramEnd"/>
          </w:p>
        </w:tc>
        <w:tc>
          <w:tcPr>
            <w:tcW w:w="1600" w:type="pct"/>
            <w:tcBorders>
              <w:top w:val="single" w:sz="6" w:space="0" w:color="000000"/>
              <w:bottom w:val="single" w:sz="6" w:space="0" w:color="000000"/>
              <w:right w:val="single" w:sz="6" w:space="0" w:color="000000"/>
            </w:tcBorders>
            <w:shd w:val="clear" w:color="auto" w:fill="auto"/>
          </w:tcPr>
          <w:p w14:paraId="6E10508A"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2EEA371" w14:textId="77777777" w:rsidR="00F55EC9" w:rsidRDefault="000739F6">
            <w:pPr>
              <w:pStyle w:val="TableText"/>
              <w:rPr>
                <w:rFonts w:hint="default"/>
              </w:rPr>
            </w:pPr>
            <w:r>
              <w:t>x</w:t>
            </w:r>
          </w:p>
        </w:tc>
      </w:tr>
      <w:tr w:rsidR="000739F6" w14:paraId="34E23572" w14:textId="77777777" w:rsidTr="000739F6">
        <w:trPr>
          <w:cantSplit/>
        </w:trPr>
        <w:tc>
          <w:tcPr>
            <w:tcW w:w="360" w:type="dxa"/>
            <w:vMerge/>
            <w:shd w:val="clear" w:color="auto" w:fill="auto"/>
          </w:tcPr>
          <w:p w14:paraId="7138FDA6"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267C17E" w14:textId="77777777" w:rsidR="00F55EC9" w:rsidRDefault="000739F6">
            <w:pPr>
              <w:pStyle w:val="TableText"/>
              <w:rPr>
                <w:rFonts w:hint="default"/>
              </w:rPr>
            </w:pPr>
            <w:r>
              <w:t>超级卡片</w:t>
            </w:r>
          </w:p>
        </w:tc>
        <w:tc>
          <w:tcPr>
            <w:tcW w:w="1600" w:type="pct"/>
            <w:tcBorders>
              <w:top w:val="single" w:sz="6" w:space="0" w:color="000000"/>
              <w:bottom w:val="single" w:sz="6" w:space="0" w:color="000000"/>
              <w:right w:val="single" w:sz="6" w:space="0" w:color="000000"/>
            </w:tcBorders>
            <w:shd w:val="clear" w:color="auto" w:fill="auto"/>
          </w:tcPr>
          <w:p w14:paraId="5176BFBC"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53A67BA4" w14:textId="77777777" w:rsidR="00F55EC9" w:rsidRDefault="000739F6">
            <w:pPr>
              <w:pStyle w:val="TableText"/>
              <w:rPr>
                <w:rFonts w:hint="default"/>
              </w:rPr>
            </w:pPr>
            <w:r>
              <w:t>√</w:t>
            </w:r>
          </w:p>
        </w:tc>
      </w:tr>
      <w:tr w:rsidR="000739F6" w14:paraId="50B9E28E" w14:textId="77777777" w:rsidTr="000739F6">
        <w:trPr>
          <w:cantSplit/>
        </w:trPr>
        <w:tc>
          <w:tcPr>
            <w:tcW w:w="360" w:type="dxa"/>
            <w:vMerge/>
            <w:shd w:val="clear" w:color="auto" w:fill="auto"/>
          </w:tcPr>
          <w:p w14:paraId="65291B59"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50B035D" w14:textId="77777777" w:rsidR="00F55EC9" w:rsidRDefault="000739F6">
            <w:pPr>
              <w:pStyle w:val="TableText"/>
              <w:rPr>
                <w:rFonts w:hint="default"/>
              </w:rPr>
            </w:pPr>
            <w:r>
              <w:t>语音助手</w:t>
            </w:r>
          </w:p>
        </w:tc>
        <w:tc>
          <w:tcPr>
            <w:tcW w:w="1600" w:type="pct"/>
            <w:tcBorders>
              <w:top w:val="single" w:sz="6" w:space="0" w:color="000000"/>
              <w:bottom w:val="single" w:sz="6" w:space="0" w:color="000000"/>
              <w:right w:val="single" w:sz="6" w:space="0" w:color="000000"/>
            </w:tcBorders>
            <w:shd w:val="clear" w:color="auto" w:fill="auto"/>
          </w:tcPr>
          <w:p w14:paraId="428D056A"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7158C73" w14:textId="77777777" w:rsidR="00F55EC9" w:rsidRDefault="000739F6">
            <w:pPr>
              <w:pStyle w:val="TableText"/>
              <w:rPr>
                <w:rFonts w:hint="default"/>
              </w:rPr>
            </w:pPr>
            <w:r>
              <w:t>√</w:t>
            </w:r>
          </w:p>
        </w:tc>
      </w:tr>
      <w:tr w:rsidR="000739F6" w14:paraId="260A2416" w14:textId="77777777" w:rsidTr="000739F6">
        <w:trPr>
          <w:cantSplit/>
        </w:trPr>
        <w:tc>
          <w:tcPr>
            <w:tcW w:w="360" w:type="dxa"/>
            <w:vMerge/>
            <w:shd w:val="clear" w:color="auto" w:fill="auto"/>
          </w:tcPr>
          <w:p w14:paraId="06354612"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4CDC3E8" w14:textId="77777777" w:rsidR="00F55EC9" w:rsidRDefault="000739F6">
            <w:pPr>
              <w:pStyle w:val="TableText"/>
              <w:rPr>
                <w:rFonts w:hint="default"/>
              </w:rPr>
            </w:pPr>
            <w:r>
              <w:t>华为钱包</w:t>
            </w:r>
          </w:p>
        </w:tc>
        <w:tc>
          <w:tcPr>
            <w:tcW w:w="1600" w:type="pct"/>
            <w:tcBorders>
              <w:top w:val="single" w:sz="6" w:space="0" w:color="000000"/>
              <w:bottom w:val="single" w:sz="6" w:space="0" w:color="000000"/>
              <w:right w:val="single" w:sz="6" w:space="0" w:color="000000"/>
            </w:tcBorders>
            <w:shd w:val="clear" w:color="auto" w:fill="auto"/>
          </w:tcPr>
          <w:p w14:paraId="24E16AEF"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76D00985" w14:textId="77777777" w:rsidR="00F55EC9" w:rsidRDefault="000739F6">
            <w:pPr>
              <w:pStyle w:val="TableText"/>
              <w:rPr>
                <w:rFonts w:hint="default"/>
              </w:rPr>
            </w:pPr>
            <w:r>
              <w:t>√（仅支持门禁和公交）</w:t>
            </w:r>
          </w:p>
        </w:tc>
      </w:tr>
      <w:tr w:rsidR="000739F6" w14:paraId="206053C7" w14:textId="77777777" w:rsidTr="000739F6">
        <w:trPr>
          <w:cantSplit/>
        </w:trPr>
        <w:tc>
          <w:tcPr>
            <w:tcW w:w="360" w:type="dxa"/>
            <w:vMerge/>
            <w:shd w:val="clear" w:color="auto" w:fill="auto"/>
          </w:tcPr>
          <w:p w14:paraId="6E1721B4"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0874DBB3" w14:textId="77777777" w:rsidR="00F55EC9" w:rsidRDefault="000739F6">
            <w:pPr>
              <w:pStyle w:val="TableText"/>
              <w:rPr>
                <w:rFonts w:hint="default"/>
              </w:rPr>
            </w:pPr>
            <w:r>
              <w:t>华为音乐</w:t>
            </w:r>
          </w:p>
        </w:tc>
        <w:tc>
          <w:tcPr>
            <w:tcW w:w="1600" w:type="pct"/>
            <w:tcBorders>
              <w:top w:val="single" w:sz="6" w:space="0" w:color="000000"/>
              <w:bottom w:val="single" w:sz="6" w:space="0" w:color="000000"/>
              <w:right w:val="single" w:sz="6" w:space="0" w:color="000000"/>
            </w:tcBorders>
            <w:shd w:val="clear" w:color="auto" w:fill="auto"/>
          </w:tcPr>
          <w:p w14:paraId="061D0553"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261E379" w14:textId="77777777" w:rsidR="00F55EC9" w:rsidRDefault="000739F6">
            <w:pPr>
              <w:pStyle w:val="TableText"/>
              <w:rPr>
                <w:rFonts w:hint="default"/>
              </w:rPr>
            </w:pPr>
            <w:r>
              <w:t>√</w:t>
            </w:r>
          </w:p>
        </w:tc>
      </w:tr>
      <w:tr w:rsidR="000739F6" w14:paraId="683BD898" w14:textId="77777777" w:rsidTr="000739F6">
        <w:trPr>
          <w:cantSplit/>
        </w:trPr>
        <w:tc>
          <w:tcPr>
            <w:tcW w:w="360" w:type="dxa"/>
            <w:vMerge/>
            <w:shd w:val="clear" w:color="auto" w:fill="auto"/>
          </w:tcPr>
          <w:p w14:paraId="2A7AC353"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2A40C50" w14:textId="77777777" w:rsidR="00F55EC9" w:rsidRDefault="000739F6">
            <w:pPr>
              <w:pStyle w:val="TableText"/>
              <w:rPr>
                <w:rFonts w:hint="default"/>
              </w:rPr>
            </w:pPr>
            <w:r>
              <w:t>多设备音乐控制</w:t>
            </w:r>
          </w:p>
        </w:tc>
        <w:tc>
          <w:tcPr>
            <w:tcW w:w="1600" w:type="pct"/>
            <w:tcBorders>
              <w:top w:val="single" w:sz="6" w:space="0" w:color="000000"/>
              <w:bottom w:val="single" w:sz="6" w:space="0" w:color="000000"/>
              <w:right w:val="single" w:sz="6" w:space="0" w:color="000000"/>
            </w:tcBorders>
            <w:shd w:val="clear" w:color="auto" w:fill="auto"/>
          </w:tcPr>
          <w:p w14:paraId="2A7925A4" w14:textId="77777777" w:rsidR="00F55EC9" w:rsidRDefault="000739F6">
            <w:pPr>
              <w:pStyle w:val="TableText"/>
              <w:rPr>
                <w:rFonts w:hint="default"/>
              </w:rPr>
            </w:pPr>
            <w:r>
              <w:t>√（</w:t>
            </w:r>
            <w:r>
              <w:t>Harmony OS 2</w:t>
            </w:r>
            <w:r>
              <w:t>）</w:t>
            </w:r>
          </w:p>
        </w:tc>
        <w:tc>
          <w:tcPr>
            <w:tcW w:w="1450" w:type="pct"/>
            <w:tcBorders>
              <w:top w:val="single" w:sz="6" w:space="0" w:color="000000"/>
              <w:bottom w:val="single" w:sz="6" w:space="0" w:color="000000"/>
              <w:right w:val="single" w:sz="6" w:space="0" w:color="000000"/>
            </w:tcBorders>
            <w:shd w:val="clear" w:color="auto" w:fill="auto"/>
          </w:tcPr>
          <w:p w14:paraId="04A5D07C" w14:textId="77777777" w:rsidR="00F55EC9" w:rsidRDefault="000739F6">
            <w:pPr>
              <w:pStyle w:val="TableText"/>
              <w:rPr>
                <w:rFonts w:hint="default"/>
              </w:rPr>
            </w:pPr>
            <w:r>
              <w:t>x</w:t>
            </w:r>
          </w:p>
        </w:tc>
      </w:tr>
      <w:tr w:rsidR="000739F6" w14:paraId="4942F3D6" w14:textId="77777777" w:rsidTr="000739F6">
        <w:trPr>
          <w:cantSplit/>
        </w:trPr>
        <w:tc>
          <w:tcPr>
            <w:tcW w:w="360" w:type="dxa"/>
            <w:vMerge/>
            <w:shd w:val="clear" w:color="auto" w:fill="auto"/>
          </w:tcPr>
          <w:p w14:paraId="5AF13E39"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3ECE5F9" w14:textId="77777777" w:rsidR="00F55EC9" w:rsidRDefault="000739F6">
            <w:pPr>
              <w:pStyle w:val="TableText"/>
              <w:rPr>
                <w:rFonts w:hint="default"/>
              </w:rPr>
            </w:pPr>
            <w:r>
              <w:t>智能家居控制</w:t>
            </w:r>
          </w:p>
        </w:tc>
        <w:tc>
          <w:tcPr>
            <w:tcW w:w="1600" w:type="pct"/>
            <w:tcBorders>
              <w:top w:val="single" w:sz="6" w:space="0" w:color="000000"/>
              <w:bottom w:val="single" w:sz="6" w:space="0" w:color="000000"/>
              <w:right w:val="single" w:sz="6" w:space="0" w:color="000000"/>
            </w:tcBorders>
            <w:shd w:val="clear" w:color="auto" w:fill="auto"/>
          </w:tcPr>
          <w:p w14:paraId="623F766B" w14:textId="77777777" w:rsidR="00F55EC9" w:rsidRDefault="000739F6">
            <w:pPr>
              <w:pStyle w:val="TableText"/>
              <w:rPr>
                <w:rFonts w:hint="default"/>
              </w:rPr>
            </w:pPr>
            <w:r>
              <w:t>√（</w:t>
            </w:r>
            <w:r>
              <w:t>Harmony OS 2</w:t>
            </w:r>
            <w:r>
              <w:t>）</w:t>
            </w:r>
          </w:p>
        </w:tc>
        <w:tc>
          <w:tcPr>
            <w:tcW w:w="1450" w:type="pct"/>
            <w:tcBorders>
              <w:top w:val="single" w:sz="6" w:space="0" w:color="000000"/>
              <w:bottom w:val="single" w:sz="6" w:space="0" w:color="000000"/>
              <w:right w:val="single" w:sz="6" w:space="0" w:color="000000"/>
            </w:tcBorders>
            <w:shd w:val="clear" w:color="auto" w:fill="auto"/>
          </w:tcPr>
          <w:p w14:paraId="37AED58A" w14:textId="77777777" w:rsidR="00F55EC9" w:rsidRDefault="000739F6">
            <w:pPr>
              <w:pStyle w:val="TableText"/>
              <w:rPr>
                <w:rFonts w:hint="default"/>
              </w:rPr>
            </w:pPr>
            <w:r>
              <w:t>x</w:t>
            </w:r>
          </w:p>
        </w:tc>
      </w:tr>
      <w:tr w:rsidR="000739F6" w14:paraId="678E64F5" w14:textId="77777777" w:rsidTr="000739F6">
        <w:trPr>
          <w:cantSplit/>
        </w:trPr>
        <w:tc>
          <w:tcPr>
            <w:tcW w:w="360" w:type="dxa"/>
            <w:vMerge/>
            <w:shd w:val="clear" w:color="auto" w:fill="auto"/>
          </w:tcPr>
          <w:p w14:paraId="28913761"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66064786" w14:textId="77777777" w:rsidR="00F55EC9" w:rsidRDefault="000739F6">
            <w:pPr>
              <w:pStyle w:val="TableText"/>
              <w:rPr>
                <w:rFonts w:hint="default"/>
              </w:rPr>
            </w:pPr>
            <w:r>
              <w:t>遥控拍照</w:t>
            </w:r>
          </w:p>
        </w:tc>
        <w:tc>
          <w:tcPr>
            <w:tcW w:w="1600" w:type="pct"/>
            <w:tcBorders>
              <w:top w:val="single" w:sz="6" w:space="0" w:color="000000"/>
              <w:bottom w:val="single" w:sz="6" w:space="0" w:color="000000"/>
              <w:right w:val="single" w:sz="6" w:space="0" w:color="000000"/>
            </w:tcBorders>
            <w:shd w:val="clear" w:color="auto" w:fill="auto"/>
          </w:tcPr>
          <w:p w14:paraId="19F2BDDE"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106AAD7E" w14:textId="77777777" w:rsidR="00F55EC9" w:rsidRDefault="000739F6">
            <w:pPr>
              <w:pStyle w:val="TableText"/>
              <w:rPr>
                <w:rFonts w:hint="default"/>
              </w:rPr>
            </w:pPr>
            <w:r>
              <w:t>√</w:t>
            </w:r>
          </w:p>
        </w:tc>
      </w:tr>
      <w:tr w:rsidR="000739F6" w14:paraId="73269DDA" w14:textId="77777777" w:rsidTr="000739F6">
        <w:trPr>
          <w:cantSplit/>
        </w:trPr>
        <w:tc>
          <w:tcPr>
            <w:tcW w:w="360" w:type="dxa"/>
            <w:vMerge/>
            <w:shd w:val="clear" w:color="auto" w:fill="auto"/>
          </w:tcPr>
          <w:p w14:paraId="5CC3EEF5"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63B312AE" w14:textId="77777777" w:rsidR="00F55EC9" w:rsidRDefault="000739F6">
            <w:pPr>
              <w:pStyle w:val="TableText"/>
              <w:rPr>
                <w:rFonts w:hint="default"/>
              </w:rPr>
            </w:pPr>
            <w:r>
              <w:t>二</w:t>
            </w:r>
            <w:proofErr w:type="gramStart"/>
            <w:r>
              <w:t>维码支付</w:t>
            </w:r>
            <w:proofErr w:type="gramEnd"/>
          </w:p>
        </w:tc>
        <w:tc>
          <w:tcPr>
            <w:tcW w:w="1600" w:type="pct"/>
            <w:tcBorders>
              <w:top w:val="single" w:sz="6" w:space="0" w:color="000000"/>
              <w:bottom w:val="single" w:sz="6" w:space="0" w:color="000000"/>
              <w:right w:val="single" w:sz="6" w:space="0" w:color="000000"/>
            </w:tcBorders>
            <w:shd w:val="clear" w:color="auto" w:fill="auto"/>
          </w:tcPr>
          <w:p w14:paraId="67E089B4"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C0FBF32" w14:textId="77777777" w:rsidR="00F55EC9" w:rsidRDefault="000739F6">
            <w:pPr>
              <w:pStyle w:val="TableText"/>
              <w:rPr>
                <w:rFonts w:hint="default"/>
              </w:rPr>
            </w:pPr>
            <w:r>
              <w:t>√</w:t>
            </w:r>
          </w:p>
        </w:tc>
      </w:tr>
      <w:tr w:rsidR="000739F6" w14:paraId="45227688" w14:textId="77777777" w:rsidTr="000739F6">
        <w:trPr>
          <w:cantSplit/>
        </w:trPr>
        <w:tc>
          <w:tcPr>
            <w:tcW w:w="360" w:type="dxa"/>
            <w:vMerge/>
            <w:shd w:val="clear" w:color="auto" w:fill="auto"/>
          </w:tcPr>
          <w:p w14:paraId="2B82B958"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10D3644" w14:textId="77777777" w:rsidR="00F55EC9" w:rsidRDefault="000739F6">
            <w:pPr>
              <w:pStyle w:val="TableText"/>
              <w:rPr>
                <w:rFonts w:hint="default"/>
              </w:rPr>
            </w:pPr>
            <w:r>
              <w:t>Petal Map</w:t>
            </w:r>
          </w:p>
        </w:tc>
        <w:tc>
          <w:tcPr>
            <w:tcW w:w="1600" w:type="pct"/>
            <w:tcBorders>
              <w:top w:val="single" w:sz="6" w:space="0" w:color="000000"/>
              <w:bottom w:val="single" w:sz="6" w:space="0" w:color="000000"/>
              <w:right w:val="single" w:sz="6" w:space="0" w:color="000000"/>
            </w:tcBorders>
            <w:shd w:val="clear" w:color="auto" w:fill="auto"/>
          </w:tcPr>
          <w:p w14:paraId="02E7AB9E"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0CAF88DE" w14:textId="77777777" w:rsidR="00F55EC9" w:rsidRDefault="000739F6">
            <w:pPr>
              <w:pStyle w:val="TableText"/>
              <w:rPr>
                <w:rFonts w:hint="default"/>
              </w:rPr>
            </w:pPr>
            <w:r>
              <w:t>√</w:t>
            </w:r>
          </w:p>
        </w:tc>
      </w:tr>
      <w:tr w:rsidR="000739F6" w14:paraId="42C824F1" w14:textId="77777777" w:rsidTr="000739F6">
        <w:trPr>
          <w:cantSplit/>
        </w:trPr>
        <w:tc>
          <w:tcPr>
            <w:tcW w:w="360" w:type="dxa"/>
            <w:vMerge/>
            <w:shd w:val="clear" w:color="auto" w:fill="auto"/>
          </w:tcPr>
          <w:p w14:paraId="562A0D9F"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26596F98" w14:textId="77777777" w:rsidR="00F55EC9" w:rsidRDefault="000739F6">
            <w:pPr>
              <w:pStyle w:val="TableText"/>
              <w:rPr>
                <w:rFonts w:hint="default"/>
              </w:rPr>
            </w:pPr>
            <w:r>
              <w:t>洗手检测</w:t>
            </w:r>
          </w:p>
        </w:tc>
        <w:tc>
          <w:tcPr>
            <w:tcW w:w="1600" w:type="pct"/>
            <w:tcBorders>
              <w:top w:val="single" w:sz="6" w:space="0" w:color="000000"/>
              <w:bottom w:val="single" w:sz="6" w:space="0" w:color="000000"/>
              <w:right w:val="single" w:sz="6" w:space="0" w:color="000000"/>
            </w:tcBorders>
            <w:shd w:val="clear" w:color="auto" w:fill="auto"/>
          </w:tcPr>
          <w:p w14:paraId="501AE419"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2AD70AB" w14:textId="77777777" w:rsidR="00F55EC9" w:rsidRDefault="000739F6">
            <w:pPr>
              <w:pStyle w:val="TableText"/>
              <w:rPr>
                <w:rFonts w:hint="default"/>
              </w:rPr>
            </w:pPr>
            <w:r>
              <w:t>√</w:t>
            </w:r>
          </w:p>
        </w:tc>
      </w:tr>
      <w:tr w:rsidR="000739F6" w14:paraId="37EBF304" w14:textId="77777777" w:rsidTr="000739F6">
        <w:trPr>
          <w:cantSplit/>
        </w:trPr>
        <w:tc>
          <w:tcPr>
            <w:tcW w:w="360" w:type="dxa"/>
            <w:vMerge/>
            <w:shd w:val="clear" w:color="auto" w:fill="auto"/>
          </w:tcPr>
          <w:p w14:paraId="133DFCB5"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C146659" w14:textId="77777777" w:rsidR="00F55EC9" w:rsidRDefault="000739F6">
            <w:pPr>
              <w:pStyle w:val="TableText"/>
              <w:rPr>
                <w:rFonts w:hint="default"/>
              </w:rPr>
            </w:pPr>
            <w:r>
              <w:t>语音备忘录</w:t>
            </w:r>
          </w:p>
        </w:tc>
        <w:tc>
          <w:tcPr>
            <w:tcW w:w="1600" w:type="pct"/>
            <w:tcBorders>
              <w:top w:val="single" w:sz="6" w:space="0" w:color="000000"/>
              <w:bottom w:val="single" w:sz="6" w:space="0" w:color="000000"/>
              <w:right w:val="single" w:sz="6" w:space="0" w:color="000000"/>
            </w:tcBorders>
            <w:shd w:val="clear" w:color="auto" w:fill="auto"/>
          </w:tcPr>
          <w:p w14:paraId="45A73FD2"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C482CD0" w14:textId="77777777" w:rsidR="00F55EC9" w:rsidRDefault="000739F6">
            <w:pPr>
              <w:pStyle w:val="TableText"/>
              <w:rPr>
                <w:rFonts w:hint="default"/>
              </w:rPr>
            </w:pPr>
            <w:r>
              <w:t>√</w:t>
            </w:r>
          </w:p>
        </w:tc>
      </w:tr>
      <w:tr w:rsidR="000739F6" w14:paraId="30772137" w14:textId="77777777" w:rsidTr="000739F6">
        <w:trPr>
          <w:cantSplit/>
        </w:trPr>
        <w:tc>
          <w:tcPr>
            <w:tcW w:w="700" w:type="pct"/>
            <w:vMerge w:val="restart"/>
            <w:tcBorders>
              <w:top w:val="single" w:sz="6" w:space="0" w:color="000000"/>
              <w:bottom w:val="single" w:sz="6" w:space="0" w:color="000000"/>
              <w:right w:val="single" w:sz="6" w:space="0" w:color="000000"/>
            </w:tcBorders>
            <w:shd w:val="clear" w:color="auto" w:fill="auto"/>
          </w:tcPr>
          <w:p w14:paraId="71D6B6EB" w14:textId="77777777" w:rsidR="00F55EC9" w:rsidRDefault="000739F6">
            <w:pPr>
              <w:pStyle w:val="TableText"/>
              <w:rPr>
                <w:rFonts w:hint="default"/>
              </w:rPr>
            </w:pPr>
            <w:r>
              <w:t>基本功能</w:t>
            </w:r>
          </w:p>
        </w:tc>
        <w:tc>
          <w:tcPr>
            <w:tcW w:w="1250" w:type="pct"/>
            <w:tcBorders>
              <w:top w:val="single" w:sz="6" w:space="0" w:color="000000"/>
              <w:bottom w:val="single" w:sz="6" w:space="0" w:color="000000"/>
              <w:right w:val="single" w:sz="6" w:space="0" w:color="000000"/>
            </w:tcBorders>
            <w:shd w:val="clear" w:color="auto" w:fill="auto"/>
          </w:tcPr>
          <w:p w14:paraId="553446BD" w14:textId="77777777" w:rsidR="00F55EC9" w:rsidRDefault="000739F6">
            <w:pPr>
              <w:pStyle w:val="TableText"/>
              <w:rPr>
                <w:rFonts w:hint="default"/>
              </w:rPr>
            </w:pPr>
            <w:r>
              <w:t>应用市场</w:t>
            </w:r>
          </w:p>
        </w:tc>
        <w:tc>
          <w:tcPr>
            <w:tcW w:w="1600" w:type="pct"/>
            <w:tcBorders>
              <w:top w:val="single" w:sz="6" w:space="0" w:color="000000"/>
              <w:bottom w:val="single" w:sz="6" w:space="0" w:color="000000"/>
              <w:right w:val="single" w:sz="6" w:space="0" w:color="000000"/>
            </w:tcBorders>
            <w:shd w:val="clear" w:color="auto" w:fill="auto"/>
          </w:tcPr>
          <w:p w14:paraId="518A93C1" w14:textId="77777777" w:rsidR="00F55EC9" w:rsidRDefault="000739F6">
            <w:pPr>
              <w:pStyle w:val="TableText"/>
              <w:rPr>
                <w:rFonts w:hint="default"/>
              </w:rPr>
            </w:pPr>
            <w:r>
              <w:t>√</w:t>
            </w:r>
          </w:p>
        </w:tc>
        <w:tc>
          <w:tcPr>
            <w:tcW w:w="1450" w:type="pct"/>
            <w:tcBorders>
              <w:top w:val="single" w:sz="6" w:space="0" w:color="000000"/>
              <w:bottom w:val="single" w:sz="6" w:space="0" w:color="000000"/>
            </w:tcBorders>
            <w:shd w:val="clear" w:color="auto" w:fill="auto"/>
          </w:tcPr>
          <w:p w14:paraId="4C533DD0" w14:textId="77777777" w:rsidR="00F55EC9" w:rsidRDefault="000739F6">
            <w:pPr>
              <w:pStyle w:val="TableText"/>
              <w:rPr>
                <w:rFonts w:hint="default"/>
              </w:rPr>
            </w:pPr>
            <w:r>
              <w:t>√</w:t>
            </w:r>
          </w:p>
        </w:tc>
      </w:tr>
      <w:tr w:rsidR="000739F6" w14:paraId="2C798ED4" w14:textId="77777777" w:rsidTr="000739F6">
        <w:trPr>
          <w:cantSplit/>
        </w:trPr>
        <w:tc>
          <w:tcPr>
            <w:tcW w:w="360" w:type="dxa"/>
            <w:vMerge/>
            <w:shd w:val="clear" w:color="auto" w:fill="auto"/>
          </w:tcPr>
          <w:p w14:paraId="65420DD9"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21A39FD" w14:textId="77777777" w:rsidR="00F55EC9" w:rsidRDefault="000739F6">
            <w:pPr>
              <w:pStyle w:val="TableText"/>
              <w:rPr>
                <w:rFonts w:hint="default"/>
              </w:rPr>
            </w:pPr>
            <w:r>
              <w:t>表盘市场</w:t>
            </w:r>
          </w:p>
        </w:tc>
        <w:tc>
          <w:tcPr>
            <w:tcW w:w="1600" w:type="pct"/>
            <w:tcBorders>
              <w:top w:val="single" w:sz="6" w:space="0" w:color="000000"/>
              <w:bottom w:val="single" w:sz="6" w:space="0" w:color="000000"/>
              <w:right w:val="single" w:sz="6" w:space="0" w:color="000000"/>
            </w:tcBorders>
            <w:shd w:val="clear" w:color="auto" w:fill="auto"/>
          </w:tcPr>
          <w:p w14:paraId="332F77ED"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F1890D8" w14:textId="77777777" w:rsidR="00F55EC9" w:rsidRDefault="000739F6">
            <w:pPr>
              <w:pStyle w:val="TableText"/>
              <w:rPr>
                <w:rFonts w:hint="default"/>
              </w:rPr>
            </w:pPr>
            <w:r>
              <w:t>√</w:t>
            </w:r>
          </w:p>
        </w:tc>
      </w:tr>
      <w:tr w:rsidR="000739F6" w14:paraId="196BE701" w14:textId="77777777" w:rsidTr="000739F6">
        <w:trPr>
          <w:cantSplit/>
        </w:trPr>
        <w:tc>
          <w:tcPr>
            <w:tcW w:w="360" w:type="dxa"/>
            <w:vMerge/>
            <w:shd w:val="clear" w:color="auto" w:fill="auto"/>
          </w:tcPr>
          <w:p w14:paraId="4E69251F"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2C1E264" w14:textId="77777777" w:rsidR="00F55EC9" w:rsidRDefault="000739F6">
            <w:pPr>
              <w:pStyle w:val="TableText"/>
              <w:rPr>
                <w:rFonts w:hint="default"/>
              </w:rPr>
            </w:pPr>
            <w:r>
              <w:t>睡眠模式</w:t>
            </w:r>
          </w:p>
        </w:tc>
        <w:tc>
          <w:tcPr>
            <w:tcW w:w="1600" w:type="pct"/>
            <w:tcBorders>
              <w:top w:val="single" w:sz="6" w:space="0" w:color="000000"/>
              <w:bottom w:val="single" w:sz="6" w:space="0" w:color="000000"/>
              <w:right w:val="single" w:sz="6" w:space="0" w:color="000000"/>
            </w:tcBorders>
            <w:shd w:val="clear" w:color="auto" w:fill="auto"/>
          </w:tcPr>
          <w:p w14:paraId="5316DEC8"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2F6D914C" w14:textId="77777777" w:rsidR="00F55EC9" w:rsidRDefault="000739F6">
            <w:pPr>
              <w:pStyle w:val="TableText"/>
              <w:rPr>
                <w:rFonts w:hint="default"/>
              </w:rPr>
            </w:pPr>
            <w:r>
              <w:t>√</w:t>
            </w:r>
          </w:p>
        </w:tc>
      </w:tr>
      <w:tr w:rsidR="000739F6" w14:paraId="313A6FC6" w14:textId="77777777" w:rsidTr="000739F6">
        <w:trPr>
          <w:cantSplit/>
        </w:trPr>
        <w:tc>
          <w:tcPr>
            <w:tcW w:w="360" w:type="dxa"/>
            <w:vMerge/>
            <w:shd w:val="clear" w:color="auto" w:fill="auto"/>
          </w:tcPr>
          <w:p w14:paraId="5B89D566"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51CC8132" w14:textId="77777777" w:rsidR="00F55EC9" w:rsidRDefault="000739F6">
            <w:pPr>
              <w:pStyle w:val="TableText"/>
              <w:rPr>
                <w:rFonts w:hint="default"/>
              </w:rPr>
            </w:pPr>
            <w:proofErr w:type="gramStart"/>
            <w:r>
              <w:t>手机找</w:t>
            </w:r>
            <w:proofErr w:type="gramEnd"/>
            <w:r>
              <w:t>手表</w:t>
            </w:r>
          </w:p>
        </w:tc>
        <w:tc>
          <w:tcPr>
            <w:tcW w:w="1600" w:type="pct"/>
            <w:tcBorders>
              <w:top w:val="single" w:sz="6" w:space="0" w:color="000000"/>
              <w:bottom w:val="single" w:sz="6" w:space="0" w:color="000000"/>
              <w:right w:val="single" w:sz="6" w:space="0" w:color="000000"/>
            </w:tcBorders>
            <w:shd w:val="clear" w:color="auto" w:fill="auto"/>
          </w:tcPr>
          <w:p w14:paraId="2D853E85"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6BBC489C" w14:textId="77777777" w:rsidR="00F55EC9" w:rsidRDefault="000739F6">
            <w:pPr>
              <w:pStyle w:val="TableText"/>
              <w:rPr>
                <w:rFonts w:hint="default"/>
              </w:rPr>
            </w:pPr>
            <w:r>
              <w:t>√</w:t>
            </w:r>
          </w:p>
        </w:tc>
      </w:tr>
      <w:tr w:rsidR="000739F6" w14:paraId="177F9EBA" w14:textId="77777777" w:rsidTr="000739F6">
        <w:trPr>
          <w:cantSplit/>
        </w:trPr>
        <w:tc>
          <w:tcPr>
            <w:tcW w:w="360" w:type="dxa"/>
            <w:vMerge/>
            <w:shd w:val="clear" w:color="auto" w:fill="auto"/>
          </w:tcPr>
          <w:p w14:paraId="29DED65F"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64D2D360" w14:textId="77777777" w:rsidR="00F55EC9" w:rsidRDefault="000739F6">
            <w:pPr>
              <w:pStyle w:val="TableText"/>
              <w:rPr>
                <w:rFonts w:hint="default"/>
              </w:rPr>
            </w:pPr>
            <w:r>
              <w:t>手表找手机</w:t>
            </w:r>
          </w:p>
        </w:tc>
        <w:tc>
          <w:tcPr>
            <w:tcW w:w="1600" w:type="pct"/>
            <w:tcBorders>
              <w:top w:val="single" w:sz="6" w:space="0" w:color="000000"/>
              <w:bottom w:val="single" w:sz="6" w:space="0" w:color="000000"/>
              <w:right w:val="single" w:sz="6" w:space="0" w:color="000000"/>
            </w:tcBorders>
            <w:shd w:val="clear" w:color="auto" w:fill="auto"/>
          </w:tcPr>
          <w:p w14:paraId="0703F40D"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3DB658F6" w14:textId="77777777" w:rsidR="00F55EC9" w:rsidRDefault="000739F6">
            <w:pPr>
              <w:pStyle w:val="TableText"/>
              <w:rPr>
                <w:rFonts w:hint="default"/>
              </w:rPr>
            </w:pPr>
            <w:r>
              <w:t>√</w:t>
            </w:r>
          </w:p>
        </w:tc>
      </w:tr>
      <w:tr w:rsidR="000739F6" w14:paraId="366095A8" w14:textId="77777777" w:rsidTr="000739F6">
        <w:trPr>
          <w:cantSplit/>
        </w:trPr>
        <w:tc>
          <w:tcPr>
            <w:tcW w:w="360" w:type="dxa"/>
            <w:vMerge/>
            <w:shd w:val="clear" w:color="auto" w:fill="auto"/>
          </w:tcPr>
          <w:p w14:paraId="15F8F261"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0A773E8B" w14:textId="77777777" w:rsidR="00F55EC9" w:rsidRDefault="000739F6">
            <w:pPr>
              <w:pStyle w:val="TableText"/>
              <w:rPr>
                <w:rFonts w:hint="default"/>
              </w:rPr>
            </w:pPr>
            <w:r>
              <w:t>海拔气压计、指南针</w:t>
            </w:r>
          </w:p>
        </w:tc>
        <w:tc>
          <w:tcPr>
            <w:tcW w:w="1600" w:type="pct"/>
            <w:tcBorders>
              <w:top w:val="single" w:sz="6" w:space="0" w:color="000000"/>
              <w:bottom w:val="single" w:sz="6" w:space="0" w:color="000000"/>
              <w:right w:val="single" w:sz="6" w:space="0" w:color="000000"/>
            </w:tcBorders>
            <w:shd w:val="clear" w:color="auto" w:fill="auto"/>
          </w:tcPr>
          <w:p w14:paraId="1BA72307"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75F796C9" w14:textId="77777777" w:rsidR="00F55EC9" w:rsidRDefault="000739F6">
            <w:pPr>
              <w:pStyle w:val="TableText"/>
              <w:rPr>
                <w:rFonts w:hint="default"/>
              </w:rPr>
            </w:pPr>
            <w:r>
              <w:t>√</w:t>
            </w:r>
          </w:p>
        </w:tc>
      </w:tr>
      <w:tr w:rsidR="000739F6" w14:paraId="7AEAA7F5" w14:textId="77777777" w:rsidTr="000739F6">
        <w:trPr>
          <w:cantSplit/>
        </w:trPr>
        <w:tc>
          <w:tcPr>
            <w:tcW w:w="360" w:type="dxa"/>
            <w:vMerge/>
            <w:shd w:val="clear" w:color="auto" w:fill="auto"/>
          </w:tcPr>
          <w:p w14:paraId="325A1298"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44880C6A" w14:textId="77777777" w:rsidR="00F55EC9" w:rsidRDefault="000739F6">
            <w:pPr>
              <w:pStyle w:val="TableText"/>
              <w:rPr>
                <w:rFonts w:hint="default"/>
              </w:rPr>
            </w:pPr>
            <w:r>
              <w:t>闹钟、秒表、计时器</w:t>
            </w:r>
          </w:p>
        </w:tc>
        <w:tc>
          <w:tcPr>
            <w:tcW w:w="1600" w:type="pct"/>
            <w:tcBorders>
              <w:top w:val="single" w:sz="6" w:space="0" w:color="000000"/>
              <w:bottom w:val="single" w:sz="6" w:space="0" w:color="000000"/>
              <w:right w:val="single" w:sz="6" w:space="0" w:color="000000"/>
            </w:tcBorders>
            <w:shd w:val="clear" w:color="auto" w:fill="auto"/>
          </w:tcPr>
          <w:p w14:paraId="32510504"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693A415E" w14:textId="77777777" w:rsidR="00F55EC9" w:rsidRDefault="000739F6">
            <w:pPr>
              <w:pStyle w:val="TableText"/>
              <w:rPr>
                <w:rFonts w:hint="default"/>
              </w:rPr>
            </w:pPr>
            <w:r>
              <w:t>√</w:t>
            </w:r>
          </w:p>
        </w:tc>
      </w:tr>
      <w:tr w:rsidR="000739F6" w14:paraId="3D29434C" w14:textId="77777777" w:rsidTr="000739F6">
        <w:trPr>
          <w:cantSplit/>
        </w:trPr>
        <w:tc>
          <w:tcPr>
            <w:tcW w:w="360" w:type="dxa"/>
            <w:vMerge/>
            <w:shd w:val="clear" w:color="auto" w:fill="auto"/>
          </w:tcPr>
          <w:p w14:paraId="173A6907"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36DBF14F" w14:textId="77777777" w:rsidR="00F55EC9" w:rsidRDefault="000739F6">
            <w:pPr>
              <w:pStyle w:val="TableText"/>
              <w:rPr>
                <w:rFonts w:hint="default"/>
              </w:rPr>
            </w:pPr>
            <w:r>
              <w:t>日历</w:t>
            </w:r>
          </w:p>
        </w:tc>
        <w:tc>
          <w:tcPr>
            <w:tcW w:w="1600" w:type="pct"/>
            <w:tcBorders>
              <w:top w:val="single" w:sz="6" w:space="0" w:color="000000"/>
              <w:bottom w:val="single" w:sz="6" w:space="0" w:color="000000"/>
              <w:right w:val="single" w:sz="6" w:space="0" w:color="000000"/>
            </w:tcBorders>
            <w:shd w:val="clear" w:color="auto" w:fill="auto"/>
          </w:tcPr>
          <w:p w14:paraId="2EC52D48" w14:textId="77777777" w:rsidR="00F55EC9" w:rsidRDefault="000739F6">
            <w:pPr>
              <w:pStyle w:val="TableText"/>
              <w:rPr>
                <w:rFonts w:hint="default"/>
              </w:rPr>
            </w:pPr>
            <w:r>
              <w:t>√</w:t>
            </w:r>
          </w:p>
          <w:p w14:paraId="5D66E4DE" w14:textId="77777777" w:rsidR="00F55EC9" w:rsidRDefault="000739F6">
            <w:pPr>
              <w:pStyle w:val="TableText"/>
              <w:rPr>
                <w:rFonts w:hint="default"/>
              </w:rPr>
            </w:pPr>
            <w:r>
              <w:t>（</w:t>
            </w:r>
            <w:r>
              <w:t>11.0.1</w:t>
            </w:r>
            <w:r>
              <w:t>以上华为及鸿蒙手机）</w:t>
            </w:r>
          </w:p>
        </w:tc>
        <w:tc>
          <w:tcPr>
            <w:tcW w:w="1450" w:type="pct"/>
            <w:tcBorders>
              <w:top w:val="single" w:sz="6" w:space="0" w:color="000000"/>
              <w:bottom w:val="single" w:sz="6" w:space="0" w:color="000000"/>
              <w:right w:val="single" w:sz="6" w:space="0" w:color="000000"/>
            </w:tcBorders>
            <w:shd w:val="clear" w:color="auto" w:fill="auto"/>
          </w:tcPr>
          <w:p w14:paraId="4F66FDF3" w14:textId="77777777" w:rsidR="00F55EC9" w:rsidRDefault="000739F6">
            <w:pPr>
              <w:pStyle w:val="TableText"/>
              <w:rPr>
                <w:rFonts w:hint="default"/>
              </w:rPr>
            </w:pPr>
            <w:r>
              <w:t>x</w:t>
            </w:r>
          </w:p>
        </w:tc>
      </w:tr>
      <w:tr w:rsidR="000739F6" w14:paraId="26849EFB" w14:textId="77777777" w:rsidTr="000739F6">
        <w:trPr>
          <w:cantSplit/>
        </w:trPr>
        <w:tc>
          <w:tcPr>
            <w:tcW w:w="360" w:type="dxa"/>
            <w:vMerge/>
            <w:shd w:val="clear" w:color="auto" w:fill="auto"/>
          </w:tcPr>
          <w:p w14:paraId="73078349"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02448F12" w14:textId="77777777" w:rsidR="00F55EC9" w:rsidRDefault="000739F6">
            <w:pPr>
              <w:pStyle w:val="TableText"/>
              <w:rPr>
                <w:rFonts w:hint="default"/>
              </w:rPr>
            </w:pPr>
            <w:r>
              <w:t>天气</w:t>
            </w:r>
          </w:p>
        </w:tc>
        <w:tc>
          <w:tcPr>
            <w:tcW w:w="1600" w:type="pct"/>
            <w:tcBorders>
              <w:top w:val="single" w:sz="6" w:space="0" w:color="000000"/>
              <w:bottom w:val="single" w:sz="6" w:space="0" w:color="000000"/>
              <w:right w:val="single" w:sz="6" w:space="0" w:color="000000"/>
            </w:tcBorders>
            <w:shd w:val="clear" w:color="auto" w:fill="auto"/>
          </w:tcPr>
          <w:p w14:paraId="1B314948"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4CD51B49" w14:textId="77777777" w:rsidR="00F55EC9" w:rsidRDefault="000739F6">
            <w:pPr>
              <w:pStyle w:val="TableText"/>
              <w:rPr>
                <w:rFonts w:hint="default"/>
              </w:rPr>
            </w:pPr>
            <w:r>
              <w:t>√</w:t>
            </w:r>
          </w:p>
        </w:tc>
      </w:tr>
      <w:tr w:rsidR="000739F6" w14:paraId="353DF908" w14:textId="77777777" w:rsidTr="000739F6">
        <w:trPr>
          <w:cantSplit/>
        </w:trPr>
        <w:tc>
          <w:tcPr>
            <w:tcW w:w="360" w:type="dxa"/>
            <w:vMerge/>
            <w:shd w:val="clear" w:color="auto" w:fill="auto"/>
          </w:tcPr>
          <w:p w14:paraId="48D3C665" w14:textId="77777777" w:rsidR="00F55EC9" w:rsidRDefault="00F55EC9">
            <w:pPr>
              <w:pStyle w:val="TableText"/>
              <w:rPr>
                <w:rFonts w:hint="default"/>
              </w:rPr>
            </w:pPr>
          </w:p>
        </w:tc>
        <w:tc>
          <w:tcPr>
            <w:tcW w:w="1250" w:type="pct"/>
            <w:tcBorders>
              <w:top w:val="single" w:sz="6" w:space="0" w:color="000000"/>
              <w:bottom w:val="single" w:sz="6" w:space="0" w:color="000000"/>
              <w:right w:val="single" w:sz="6" w:space="0" w:color="000000"/>
            </w:tcBorders>
            <w:shd w:val="clear" w:color="auto" w:fill="auto"/>
          </w:tcPr>
          <w:p w14:paraId="7F6EE7E8" w14:textId="77777777" w:rsidR="00F55EC9" w:rsidRDefault="000739F6">
            <w:pPr>
              <w:pStyle w:val="TableText"/>
              <w:rPr>
                <w:rFonts w:hint="default"/>
              </w:rPr>
            </w:pPr>
            <w:r>
              <w:t>手电筒</w:t>
            </w:r>
          </w:p>
        </w:tc>
        <w:tc>
          <w:tcPr>
            <w:tcW w:w="1600" w:type="pct"/>
            <w:tcBorders>
              <w:top w:val="single" w:sz="6" w:space="0" w:color="000000"/>
              <w:bottom w:val="single" w:sz="6" w:space="0" w:color="000000"/>
              <w:right w:val="single" w:sz="6" w:space="0" w:color="000000"/>
            </w:tcBorders>
            <w:shd w:val="clear" w:color="auto" w:fill="auto"/>
          </w:tcPr>
          <w:p w14:paraId="5CC3999A" w14:textId="77777777" w:rsidR="00F55EC9" w:rsidRDefault="000739F6">
            <w:pPr>
              <w:pStyle w:val="TableText"/>
              <w:rPr>
                <w:rFonts w:hint="default"/>
              </w:rPr>
            </w:pPr>
            <w:r>
              <w:t>√</w:t>
            </w:r>
          </w:p>
        </w:tc>
        <w:tc>
          <w:tcPr>
            <w:tcW w:w="1450" w:type="pct"/>
            <w:tcBorders>
              <w:top w:val="single" w:sz="6" w:space="0" w:color="000000"/>
              <w:bottom w:val="single" w:sz="6" w:space="0" w:color="000000"/>
              <w:right w:val="single" w:sz="6" w:space="0" w:color="000000"/>
            </w:tcBorders>
            <w:shd w:val="clear" w:color="auto" w:fill="auto"/>
          </w:tcPr>
          <w:p w14:paraId="56E89F8E" w14:textId="77777777" w:rsidR="00F55EC9" w:rsidRDefault="000739F6">
            <w:pPr>
              <w:pStyle w:val="TableText"/>
              <w:rPr>
                <w:rFonts w:hint="default"/>
              </w:rPr>
            </w:pPr>
            <w:r>
              <w:t>√</w:t>
            </w:r>
          </w:p>
        </w:tc>
      </w:tr>
    </w:tbl>
    <w:p w14:paraId="258777B5" w14:textId="77777777" w:rsidR="00F55EC9" w:rsidRDefault="00F55EC9">
      <w:pPr>
        <w:rPr>
          <w:rFonts w:hint="default"/>
        </w:rPr>
        <w:sectPr w:rsidR="00F55EC9">
          <w:headerReference w:type="even" r:id="rId22"/>
          <w:headerReference w:type="default" r:id="rId23"/>
          <w:footerReference w:type="even" r:id="rId24"/>
          <w:footerReference w:type="default" r:id="rId25"/>
          <w:pgSz w:w="11907" w:h="16840" w:code="9"/>
          <w:pgMar w:top="1701" w:right="1134" w:bottom="1701" w:left="1134" w:header="567" w:footer="567" w:gutter="0"/>
          <w:cols w:space="425"/>
          <w:docGrid w:linePitch="312"/>
        </w:sectPr>
      </w:pPr>
    </w:p>
    <w:p w14:paraId="59081F63" w14:textId="77777777" w:rsidR="00F55EC9" w:rsidRDefault="000739F6">
      <w:pPr>
        <w:pStyle w:val="1"/>
        <w:rPr>
          <w:rFonts w:hint="default"/>
        </w:rPr>
      </w:pPr>
      <w:bookmarkStart w:id="65" w:name="_ZH-CN_TOPIC_0000001813531636"/>
      <w:bookmarkStart w:id="66" w:name="_ZH-CN_TOPIC_0000001813531636-chtext"/>
      <w:bookmarkEnd w:id="65"/>
      <w:r>
        <w:lastRenderedPageBreak/>
        <w:t>包装清单</w:t>
      </w:r>
      <w:bookmarkEnd w:id="6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67"/>
        <w:gridCol w:w="2326"/>
        <w:gridCol w:w="2645"/>
      </w:tblGrid>
      <w:tr w:rsidR="000739F6" w14:paraId="6862515D" w14:textId="77777777" w:rsidTr="000739F6">
        <w:trPr>
          <w:cantSplit/>
          <w:tblHeader/>
        </w:trPr>
        <w:tc>
          <w:tcPr>
            <w:tcW w:w="186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27A9017E" w14:textId="77777777" w:rsidR="00F55EC9" w:rsidRDefault="000739F6">
            <w:pPr>
              <w:pStyle w:val="TableHeading"/>
              <w:rPr>
                <w:rFonts w:hint="default"/>
              </w:rPr>
            </w:pPr>
            <w:r>
              <w:t>项目</w:t>
            </w:r>
          </w:p>
        </w:tc>
        <w:tc>
          <w:tcPr>
            <w:tcW w:w="14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19AB012A" w14:textId="77777777" w:rsidR="00F55EC9" w:rsidRDefault="000739F6">
            <w:pPr>
              <w:pStyle w:val="TableHeading"/>
              <w:rPr>
                <w:rFonts w:hint="default"/>
              </w:rPr>
            </w:pPr>
            <w:r>
              <w:t>数量</w:t>
            </w:r>
          </w:p>
        </w:tc>
        <w:tc>
          <w:tcPr>
            <w:tcW w:w="166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5058592F" w14:textId="77777777" w:rsidR="00F55EC9" w:rsidRDefault="000739F6">
            <w:pPr>
              <w:pStyle w:val="TableHeading"/>
              <w:rPr>
                <w:rFonts w:hint="default"/>
              </w:rPr>
            </w:pPr>
            <w:r>
              <w:t>备注</w:t>
            </w:r>
          </w:p>
        </w:tc>
      </w:tr>
      <w:tr w:rsidR="000739F6" w14:paraId="1ABA0F4F" w14:textId="77777777" w:rsidTr="000739F6">
        <w:trPr>
          <w:cantSplit/>
        </w:trPr>
        <w:tc>
          <w:tcPr>
            <w:tcW w:w="1869" w:type="pct"/>
            <w:tcBorders>
              <w:top w:val="single" w:sz="6" w:space="0" w:color="000000"/>
              <w:bottom w:val="single" w:sz="6" w:space="0" w:color="000000"/>
              <w:right w:val="single" w:sz="6" w:space="0" w:color="000000"/>
            </w:tcBorders>
            <w:shd w:val="clear" w:color="auto" w:fill="auto"/>
          </w:tcPr>
          <w:p w14:paraId="1ED84F34" w14:textId="77777777" w:rsidR="00F55EC9" w:rsidRDefault="000739F6">
            <w:pPr>
              <w:pStyle w:val="TableText"/>
              <w:rPr>
                <w:rFonts w:hint="default"/>
              </w:rPr>
            </w:pPr>
            <w:r>
              <w:t>手表</w:t>
            </w:r>
          </w:p>
        </w:tc>
        <w:tc>
          <w:tcPr>
            <w:tcW w:w="1465" w:type="pct"/>
            <w:tcBorders>
              <w:top w:val="single" w:sz="6" w:space="0" w:color="000000"/>
              <w:bottom w:val="single" w:sz="6" w:space="0" w:color="000000"/>
              <w:right w:val="single" w:sz="6" w:space="0" w:color="000000"/>
            </w:tcBorders>
            <w:shd w:val="clear" w:color="auto" w:fill="auto"/>
          </w:tcPr>
          <w:p w14:paraId="6B633F60" w14:textId="77777777" w:rsidR="00F55EC9" w:rsidRDefault="000739F6">
            <w:pPr>
              <w:pStyle w:val="TableText"/>
              <w:rPr>
                <w:rFonts w:hint="default"/>
              </w:rPr>
            </w:pPr>
            <w:r>
              <w:t>1</w:t>
            </w:r>
          </w:p>
        </w:tc>
        <w:tc>
          <w:tcPr>
            <w:tcW w:w="1667" w:type="pct"/>
            <w:tcBorders>
              <w:top w:val="single" w:sz="6" w:space="0" w:color="000000"/>
              <w:bottom w:val="single" w:sz="6" w:space="0" w:color="000000"/>
            </w:tcBorders>
            <w:shd w:val="clear" w:color="auto" w:fill="auto"/>
          </w:tcPr>
          <w:p w14:paraId="59833CA3" w14:textId="77777777" w:rsidR="00F55EC9" w:rsidRDefault="000739F6">
            <w:pPr>
              <w:pStyle w:val="TableText"/>
              <w:rPr>
                <w:rFonts w:hint="default"/>
              </w:rPr>
            </w:pPr>
            <w:proofErr w:type="gramStart"/>
            <w:r>
              <w:t>标配</w:t>
            </w:r>
            <w:proofErr w:type="gramEnd"/>
          </w:p>
        </w:tc>
      </w:tr>
      <w:tr w:rsidR="000739F6" w14:paraId="3D414E8D" w14:textId="77777777" w:rsidTr="000739F6">
        <w:trPr>
          <w:cantSplit/>
        </w:trPr>
        <w:tc>
          <w:tcPr>
            <w:tcW w:w="1869" w:type="pct"/>
            <w:tcBorders>
              <w:top w:val="single" w:sz="6" w:space="0" w:color="000000"/>
              <w:bottom w:val="single" w:sz="6" w:space="0" w:color="000000"/>
              <w:right w:val="single" w:sz="6" w:space="0" w:color="000000"/>
            </w:tcBorders>
            <w:shd w:val="clear" w:color="auto" w:fill="auto"/>
          </w:tcPr>
          <w:p w14:paraId="6EEA1839" w14:textId="77777777" w:rsidR="00F55EC9" w:rsidRDefault="000739F6">
            <w:pPr>
              <w:pStyle w:val="TableText"/>
              <w:rPr>
                <w:rFonts w:hint="default"/>
              </w:rPr>
            </w:pPr>
            <w:r>
              <w:t>无线充电底座（含充电线）</w:t>
            </w:r>
          </w:p>
        </w:tc>
        <w:tc>
          <w:tcPr>
            <w:tcW w:w="1465" w:type="pct"/>
            <w:tcBorders>
              <w:top w:val="single" w:sz="6" w:space="0" w:color="000000"/>
              <w:bottom w:val="single" w:sz="6" w:space="0" w:color="000000"/>
              <w:right w:val="single" w:sz="6" w:space="0" w:color="000000"/>
            </w:tcBorders>
            <w:shd w:val="clear" w:color="auto" w:fill="auto"/>
          </w:tcPr>
          <w:p w14:paraId="25B02A56" w14:textId="77777777" w:rsidR="00F55EC9" w:rsidRDefault="000739F6">
            <w:pPr>
              <w:pStyle w:val="TableText"/>
              <w:rPr>
                <w:rFonts w:hint="default"/>
              </w:rPr>
            </w:pPr>
            <w:r>
              <w:t>1</w:t>
            </w:r>
          </w:p>
        </w:tc>
        <w:tc>
          <w:tcPr>
            <w:tcW w:w="1667" w:type="pct"/>
            <w:tcBorders>
              <w:top w:val="single" w:sz="6" w:space="0" w:color="000000"/>
              <w:bottom w:val="single" w:sz="6" w:space="0" w:color="000000"/>
            </w:tcBorders>
            <w:shd w:val="clear" w:color="auto" w:fill="auto"/>
          </w:tcPr>
          <w:p w14:paraId="7254E0CF" w14:textId="77777777" w:rsidR="00F55EC9" w:rsidRDefault="000739F6">
            <w:pPr>
              <w:pStyle w:val="TableText"/>
              <w:rPr>
                <w:rFonts w:hint="default"/>
              </w:rPr>
            </w:pPr>
            <w:proofErr w:type="gramStart"/>
            <w:r>
              <w:t>标配</w:t>
            </w:r>
            <w:proofErr w:type="gramEnd"/>
          </w:p>
        </w:tc>
      </w:tr>
      <w:tr w:rsidR="000739F6" w14:paraId="1BDC91BA" w14:textId="77777777" w:rsidTr="000739F6">
        <w:trPr>
          <w:cantSplit/>
        </w:trPr>
        <w:tc>
          <w:tcPr>
            <w:tcW w:w="1869" w:type="pct"/>
            <w:tcBorders>
              <w:top w:val="single" w:sz="6" w:space="0" w:color="000000"/>
              <w:bottom w:val="single" w:sz="6" w:space="0" w:color="000000"/>
              <w:right w:val="single" w:sz="6" w:space="0" w:color="000000"/>
            </w:tcBorders>
            <w:shd w:val="clear" w:color="auto" w:fill="auto"/>
          </w:tcPr>
          <w:p w14:paraId="0D6F39B0" w14:textId="77777777" w:rsidR="00F55EC9" w:rsidRDefault="000739F6">
            <w:pPr>
              <w:pStyle w:val="TableText"/>
              <w:rPr>
                <w:rFonts w:hint="default"/>
              </w:rPr>
            </w:pPr>
            <w:r>
              <w:t>快速入门</w:t>
            </w:r>
            <w:r>
              <w:t>&amp;</w:t>
            </w:r>
            <w:r>
              <w:t>安全信息</w:t>
            </w:r>
            <w:r>
              <w:t>&amp;</w:t>
            </w:r>
            <w:r>
              <w:t>保修卡</w:t>
            </w:r>
          </w:p>
        </w:tc>
        <w:tc>
          <w:tcPr>
            <w:tcW w:w="1465" w:type="pct"/>
            <w:tcBorders>
              <w:top w:val="single" w:sz="6" w:space="0" w:color="000000"/>
              <w:bottom w:val="single" w:sz="6" w:space="0" w:color="000000"/>
              <w:right w:val="single" w:sz="6" w:space="0" w:color="000000"/>
            </w:tcBorders>
            <w:shd w:val="clear" w:color="auto" w:fill="auto"/>
          </w:tcPr>
          <w:p w14:paraId="7F04CCD5" w14:textId="77777777" w:rsidR="00F55EC9" w:rsidRDefault="000739F6">
            <w:pPr>
              <w:pStyle w:val="TableText"/>
              <w:rPr>
                <w:rFonts w:hint="default"/>
              </w:rPr>
            </w:pPr>
            <w:r>
              <w:t>1</w:t>
            </w:r>
          </w:p>
        </w:tc>
        <w:tc>
          <w:tcPr>
            <w:tcW w:w="1667" w:type="pct"/>
            <w:tcBorders>
              <w:top w:val="single" w:sz="6" w:space="0" w:color="000000"/>
              <w:bottom w:val="single" w:sz="6" w:space="0" w:color="000000"/>
            </w:tcBorders>
            <w:shd w:val="clear" w:color="auto" w:fill="auto"/>
          </w:tcPr>
          <w:p w14:paraId="7632F48C" w14:textId="77777777" w:rsidR="00F55EC9" w:rsidRDefault="000739F6">
            <w:pPr>
              <w:pStyle w:val="TableText"/>
              <w:rPr>
                <w:rFonts w:hint="default"/>
              </w:rPr>
            </w:pPr>
            <w:proofErr w:type="gramStart"/>
            <w:r>
              <w:t>标配</w:t>
            </w:r>
            <w:proofErr w:type="gramEnd"/>
          </w:p>
        </w:tc>
      </w:tr>
    </w:tbl>
    <w:p w14:paraId="77CF5194" w14:textId="77777777" w:rsidR="00F55EC9" w:rsidRDefault="00F55EC9">
      <w:pPr>
        <w:rPr>
          <w:rFonts w:hint="default"/>
        </w:rPr>
      </w:pPr>
    </w:p>
    <w:sectPr w:rsidR="00F55EC9">
      <w:headerReference w:type="even" r:id="rId26"/>
      <w:headerReference w:type="default" r:id="rId27"/>
      <w:footerReference w:type="even" r:id="rId28"/>
      <w:footerReference w:type="default" r:id="rId2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C759DC" w14:textId="77777777" w:rsidR="00D35903" w:rsidRDefault="00D35903">
      <w:pPr>
        <w:rPr>
          <w:rFonts w:hint="default"/>
        </w:rPr>
      </w:pPr>
      <w:r>
        <w:separator/>
      </w:r>
    </w:p>
    <w:p w14:paraId="33CF0D96" w14:textId="77777777" w:rsidR="00D35903" w:rsidRDefault="00D35903">
      <w:pPr>
        <w:rPr>
          <w:rFonts w:hint="default"/>
        </w:rPr>
      </w:pPr>
    </w:p>
    <w:p w14:paraId="294903F8" w14:textId="77777777" w:rsidR="00D35903" w:rsidRDefault="00D35903">
      <w:pPr>
        <w:rPr>
          <w:rFonts w:hint="default"/>
        </w:rPr>
      </w:pPr>
    </w:p>
    <w:p w14:paraId="7129F7B7" w14:textId="77777777" w:rsidR="00D35903" w:rsidRDefault="00D35903">
      <w:pPr>
        <w:rPr>
          <w:rFonts w:hint="default"/>
        </w:rPr>
      </w:pPr>
    </w:p>
    <w:p w14:paraId="72111147" w14:textId="77777777" w:rsidR="00D35903" w:rsidRDefault="00D35903">
      <w:pPr>
        <w:rPr>
          <w:rFonts w:hint="default"/>
        </w:rPr>
      </w:pPr>
    </w:p>
    <w:p w14:paraId="13D0BCEB" w14:textId="77777777" w:rsidR="00D35903" w:rsidRDefault="00D35903">
      <w:pPr>
        <w:rPr>
          <w:rFonts w:hint="default"/>
        </w:rPr>
      </w:pPr>
    </w:p>
  </w:endnote>
  <w:endnote w:type="continuationSeparator" w:id="0">
    <w:p w14:paraId="06A1ED44" w14:textId="77777777" w:rsidR="00D35903" w:rsidRDefault="00D35903">
      <w:pPr>
        <w:rPr>
          <w:rFonts w:hint="default"/>
        </w:rPr>
      </w:pPr>
      <w:r>
        <w:continuationSeparator/>
      </w:r>
    </w:p>
    <w:p w14:paraId="0D17FC22" w14:textId="77777777" w:rsidR="00D35903" w:rsidRDefault="00D35903">
      <w:pPr>
        <w:rPr>
          <w:rFonts w:hint="default"/>
        </w:rPr>
      </w:pPr>
    </w:p>
    <w:p w14:paraId="6C306131" w14:textId="77777777" w:rsidR="00D35903" w:rsidRDefault="00D35903">
      <w:pPr>
        <w:rPr>
          <w:rFonts w:hint="default"/>
        </w:rPr>
      </w:pPr>
    </w:p>
    <w:p w14:paraId="170D8186" w14:textId="77777777" w:rsidR="00D35903" w:rsidRDefault="00D35903">
      <w:pPr>
        <w:rPr>
          <w:rFonts w:hint="default"/>
        </w:rPr>
      </w:pPr>
    </w:p>
    <w:p w14:paraId="7C2EBABB" w14:textId="77777777" w:rsidR="00D35903" w:rsidRDefault="00D35903">
      <w:pPr>
        <w:rPr>
          <w:rFonts w:hint="default"/>
        </w:rPr>
      </w:pPr>
    </w:p>
    <w:p w14:paraId="27BE9BF6" w14:textId="77777777" w:rsidR="00D35903" w:rsidRDefault="00D35903">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altName w:val="Georgi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HelveticaNeue-CondensedBold">
    <w:altName w:val="Arial"/>
    <w:charset w:val="00"/>
    <w:family w:val="roman"/>
    <w:pitch w:val="default"/>
  </w:font>
  <w:font w:name="AdobeSongStd-Light">
    <w:altName w:val="Times New Roman"/>
    <w:charset w:val="00"/>
    <w:family w:val="roman"/>
    <w:pitch w:val="default"/>
  </w:font>
  <w:font w:name="MyriadPro-Regular">
    <w:altName w:val="Arial"/>
    <w:charset w:val="00"/>
    <w:family w:val="roman"/>
    <w:pitch w:val="default"/>
  </w:font>
  <w:font w:name="FZLTXHK">
    <w:altName w:val="Arial"/>
    <w:charset w:val="00"/>
    <w:family w:val="roman"/>
    <w:pitch w:val="default"/>
  </w:font>
  <w:font w:name="LiHeiPro">
    <w:altName w:val="Arial"/>
    <w:charset w:val="00"/>
    <w:family w:val="roman"/>
    <w:pitch w:val="default"/>
  </w:font>
  <w:font w:name="Hei">
    <w:altName w:val="Times New Roman"/>
    <w:charset w:val="00"/>
    <w:family w:val="roman"/>
    <w:pitch w:val="default"/>
  </w:font>
  <w:font w:name="MyriadPro-Bold">
    <w:altName w:val="Arial"/>
    <w:charset w:val="00"/>
    <w:family w:val="roman"/>
    <w:pitch w:val="default"/>
  </w:font>
  <w:font w:name="MyriadPro-Semibold">
    <w:altName w:val="Arial"/>
    <w:charset w:val="00"/>
    <w:family w:val="roman"/>
    <w:pitch w:val="default"/>
  </w:font>
  <w:font w:name="FZHTJW--GB1-0">
    <w:altName w:val="Arial"/>
    <w:charset w:val="00"/>
    <w:family w:val="roman"/>
    <w:pitch w:val="default"/>
  </w:font>
  <w:font w:name="FZBYSK--GBK1-0">
    <w:altName w:val="Arial"/>
    <w:charset w:val="00"/>
    <w:family w:val="roman"/>
    <w:pitch w:val="default"/>
  </w:font>
  <w:font w:name="HelveticaNeue-Light">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6EDB80E7" w14:textId="77777777">
      <w:trPr>
        <w:trHeight w:val="468"/>
      </w:trPr>
      <w:tc>
        <w:tcPr>
          <w:tcW w:w="2924" w:type="dxa"/>
        </w:tcPr>
        <w:p w14:paraId="0EDB4A98" w14:textId="48D75583" w:rsidR="00F55EC9" w:rsidRDefault="00F55EC9">
          <w:pPr>
            <w:pStyle w:val="HeadingLeft"/>
            <w:rPr>
              <w:rFonts w:hint="default"/>
            </w:rPr>
          </w:pPr>
        </w:p>
      </w:tc>
      <w:tc>
        <w:tcPr>
          <w:tcW w:w="3624" w:type="dxa"/>
        </w:tcPr>
        <w:p w14:paraId="0DC96CF5"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0365AE47" w14:textId="77777777" w:rsidR="00F55EC9" w:rsidRDefault="000739F6">
          <w:pPr>
            <w:pStyle w:val="HeadingRight"/>
            <w:rPr>
              <w:rFonts w:hint="default"/>
            </w:rPr>
          </w:pPr>
          <w:r>
            <w:fldChar w:fldCharType="begin"/>
          </w:r>
          <w:r>
            <w:instrText xml:space="preserve">PAGE  </w:instrText>
          </w:r>
          <w:r>
            <w:fldChar w:fldCharType="separate"/>
          </w:r>
          <w:r>
            <w:rPr>
              <w:noProof/>
            </w:rPr>
            <w:t>2-5</w:t>
          </w:r>
          <w:r>
            <w:fldChar w:fldCharType="end"/>
          </w:r>
        </w:p>
      </w:tc>
    </w:tr>
  </w:tbl>
  <w:p w14:paraId="75ED1713" w14:textId="77777777" w:rsidR="00F55EC9" w:rsidRDefault="00F55EC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78723211" w14:textId="77777777">
      <w:trPr>
        <w:trHeight w:val="468"/>
      </w:trPr>
      <w:tc>
        <w:tcPr>
          <w:tcW w:w="2924" w:type="dxa"/>
        </w:tcPr>
        <w:p w14:paraId="12871471" w14:textId="21B390B7" w:rsidR="00F55EC9" w:rsidRDefault="00F55EC9">
          <w:pPr>
            <w:pStyle w:val="HeadingLeft"/>
            <w:rPr>
              <w:rFonts w:hint="default"/>
            </w:rPr>
          </w:pPr>
        </w:p>
      </w:tc>
      <w:tc>
        <w:tcPr>
          <w:tcW w:w="3624" w:type="dxa"/>
        </w:tcPr>
        <w:p w14:paraId="6327E0E8"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0BEC046B" w14:textId="77777777" w:rsidR="00F55EC9" w:rsidRDefault="000739F6">
          <w:pPr>
            <w:pStyle w:val="HeadingRight"/>
            <w:rPr>
              <w:rFonts w:hint="default"/>
            </w:rPr>
          </w:pPr>
          <w:r>
            <w:fldChar w:fldCharType="begin"/>
          </w:r>
          <w:r>
            <w:instrText xml:space="preserve">PAGE  </w:instrText>
          </w:r>
          <w:r>
            <w:fldChar w:fldCharType="separate"/>
          </w:r>
          <w:r>
            <w:t>1</w:t>
          </w:r>
          <w:r>
            <w:fldChar w:fldCharType="end"/>
          </w:r>
        </w:p>
      </w:tc>
    </w:tr>
  </w:tbl>
  <w:p w14:paraId="4FF7B507" w14:textId="77777777" w:rsidR="00F55EC9" w:rsidRDefault="00F55EC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421F53D5" w14:textId="77777777">
      <w:trPr>
        <w:trHeight w:val="468"/>
      </w:trPr>
      <w:tc>
        <w:tcPr>
          <w:tcW w:w="2924" w:type="dxa"/>
        </w:tcPr>
        <w:p w14:paraId="0F66BE3B" w14:textId="6AA651A5" w:rsidR="00F55EC9" w:rsidRDefault="00F55EC9">
          <w:pPr>
            <w:pStyle w:val="HeadingLeft"/>
            <w:rPr>
              <w:rFonts w:hint="default"/>
            </w:rPr>
          </w:pPr>
        </w:p>
      </w:tc>
      <w:tc>
        <w:tcPr>
          <w:tcW w:w="3624" w:type="dxa"/>
        </w:tcPr>
        <w:p w14:paraId="739C8CA0"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57CBD7B6" w14:textId="77777777" w:rsidR="00F55EC9" w:rsidRDefault="000739F6">
          <w:pPr>
            <w:pStyle w:val="HeadingRight"/>
            <w:rPr>
              <w:rFonts w:hint="default"/>
            </w:rPr>
          </w:pPr>
          <w:r>
            <w:fldChar w:fldCharType="begin"/>
          </w:r>
          <w:r>
            <w:instrText xml:space="preserve">PAGE  </w:instrText>
          </w:r>
          <w:r>
            <w:fldChar w:fldCharType="separate"/>
          </w:r>
          <w:r>
            <w:t>12</w:t>
          </w:r>
          <w:r>
            <w:fldChar w:fldCharType="end"/>
          </w:r>
        </w:p>
      </w:tc>
    </w:tr>
  </w:tbl>
  <w:p w14:paraId="46DFEFBD" w14:textId="77777777" w:rsidR="00F55EC9" w:rsidRDefault="00F55EC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7CF90D73" w14:textId="77777777">
      <w:trPr>
        <w:trHeight w:val="468"/>
      </w:trPr>
      <w:tc>
        <w:tcPr>
          <w:tcW w:w="2924" w:type="dxa"/>
        </w:tcPr>
        <w:p w14:paraId="61BFCDB4" w14:textId="196B150E" w:rsidR="00F55EC9" w:rsidRDefault="00F55EC9">
          <w:pPr>
            <w:pStyle w:val="HeadingLeft"/>
            <w:rPr>
              <w:rFonts w:hint="default"/>
            </w:rPr>
          </w:pPr>
        </w:p>
      </w:tc>
      <w:tc>
        <w:tcPr>
          <w:tcW w:w="3624" w:type="dxa"/>
        </w:tcPr>
        <w:p w14:paraId="1643523A"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2FB63AC3" w14:textId="77777777" w:rsidR="00F55EC9" w:rsidRDefault="000739F6">
          <w:pPr>
            <w:pStyle w:val="HeadingRight"/>
            <w:rPr>
              <w:rFonts w:hint="default"/>
            </w:rPr>
          </w:pPr>
          <w:r>
            <w:fldChar w:fldCharType="begin"/>
          </w:r>
          <w:r>
            <w:instrText xml:space="preserve">PAGE  </w:instrText>
          </w:r>
          <w:r>
            <w:fldChar w:fldCharType="separate"/>
          </w:r>
          <w:r>
            <w:t>13</w:t>
          </w:r>
          <w:r>
            <w:fldChar w:fldCharType="end"/>
          </w:r>
        </w:p>
      </w:tc>
    </w:tr>
  </w:tbl>
  <w:p w14:paraId="7985E0F8" w14:textId="77777777" w:rsidR="00F55EC9" w:rsidRDefault="00F55EC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57F3BF7D" w14:textId="77777777">
      <w:trPr>
        <w:trHeight w:val="468"/>
      </w:trPr>
      <w:tc>
        <w:tcPr>
          <w:tcW w:w="2924" w:type="dxa"/>
        </w:tcPr>
        <w:p w14:paraId="73D83CC3" w14:textId="1D607F1C" w:rsidR="00F55EC9" w:rsidRDefault="00F55EC9">
          <w:pPr>
            <w:pStyle w:val="HeadingLeft"/>
            <w:rPr>
              <w:rFonts w:hint="default"/>
            </w:rPr>
          </w:pPr>
        </w:p>
      </w:tc>
      <w:tc>
        <w:tcPr>
          <w:tcW w:w="3624" w:type="dxa"/>
        </w:tcPr>
        <w:p w14:paraId="49A00A5D"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1BBA5FA3" w14:textId="77777777" w:rsidR="00F55EC9" w:rsidRDefault="000739F6">
          <w:pPr>
            <w:pStyle w:val="HeadingRight"/>
            <w:rPr>
              <w:rFonts w:hint="default"/>
            </w:rPr>
          </w:pPr>
          <w:r>
            <w:fldChar w:fldCharType="begin"/>
          </w:r>
          <w:r>
            <w:instrText xml:space="preserve">PAGE  </w:instrText>
          </w:r>
          <w:r>
            <w:fldChar w:fldCharType="separate"/>
          </w:r>
          <w:r>
            <w:t>16</w:t>
          </w:r>
          <w:r>
            <w:fldChar w:fldCharType="end"/>
          </w:r>
        </w:p>
      </w:tc>
    </w:tr>
  </w:tbl>
  <w:p w14:paraId="3D05FEFE" w14:textId="77777777" w:rsidR="00F55EC9" w:rsidRDefault="00F55EC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2DA54DE9" w14:textId="77777777">
      <w:trPr>
        <w:trHeight w:val="468"/>
      </w:trPr>
      <w:tc>
        <w:tcPr>
          <w:tcW w:w="2924" w:type="dxa"/>
        </w:tcPr>
        <w:p w14:paraId="644CF148" w14:textId="7B28299C" w:rsidR="00F55EC9" w:rsidRDefault="00F55EC9">
          <w:pPr>
            <w:pStyle w:val="HeadingLeft"/>
            <w:rPr>
              <w:rFonts w:hint="default"/>
            </w:rPr>
          </w:pPr>
        </w:p>
      </w:tc>
      <w:tc>
        <w:tcPr>
          <w:tcW w:w="3624" w:type="dxa"/>
        </w:tcPr>
        <w:p w14:paraId="76D14719"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55A17228" w14:textId="77777777" w:rsidR="00F55EC9" w:rsidRDefault="000739F6">
          <w:pPr>
            <w:pStyle w:val="HeadingRight"/>
            <w:rPr>
              <w:rFonts w:hint="default"/>
            </w:rPr>
          </w:pPr>
          <w:r>
            <w:fldChar w:fldCharType="begin"/>
          </w:r>
          <w:r>
            <w:instrText xml:space="preserve">PAGE  </w:instrText>
          </w:r>
          <w:r>
            <w:fldChar w:fldCharType="separate"/>
          </w:r>
          <w:r>
            <w:t>17</w:t>
          </w:r>
          <w:r>
            <w:fldChar w:fldCharType="end"/>
          </w:r>
        </w:p>
      </w:tc>
    </w:tr>
  </w:tbl>
  <w:p w14:paraId="39AAB445" w14:textId="77777777" w:rsidR="00F55EC9" w:rsidRDefault="00F55EC9">
    <w:pPr>
      <w:pStyle w:val="HeadingRight"/>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3E796F27" w14:textId="77777777">
      <w:trPr>
        <w:trHeight w:val="468"/>
      </w:trPr>
      <w:tc>
        <w:tcPr>
          <w:tcW w:w="2924" w:type="dxa"/>
        </w:tcPr>
        <w:p w14:paraId="4437E2D2" w14:textId="5159CAA4" w:rsidR="00F55EC9" w:rsidRDefault="00F55EC9">
          <w:pPr>
            <w:pStyle w:val="HeadingLeft"/>
            <w:rPr>
              <w:rFonts w:hint="default"/>
            </w:rPr>
          </w:pPr>
        </w:p>
      </w:tc>
      <w:tc>
        <w:tcPr>
          <w:tcW w:w="3624" w:type="dxa"/>
        </w:tcPr>
        <w:p w14:paraId="2F057BA4" w14:textId="77777777" w:rsidR="00F55EC9" w:rsidRDefault="000739F6">
          <w:pPr>
            <w:pStyle w:val="HeadingMiddle"/>
          </w:pPr>
          <w:r>
            <w:rPr>
              <w:rFonts w:hint="eastAsia"/>
            </w:rPr>
            <w:fldChar w:fldCharType="begin"/>
          </w:r>
          <w:r>
            <w:instrText xml:space="preserve"> DOCPROPERTY  ProprietaryDeclaration  \* MERGEFORMAT </w:instrText>
          </w:r>
          <w:r>
            <w:rPr>
              <w:rFonts w:hint="eastAsia"/>
            </w:rPr>
            <w:fldChar w:fldCharType="separate"/>
          </w:r>
          <w:r>
            <w:rPr>
              <w:rFonts w:hint="eastAsia"/>
              <w:bCs/>
            </w:rPr>
            <w:t>版权所有</w:t>
          </w:r>
          <w:r>
            <w:rPr>
              <w:rFonts w:hint="eastAsia"/>
            </w:rPr>
            <w:t>©</w:t>
          </w:r>
          <w:r>
            <w:rPr>
              <w:rFonts w:hint="eastAsia"/>
            </w:rPr>
            <w:t>成都鼎桥通信技术有限公司</w:t>
          </w:r>
          <w:r>
            <w:rPr>
              <w:rFonts w:hint="eastAsia"/>
            </w:rPr>
            <w:fldChar w:fldCharType="end"/>
          </w:r>
        </w:p>
      </w:tc>
      <w:tc>
        <w:tcPr>
          <w:tcW w:w="2925" w:type="dxa"/>
        </w:tcPr>
        <w:p w14:paraId="006504E5" w14:textId="77777777" w:rsidR="00F55EC9" w:rsidRDefault="000739F6">
          <w:pPr>
            <w:pStyle w:val="HeadingRight"/>
            <w:rPr>
              <w:rFonts w:hint="default"/>
            </w:rPr>
          </w:pPr>
          <w:r>
            <w:fldChar w:fldCharType="begin"/>
          </w:r>
          <w:r>
            <w:instrText xml:space="preserve">PAGE  </w:instrText>
          </w:r>
          <w:r>
            <w:fldChar w:fldCharType="separate"/>
          </w:r>
          <w:r>
            <w:t>18</w:t>
          </w:r>
          <w:r>
            <w:fldChar w:fldCharType="end"/>
          </w:r>
        </w:p>
      </w:tc>
    </w:tr>
  </w:tbl>
  <w:p w14:paraId="53A9FA38" w14:textId="77777777" w:rsidR="00F55EC9" w:rsidRDefault="00F55EC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24"/>
      <w:gridCol w:w="3624"/>
      <w:gridCol w:w="2925"/>
    </w:tblGrid>
    <w:tr w:rsidR="00F55EC9" w14:paraId="55E7F42D" w14:textId="77777777">
      <w:trPr>
        <w:trHeight w:val="468"/>
      </w:trPr>
      <w:tc>
        <w:tcPr>
          <w:tcW w:w="2924" w:type="dxa"/>
        </w:tcPr>
        <w:p w14:paraId="4D0F4C5C" w14:textId="77777777" w:rsidR="00F55EC9" w:rsidRDefault="000739F6">
          <w:pPr>
            <w:pStyle w:val="HeadingLeft"/>
            <w:rPr>
              <w:rFonts w:hint="default"/>
            </w:rPr>
          </w:pPr>
          <w:r>
            <w:t>文档版本</w:t>
          </w:r>
          <w:r w:rsidR="00D35903">
            <w:fldChar w:fldCharType="begin"/>
          </w:r>
          <w:r w:rsidR="00D35903">
            <w:instrText xml:space="preserve"> DOCPROPERTY  DocumentVersion  \* MERGEFORMAT </w:instrText>
          </w:r>
          <w:r w:rsidR="00D35903">
            <w:rPr>
              <w:rFonts w:hint="default"/>
            </w:rPr>
            <w:fldChar w:fldCharType="separate"/>
          </w:r>
          <w:r>
            <w:rPr>
              <w:bCs/>
            </w:rPr>
            <w:t>01</w:t>
          </w:r>
          <w:r w:rsidR="00D35903">
            <w:rPr>
              <w:bCs/>
            </w:rPr>
            <w:fldChar w:fldCharType="end"/>
          </w:r>
          <w:r>
            <w:t xml:space="preserve"> (</w:t>
          </w:r>
          <w:r w:rsidR="00D35903">
            <w:fldChar w:fldCharType="begin"/>
          </w:r>
          <w:r w:rsidR="00D35903">
            <w:instrText xml:space="preserve"> DOCPROPERTY  ReleaseDate </w:instrText>
          </w:r>
          <w:r w:rsidR="00D35903">
            <w:rPr>
              <w:rFonts w:hint="default"/>
            </w:rPr>
            <w:fldChar w:fldCharType="separate"/>
          </w:r>
          <w:r>
            <w:t>2024-03-11</w:t>
          </w:r>
          <w:r w:rsidR="00D35903">
            <w:fldChar w:fldCharType="end"/>
          </w:r>
          <w:r>
            <w:t>)</w:t>
          </w:r>
        </w:p>
      </w:tc>
      <w:tc>
        <w:tcPr>
          <w:tcW w:w="3624" w:type="dxa"/>
        </w:tcPr>
        <w:p w14:paraId="5EF13272" w14:textId="77777777" w:rsidR="00F55EC9" w:rsidRDefault="00D35903">
          <w:pPr>
            <w:pStyle w:val="HeadingMiddle"/>
          </w:pPr>
          <w:r>
            <w:fldChar w:fldCharType="begin"/>
          </w:r>
          <w:r>
            <w:instrText xml:space="preserve"> DOCPROPERTY  ProprietaryDeclaration  \* MERGEFORMAT </w:instrText>
          </w:r>
          <w:r>
            <w:fldChar w:fldCharType="separate"/>
          </w:r>
          <w:r w:rsidR="000739F6">
            <w:rPr>
              <w:rFonts w:hint="eastAsia"/>
              <w:bCs/>
            </w:rPr>
            <w:t>版权所有</w:t>
          </w:r>
          <w:r w:rsidR="000739F6">
            <w:rPr>
              <w:rFonts w:hint="eastAsia"/>
            </w:rPr>
            <w:t>©</w:t>
          </w:r>
          <w:r w:rsidR="000739F6">
            <w:rPr>
              <w:rFonts w:hint="eastAsia"/>
            </w:rPr>
            <w:t>成都鼎桥通信技术有限公司</w:t>
          </w:r>
          <w:r>
            <w:fldChar w:fldCharType="end"/>
          </w:r>
        </w:p>
      </w:tc>
      <w:tc>
        <w:tcPr>
          <w:tcW w:w="2925" w:type="dxa"/>
        </w:tcPr>
        <w:p w14:paraId="66293520" w14:textId="77777777" w:rsidR="00F55EC9" w:rsidRDefault="000739F6">
          <w:pPr>
            <w:pStyle w:val="HeadingRight"/>
            <w:rPr>
              <w:rFonts w:hint="default"/>
            </w:rPr>
          </w:pPr>
          <w:r>
            <w:fldChar w:fldCharType="begin"/>
          </w:r>
          <w:r>
            <w:instrText xml:space="preserve">PAGE  </w:instrText>
          </w:r>
          <w:r>
            <w:fldChar w:fldCharType="separate"/>
          </w:r>
          <w:r>
            <w:rPr>
              <w:noProof/>
            </w:rPr>
            <w:t>2-5</w:t>
          </w:r>
          <w:r>
            <w:fldChar w:fldCharType="end"/>
          </w:r>
        </w:p>
      </w:tc>
    </w:tr>
  </w:tbl>
  <w:p w14:paraId="3E8F3D3C" w14:textId="77777777" w:rsidR="00F55EC9" w:rsidRDefault="00F55EC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565DA" w14:textId="77777777" w:rsidR="00D35903" w:rsidRDefault="00D35903">
      <w:pPr>
        <w:rPr>
          <w:rFonts w:hint="default"/>
        </w:rPr>
      </w:pPr>
      <w:r>
        <w:separator/>
      </w:r>
    </w:p>
    <w:p w14:paraId="7A811DFB" w14:textId="77777777" w:rsidR="00D35903" w:rsidRDefault="00D35903">
      <w:pPr>
        <w:rPr>
          <w:rFonts w:hint="default"/>
        </w:rPr>
      </w:pPr>
    </w:p>
    <w:p w14:paraId="46681274" w14:textId="77777777" w:rsidR="00D35903" w:rsidRDefault="00D35903">
      <w:pPr>
        <w:rPr>
          <w:rFonts w:hint="default"/>
        </w:rPr>
      </w:pPr>
    </w:p>
    <w:p w14:paraId="2198D81D" w14:textId="77777777" w:rsidR="00D35903" w:rsidRDefault="00D35903">
      <w:pPr>
        <w:rPr>
          <w:rFonts w:hint="default"/>
        </w:rPr>
      </w:pPr>
    </w:p>
    <w:p w14:paraId="7FA7A08E" w14:textId="77777777" w:rsidR="00D35903" w:rsidRDefault="00D35903">
      <w:pPr>
        <w:rPr>
          <w:rFonts w:hint="default"/>
        </w:rPr>
      </w:pPr>
    </w:p>
    <w:p w14:paraId="5CC7677D" w14:textId="77777777" w:rsidR="00D35903" w:rsidRDefault="00D35903">
      <w:pPr>
        <w:rPr>
          <w:rFonts w:hint="default"/>
        </w:rPr>
      </w:pPr>
    </w:p>
  </w:footnote>
  <w:footnote w:type="continuationSeparator" w:id="0">
    <w:p w14:paraId="0EA464C9" w14:textId="77777777" w:rsidR="00D35903" w:rsidRDefault="00D35903">
      <w:pPr>
        <w:rPr>
          <w:rFonts w:hint="default"/>
        </w:rPr>
      </w:pPr>
      <w:r>
        <w:continuationSeparator/>
      </w:r>
    </w:p>
    <w:p w14:paraId="53BB3BA0" w14:textId="77777777" w:rsidR="00D35903" w:rsidRDefault="00D35903">
      <w:pPr>
        <w:rPr>
          <w:rFonts w:hint="default"/>
        </w:rPr>
      </w:pPr>
    </w:p>
    <w:p w14:paraId="50EB4357" w14:textId="77777777" w:rsidR="00D35903" w:rsidRDefault="00D35903">
      <w:pPr>
        <w:rPr>
          <w:rFonts w:hint="default"/>
        </w:rPr>
      </w:pPr>
    </w:p>
    <w:p w14:paraId="6C832EC1" w14:textId="77777777" w:rsidR="00D35903" w:rsidRDefault="00D35903">
      <w:pPr>
        <w:rPr>
          <w:rFonts w:hint="default"/>
        </w:rPr>
      </w:pPr>
    </w:p>
    <w:p w14:paraId="7FA58D42" w14:textId="77777777" w:rsidR="00D35903" w:rsidRDefault="00D35903">
      <w:pPr>
        <w:rPr>
          <w:rFonts w:hint="default"/>
        </w:rPr>
      </w:pPr>
    </w:p>
    <w:p w14:paraId="0D291397" w14:textId="77777777" w:rsidR="00D35903" w:rsidRDefault="00D35903">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6A81667E" w14:textId="77777777">
      <w:trPr>
        <w:trHeight w:val="851"/>
      </w:trPr>
      <w:tc>
        <w:tcPr>
          <w:tcW w:w="4830" w:type="dxa"/>
          <w:vAlign w:val="bottom"/>
        </w:tcPr>
        <w:p w14:paraId="267AD2D9"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50F7A00E" w14:textId="77777777" w:rsidR="00F55EC9" w:rsidRDefault="00D35903">
          <w:pPr>
            <w:pStyle w:val="HeadingLeft"/>
            <w:rPr>
              <w:rFonts w:cs="Times New Roman" w:hint="default"/>
            </w:rPr>
          </w:pPr>
          <w:r>
            <w:fldChar w:fldCharType="begin"/>
          </w:r>
          <w:r>
            <w:instrText xml:space="preserve"> DOCPROPERTY  DocumentName </w:instrText>
          </w:r>
          <w:r>
            <w:rPr>
              <w:rFonts w:hint="default"/>
            </w:rPr>
            <w:fldChar w:fldCharType="separate"/>
          </w:r>
          <w:r w:rsidR="000739F6">
            <w:t xml:space="preserve">HUAWEI WATCH 4 </w:t>
          </w:r>
          <w:r w:rsidR="000739F6">
            <w:t>产品说明书</w:t>
          </w:r>
          <w:r>
            <w:fldChar w:fldCharType="end"/>
          </w:r>
        </w:p>
      </w:tc>
      <w:tc>
        <w:tcPr>
          <w:tcW w:w="4830" w:type="dxa"/>
          <w:vAlign w:val="bottom"/>
        </w:tcPr>
        <w:p w14:paraId="46C40F07" w14:textId="4D841DE7"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027614">
            <w:rPr>
              <w:noProof/>
            </w:rPr>
            <w:t>产品概述</w:t>
          </w:r>
          <w:r>
            <w:rPr>
              <w:noProof/>
            </w:rPr>
            <w:fldChar w:fldCharType="end"/>
          </w:r>
        </w:p>
      </w:tc>
    </w:tr>
  </w:tbl>
  <w:p w14:paraId="0145DFA5" w14:textId="77777777" w:rsidR="00F55EC9" w:rsidRDefault="00F55EC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1AD2BAC6" w14:textId="77777777">
      <w:trPr>
        <w:trHeight w:val="851"/>
      </w:trPr>
      <w:tc>
        <w:tcPr>
          <w:tcW w:w="4830" w:type="dxa"/>
          <w:vAlign w:val="bottom"/>
        </w:tcPr>
        <w:p w14:paraId="7D795DFF"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3417FAE5" w14:textId="77777777" w:rsidR="00F55EC9" w:rsidRDefault="00162660">
          <w:pPr>
            <w:pStyle w:val="HeadingLeft"/>
            <w:rPr>
              <w:rFonts w:cs="Times New Roman" w:hint="default"/>
            </w:rPr>
          </w:pPr>
          <w:fldSimple w:instr=" DOCPROPERTY  DocumentName ">
            <w:r w:rsidR="000739F6">
              <w:t xml:space="preserve">HUAWEI WATCH 4 </w:t>
            </w:r>
            <w:r w:rsidR="000739F6">
              <w:t>产品说明书</w:t>
            </w:r>
          </w:fldSimple>
        </w:p>
      </w:tc>
      <w:tc>
        <w:tcPr>
          <w:tcW w:w="4830" w:type="dxa"/>
          <w:vAlign w:val="bottom"/>
        </w:tcPr>
        <w:p w14:paraId="1700F564" w14:textId="783E95AC"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1 </w:t>
          </w:r>
          <w:r>
            <w:rPr>
              <w:noProof/>
            </w:rPr>
            <w:fldChar w:fldCharType="end"/>
          </w:r>
          <w:r>
            <w:fldChar w:fldCharType="begin"/>
          </w:r>
          <w:r>
            <w:instrText xml:space="preserve"> STY</w:instrText>
          </w:r>
          <w:r>
            <w:instrText xml:space="preserve">LEREF  "1"  </w:instrText>
          </w:r>
          <w:r>
            <w:rPr>
              <w:rFonts w:hint="default"/>
            </w:rPr>
            <w:fldChar w:fldCharType="separate"/>
          </w:r>
          <w:r w:rsidR="00027614">
            <w:rPr>
              <w:noProof/>
            </w:rPr>
            <w:t>产品概述</w:t>
          </w:r>
          <w:r>
            <w:rPr>
              <w:noProof/>
            </w:rPr>
            <w:fldChar w:fldCharType="end"/>
          </w:r>
        </w:p>
      </w:tc>
    </w:tr>
  </w:tbl>
  <w:p w14:paraId="2153EF4F" w14:textId="77777777" w:rsidR="00F55EC9" w:rsidRDefault="00F55EC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55FD2C02" w14:textId="77777777">
      <w:trPr>
        <w:trHeight w:val="851"/>
      </w:trPr>
      <w:tc>
        <w:tcPr>
          <w:tcW w:w="4830" w:type="dxa"/>
          <w:vAlign w:val="bottom"/>
        </w:tcPr>
        <w:p w14:paraId="3766C9E0"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7D5B59BB" w14:textId="77777777" w:rsidR="00F55EC9" w:rsidRDefault="00D35903">
          <w:pPr>
            <w:pStyle w:val="HeadingLeft"/>
            <w:rPr>
              <w:rFonts w:cs="Times New Roman" w:hint="default"/>
            </w:rPr>
          </w:pPr>
          <w:r>
            <w:fldChar w:fldCharType="begin"/>
          </w:r>
          <w:r>
            <w:instrText xml:space="preserve"> DOCPROPERTY  DocumentName </w:instrText>
          </w:r>
          <w:r>
            <w:rPr>
              <w:rFonts w:hint="default"/>
            </w:rPr>
            <w:fldChar w:fldCharType="separate"/>
          </w:r>
          <w:r w:rsidR="000739F6">
            <w:t xml:space="preserve">HUAWEI WATCH 4 </w:t>
          </w:r>
          <w:r w:rsidR="000739F6">
            <w:t>产品说明书</w:t>
          </w:r>
          <w:r>
            <w:fldChar w:fldCharType="end"/>
          </w:r>
        </w:p>
      </w:tc>
      <w:tc>
        <w:tcPr>
          <w:tcW w:w="4830" w:type="dxa"/>
          <w:vAlign w:val="bottom"/>
        </w:tcPr>
        <w:p w14:paraId="348E6673" w14:textId="718E2CBE"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027614">
            <w:rPr>
              <w:noProof/>
            </w:rPr>
            <w:t>产品功能与应用</w:t>
          </w:r>
          <w:r>
            <w:rPr>
              <w:noProof/>
            </w:rPr>
            <w:fldChar w:fldCharType="end"/>
          </w:r>
        </w:p>
      </w:tc>
    </w:tr>
  </w:tbl>
  <w:p w14:paraId="6C8E2795" w14:textId="77777777" w:rsidR="00F55EC9" w:rsidRDefault="00F55EC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03F2442E" w14:textId="77777777">
      <w:trPr>
        <w:trHeight w:val="851"/>
      </w:trPr>
      <w:tc>
        <w:tcPr>
          <w:tcW w:w="4830" w:type="dxa"/>
          <w:vAlign w:val="bottom"/>
        </w:tcPr>
        <w:p w14:paraId="7C8F7478"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26740DE4" w14:textId="77777777" w:rsidR="00F55EC9" w:rsidRDefault="00162660">
          <w:pPr>
            <w:pStyle w:val="HeadingLeft"/>
            <w:rPr>
              <w:rFonts w:cs="Times New Roman" w:hint="default"/>
            </w:rPr>
          </w:pPr>
          <w:fldSimple w:instr=" DOCPROPERTY  DocumentName ">
            <w:r w:rsidR="000739F6">
              <w:t xml:space="preserve">HUAWEI WATCH 4 </w:t>
            </w:r>
            <w:r w:rsidR="000739F6">
              <w:t>产品说明书</w:t>
            </w:r>
          </w:fldSimple>
        </w:p>
      </w:tc>
      <w:tc>
        <w:tcPr>
          <w:tcW w:w="4830" w:type="dxa"/>
          <w:vAlign w:val="bottom"/>
        </w:tcPr>
        <w:p w14:paraId="4D45A5B1" w14:textId="4FF8EE42"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027614">
            <w:rPr>
              <w:noProof/>
            </w:rPr>
            <w:t>产品功能与应用</w:t>
          </w:r>
          <w:r>
            <w:rPr>
              <w:noProof/>
            </w:rPr>
            <w:fldChar w:fldCharType="end"/>
          </w:r>
        </w:p>
      </w:tc>
    </w:tr>
  </w:tbl>
  <w:p w14:paraId="002E5A21" w14:textId="77777777" w:rsidR="00F55EC9" w:rsidRDefault="00F55EC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7C869D8E" w14:textId="77777777">
      <w:trPr>
        <w:trHeight w:val="851"/>
      </w:trPr>
      <w:tc>
        <w:tcPr>
          <w:tcW w:w="4830" w:type="dxa"/>
          <w:vAlign w:val="bottom"/>
        </w:tcPr>
        <w:p w14:paraId="50B3C437"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1B7B563D" w14:textId="77777777" w:rsidR="00F55EC9" w:rsidRDefault="00D35903">
          <w:pPr>
            <w:pStyle w:val="HeadingLeft"/>
            <w:rPr>
              <w:rFonts w:cs="Times New Roman" w:hint="default"/>
            </w:rPr>
          </w:pPr>
          <w:r>
            <w:fldChar w:fldCharType="begin"/>
          </w:r>
          <w:r>
            <w:instrText xml:space="preserve"> DOCPROPERTY  DocumentName </w:instrText>
          </w:r>
          <w:r>
            <w:rPr>
              <w:rFonts w:hint="default"/>
            </w:rPr>
            <w:fldChar w:fldCharType="separate"/>
          </w:r>
          <w:r w:rsidR="000739F6">
            <w:t xml:space="preserve">HUAWEI WATCH 4 </w:t>
          </w:r>
          <w:r w:rsidR="000739F6">
            <w:t>产品说明书</w:t>
          </w:r>
          <w:r>
            <w:fldChar w:fldCharType="end"/>
          </w:r>
        </w:p>
      </w:tc>
      <w:tc>
        <w:tcPr>
          <w:tcW w:w="4830" w:type="dxa"/>
          <w:vAlign w:val="bottom"/>
        </w:tcPr>
        <w:p w14:paraId="65A816FC" w14:textId="00024BBF"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027614">
            <w:rPr>
              <w:noProof/>
            </w:rPr>
            <w:t>产品规格</w:t>
          </w:r>
          <w:r>
            <w:rPr>
              <w:noProof/>
            </w:rPr>
            <w:fldChar w:fldCharType="end"/>
          </w:r>
        </w:p>
      </w:tc>
    </w:tr>
  </w:tbl>
  <w:p w14:paraId="535752E3" w14:textId="77777777" w:rsidR="00F55EC9" w:rsidRDefault="00F55EC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49A240C3" w14:textId="77777777">
      <w:trPr>
        <w:trHeight w:val="851"/>
      </w:trPr>
      <w:tc>
        <w:tcPr>
          <w:tcW w:w="4830" w:type="dxa"/>
          <w:vAlign w:val="bottom"/>
        </w:tcPr>
        <w:p w14:paraId="0474924A"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071CCF1E" w14:textId="77777777" w:rsidR="00F55EC9" w:rsidRDefault="00162660">
          <w:pPr>
            <w:pStyle w:val="HeadingLeft"/>
            <w:rPr>
              <w:rFonts w:cs="Times New Roman" w:hint="default"/>
            </w:rPr>
          </w:pPr>
          <w:fldSimple w:instr=" DOCPROPERTY  DocumentName ">
            <w:r w:rsidR="000739F6">
              <w:t xml:space="preserve">HUAWEI WATCH 4 </w:t>
            </w:r>
            <w:r w:rsidR="000739F6">
              <w:t>产品说明书</w:t>
            </w:r>
          </w:fldSimple>
        </w:p>
      </w:tc>
      <w:tc>
        <w:tcPr>
          <w:tcW w:w="4830" w:type="dxa"/>
          <w:vAlign w:val="bottom"/>
        </w:tcPr>
        <w:p w14:paraId="77426825" w14:textId="7F11F97A"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027614">
            <w:rPr>
              <w:noProof/>
            </w:rPr>
            <w:t>产品规格</w:t>
          </w:r>
          <w:r>
            <w:rPr>
              <w:noProof/>
            </w:rPr>
            <w:fldChar w:fldCharType="end"/>
          </w:r>
        </w:p>
      </w:tc>
    </w:tr>
  </w:tbl>
  <w:p w14:paraId="709B5347" w14:textId="77777777" w:rsidR="00F55EC9" w:rsidRDefault="00F55EC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20BD2B2F" w14:textId="77777777">
      <w:trPr>
        <w:trHeight w:val="851"/>
      </w:trPr>
      <w:tc>
        <w:tcPr>
          <w:tcW w:w="4830" w:type="dxa"/>
          <w:vAlign w:val="bottom"/>
        </w:tcPr>
        <w:p w14:paraId="7A76FEAE"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42154615" w14:textId="77777777" w:rsidR="00F55EC9" w:rsidRDefault="00D35903">
          <w:pPr>
            <w:pStyle w:val="HeadingLeft"/>
            <w:rPr>
              <w:rFonts w:cs="Times New Roman" w:hint="default"/>
            </w:rPr>
          </w:pPr>
          <w:r>
            <w:fldChar w:fldCharType="begin"/>
          </w:r>
          <w:r>
            <w:instrText xml:space="preserve"> DOCPROPERTY  DocumentName </w:instrText>
          </w:r>
          <w:r>
            <w:rPr>
              <w:rFonts w:hint="default"/>
            </w:rPr>
            <w:fldChar w:fldCharType="separate"/>
          </w:r>
          <w:r w:rsidR="000739F6">
            <w:t xml:space="preserve">HUAWEI WATCH 4 </w:t>
          </w:r>
          <w:r w:rsidR="000739F6">
            <w:t>产品说明书</w:t>
          </w:r>
          <w:r>
            <w:fldChar w:fldCharType="end"/>
          </w:r>
        </w:p>
      </w:tc>
      <w:tc>
        <w:tcPr>
          <w:tcW w:w="4830" w:type="dxa"/>
          <w:vAlign w:val="bottom"/>
        </w:tcPr>
        <w:p w14:paraId="452E6A9F" w14:textId="6919257B"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27614">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027614">
            <w:rPr>
              <w:noProof/>
            </w:rPr>
            <w:t>包装清单</w:t>
          </w:r>
          <w:r>
            <w:rPr>
              <w:noProof/>
            </w:rPr>
            <w:fldChar w:fldCharType="end"/>
          </w:r>
        </w:p>
      </w:tc>
    </w:tr>
  </w:tbl>
  <w:p w14:paraId="142E6040" w14:textId="77777777" w:rsidR="00F55EC9" w:rsidRDefault="00F55EC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F55EC9" w14:paraId="2A33852C" w14:textId="77777777">
      <w:trPr>
        <w:trHeight w:val="851"/>
      </w:trPr>
      <w:tc>
        <w:tcPr>
          <w:tcW w:w="4830" w:type="dxa"/>
          <w:vAlign w:val="bottom"/>
        </w:tcPr>
        <w:p w14:paraId="7866FDA4" w14:textId="77777777" w:rsidR="00F55EC9" w:rsidRDefault="000739F6">
          <w:pPr>
            <w:pStyle w:val="HeadingLeft"/>
            <w:rPr>
              <w:rFonts w:hint="default"/>
            </w:rPr>
          </w:pPr>
          <w:r>
            <w:fldChar w:fldCharType="begin"/>
          </w:r>
          <w:r>
            <w:instrText xml:space="preserve"> DOCPROPERTY  "Product&amp;Project Name"</w:instrText>
          </w:r>
          <w:r>
            <w:fldChar w:fldCharType="separate"/>
          </w:r>
          <w:r>
            <w:t>鼎桥定制穿戴</w:t>
          </w:r>
          <w:r>
            <w:fldChar w:fldCharType="end"/>
          </w:r>
        </w:p>
        <w:p w14:paraId="221D7EA8" w14:textId="77777777" w:rsidR="00F55EC9" w:rsidRDefault="00162660">
          <w:pPr>
            <w:pStyle w:val="HeadingLeft"/>
            <w:rPr>
              <w:rFonts w:cs="Times New Roman" w:hint="default"/>
            </w:rPr>
          </w:pPr>
          <w:fldSimple w:instr=" DOCPROPERTY  DocumentName ">
            <w:r w:rsidR="000739F6">
              <w:t xml:space="preserve">HUAWEI WATCH 4 </w:t>
            </w:r>
            <w:r w:rsidR="000739F6">
              <w:t>产品说明书</w:t>
            </w:r>
          </w:fldSimple>
        </w:p>
      </w:tc>
      <w:tc>
        <w:tcPr>
          <w:tcW w:w="4830" w:type="dxa"/>
          <w:vAlign w:val="bottom"/>
        </w:tcPr>
        <w:p w14:paraId="6090B318" w14:textId="77777777" w:rsidR="00F55EC9" w:rsidRDefault="00D35903">
          <w:pPr>
            <w:pStyle w:val="HeadingRight"/>
            <w:rPr>
              <w:rFonts w:hint="default"/>
            </w:rPr>
          </w:pPr>
          <w:r>
            <w:fldChar w:fldCharType="begin"/>
          </w:r>
          <w:r>
            <w:instrText xml:space="preserve"> STYLEREF  "1" \n  \* MERGEFORMAT </w:instrText>
          </w:r>
          <w:r>
            <w:rPr>
              <w:rFonts w:hint="default"/>
            </w:rPr>
            <w:fldChar w:fldCharType="separate"/>
          </w:r>
          <w:r w:rsidR="000739F6">
            <w:rPr>
              <w:noProof/>
            </w:rPr>
            <w:t xml:space="preserve">2 </w:t>
          </w:r>
          <w:r>
            <w:rPr>
              <w:noProof/>
            </w:rPr>
            <w:fldChar w:fldCharType="end"/>
          </w:r>
          <w:r>
            <w:fldChar w:fldCharType="begin"/>
          </w:r>
          <w:r>
            <w:instrText xml:space="preserve"> STYLEREF  "1"  </w:instrText>
          </w:r>
          <w:r>
            <w:rPr>
              <w:rFonts w:hint="default"/>
            </w:rPr>
            <w:fldChar w:fldCharType="separate"/>
          </w:r>
          <w:r w:rsidR="000739F6">
            <w:rPr>
              <w:noProof/>
            </w:rPr>
            <w:t>安装过程</w:t>
          </w:r>
          <w:r>
            <w:rPr>
              <w:noProof/>
            </w:rPr>
            <w:fldChar w:fldCharType="end"/>
          </w:r>
        </w:p>
      </w:tc>
    </w:tr>
  </w:tbl>
  <w:p w14:paraId="1588C094" w14:textId="77777777" w:rsidR="00F55EC9" w:rsidRDefault="00F55EC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470057BC">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1AB60C3E" w:tentative="1">
      <w:start w:val="1"/>
      <w:numFmt w:val="bullet"/>
      <w:lvlText w:val=""/>
      <w:lvlJc w:val="left"/>
      <w:pPr>
        <w:tabs>
          <w:tab w:val="num" w:pos="840"/>
        </w:tabs>
        <w:ind w:left="840" w:hanging="420"/>
      </w:pPr>
      <w:rPr>
        <w:rFonts w:ascii="Wingdings" w:hAnsi="Wingdings" w:hint="default"/>
      </w:rPr>
    </w:lvl>
    <w:lvl w:ilvl="2" w:tplc="0CCE8656" w:tentative="1">
      <w:start w:val="1"/>
      <w:numFmt w:val="bullet"/>
      <w:lvlText w:val=""/>
      <w:lvlJc w:val="left"/>
      <w:pPr>
        <w:tabs>
          <w:tab w:val="num" w:pos="1260"/>
        </w:tabs>
        <w:ind w:left="1260" w:hanging="420"/>
      </w:pPr>
      <w:rPr>
        <w:rFonts w:ascii="Wingdings" w:hAnsi="Wingdings" w:hint="default"/>
      </w:rPr>
    </w:lvl>
    <w:lvl w:ilvl="3" w:tplc="2A90298A" w:tentative="1">
      <w:start w:val="1"/>
      <w:numFmt w:val="bullet"/>
      <w:lvlText w:val=""/>
      <w:lvlJc w:val="left"/>
      <w:pPr>
        <w:tabs>
          <w:tab w:val="num" w:pos="1680"/>
        </w:tabs>
        <w:ind w:left="1680" w:hanging="420"/>
      </w:pPr>
      <w:rPr>
        <w:rFonts w:ascii="Wingdings" w:hAnsi="Wingdings" w:hint="default"/>
      </w:rPr>
    </w:lvl>
    <w:lvl w:ilvl="4" w:tplc="1182160E" w:tentative="1">
      <w:start w:val="1"/>
      <w:numFmt w:val="bullet"/>
      <w:lvlText w:val=""/>
      <w:lvlJc w:val="left"/>
      <w:pPr>
        <w:tabs>
          <w:tab w:val="num" w:pos="2100"/>
        </w:tabs>
        <w:ind w:left="2100" w:hanging="420"/>
      </w:pPr>
      <w:rPr>
        <w:rFonts w:ascii="Wingdings" w:hAnsi="Wingdings" w:hint="default"/>
      </w:rPr>
    </w:lvl>
    <w:lvl w:ilvl="5" w:tplc="9DDA4C00" w:tentative="1">
      <w:start w:val="1"/>
      <w:numFmt w:val="bullet"/>
      <w:lvlText w:val=""/>
      <w:lvlJc w:val="left"/>
      <w:pPr>
        <w:tabs>
          <w:tab w:val="num" w:pos="2520"/>
        </w:tabs>
        <w:ind w:left="2520" w:hanging="420"/>
      </w:pPr>
      <w:rPr>
        <w:rFonts w:ascii="Wingdings" w:hAnsi="Wingdings" w:hint="default"/>
      </w:rPr>
    </w:lvl>
    <w:lvl w:ilvl="6" w:tplc="296C9ECE" w:tentative="1">
      <w:start w:val="1"/>
      <w:numFmt w:val="bullet"/>
      <w:lvlText w:val=""/>
      <w:lvlJc w:val="left"/>
      <w:pPr>
        <w:tabs>
          <w:tab w:val="num" w:pos="2940"/>
        </w:tabs>
        <w:ind w:left="2940" w:hanging="420"/>
      </w:pPr>
      <w:rPr>
        <w:rFonts w:ascii="Wingdings" w:hAnsi="Wingdings" w:hint="default"/>
      </w:rPr>
    </w:lvl>
    <w:lvl w:ilvl="7" w:tplc="ABE05D6E" w:tentative="1">
      <w:start w:val="1"/>
      <w:numFmt w:val="bullet"/>
      <w:lvlText w:val=""/>
      <w:lvlJc w:val="left"/>
      <w:pPr>
        <w:tabs>
          <w:tab w:val="num" w:pos="3360"/>
        </w:tabs>
        <w:ind w:left="3360" w:hanging="420"/>
      </w:pPr>
      <w:rPr>
        <w:rFonts w:ascii="Wingdings" w:hAnsi="Wingdings" w:hint="default"/>
      </w:rPr>
    </w:lvl>
    <w:lvl w:ilvl="8" w:tplc="9BD6ECD4"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4E2A2BAE">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0BA2C10E">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C8E48394">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6000712E">
      <w:start w:val="1"/>
      <w:numFmt w:val="bullet"/>
      <w:lvlText w:val=""/>
      <w:lvlJc w:val="left"/>
      <w:pPr>
        <w:tabs>
          <w:tab w:val="num" w:pos="1680"/>
        </w:tabs>
        <w:ind w:left="1680" w:hanging="420"/>
      </w:pPr>
      <w:rPr>
        <w:rFonts w:ascii="Wingdings" w:hAnsi="Wingdings" w:cs="Wingdings" w:hint="default"/>
      </w:rPr>
    </w:lvl>
    <w:lvl w:ilvl="4" w:tplc="957A11EA">
      <w:start w:val="1"/>
      <w:numFmt w:val="bullet"/>
      <w:lvlText w:val=""/>
      <w:lvlJc w:val="left"/>
      <w:pPr>
        <w:tabs>
          <w:tab w:val="num" w:pos="2100"/>
        </w:tabs>
        <w:ind w:left="2100" w:hanging="420"/>
      </w:pPr>
      <w:rPr>
        <w:rFonts w:ascii="Wingdings" w:hAnsi="Wingdings" w:cs="Wingdings" w:hint="default"/>
      </w:rPr>
    </w:lvl>
    <w:lvl w:ilvl="5" w:tplc="B68A6E2C">
      <w:start w:val="1"/>
      <w:numFmt w:val="bullet"/>
      <w:lvlText w:val=""/>
      <w:lvlJc w:val="left"/>
      <w:pPr>
        <w:tabs>
          <w:tab w:val="num" w:pos="2520"/>
        </w:tabs>
        <w:ind w:left="2520" w:hanging="420"/>
      </w:pPr>
      <w:rPr>
        <w:rFonts w:ascii="Wingdings" w:hAnsi="Wingdings" w:cs="Wingdings" w:hint="default"/>
      </w:rPr>
    </w:lvl>
    <w:lvl w:ilvl="6" w:tplc="31247FD4">
      <w:start w:val="1"/>
      <w:numFmt w:val="bullet"/>
      <w:lvlText w:val=""/>
      <w:lvlJc w:val="left"/>
      <w:pPr>
        <w:tabs>
          <w:tab w:val="num" w:pos="2940"/>
        </w:tabs>
        <w:ind w:left="2940" w:hanging="420"/>
      </w:pPr>
      <w:rPr>
        <w:rFonts w:ascii="Wingdings" w:hAnsi="Wingdings" w:cs="Wingdings" w:hint="default"/>
      </w:rPr>
    </w:lvl>
    <w:lvl w:ilvl="7" w:tplc="6DB05440">
      <w:start w:val="1"/>
      <w:numFmt w:val="bullet"/>
      <w:lvlText w:val=""/>
      <w:lvlJc w:val="left"/>
      <w:pPr>
        <w:tabs>
          <w:tab w:val="num" w:pos="3360"/>
        </w:tabs>
        <w:ind w:left="3360" w:hanging="420"/>
      </w:pPr>
      <w:rPr>
        <w:rFonts w:ascii="Wingdings" w:hAnsi="Wingdings" w:cs="Wingdings" w:hint="default"/>
      </w:rPr>
    </w:lvl>
    <w:lvl w:ilvl="8" w:tplc="6F2689AC">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1"/>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1"/>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pStyle w:val="41"/>
      <w:suff w:val="nothing"/>
      <w:lvlText w:val="%1.%2.%3.%4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8"/>
        <w:szCs w:val="28"/>
        <w:vertAlign w:val="baseline"/>
      </w:rPr>
    </w:lvl>
    <w:lvl w:ilvl="4">
      <w:start w:val="1"/>
      <w:numFmt w:val="decimal"/>
      <w:lvlRestart w:val="1"/>
      <w:pStyle w:val="51"/>
      <w:suff w:val="nothing"/>
      <w:lvlText w:val="%1.%2.%3.%4.%5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4"/>
        <w:szCs w:val="24"/>
        <w:vertAlign w:val="baseline"/>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pStyle w:val="Step"/>
      <w:lvlText w:val="步骤 %7"/>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A8C04484">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FB8E3E26" w:tentative="1">
      <w:start w:val="1"/>
      <w:numFmt w:val="bullet"/>
      <w:lvlText w:val=""/>
      <w:lvlJc w:val="left"/>
      <w:pPr>
        <w:tabs>
          <w:tab w:val="num" w:pos="840"/>
        </w:tabs>
        <w:ind w:left="840" w:hanging="420"/>
      </w:pPr>
      <w:rPr>
        <w:rFonts w:ascii="Wingdings" w:hAnsi="Wingdings" w:hint="default"/>
      </w:rPr>
    </w:lvl>
    <w:lvl w:ilvl="2" w:tplc="AB681E80" w:tentative="1">
      <w:start w:val="1"/>
      <w:numFmt w:val="bullet"/>
      <w:lvlText w:val=""/>
      <w:lvlJc w:val="left"/>
      <w:pPr>
        <w:tabs>
          <w:tab w:val="num" w:pos="1260"/>
        </w:tabs>
        <w:ind w:left="1260" w:hanging="420"/>
      </w:pPr>
      <w:rPr>
        <w:rFonts w:ascii="Wingdings" w:hAnsi="Wingdings" w:hint="default"/>
      </w:rPr>
    </w:lvl>
    <w:lvl w:ilvl="3" w:tplc="7DBC0010">
      <w:start w:val="1"/>
      <w:numFmt w:val="bullet"/>
      <w:lvlText w:val=""/>
      <w:lvlJc w:val="left"/>
      <w:pPr>
        <w:tabs>
          <w:tab w:val="num" w:pos="1680"/>
        </w:tabs>
        <w:ind w:left="1680" w:hanging="420"/>
      </w:pPr>
      <w:rPr>
        <w:rFonts w:ascii="Wingdings" w:hAnsi="Wingdings" w:hint="default"/>
      </w:rPr>
    </w:lvl>
    <w:lvl w:ilvl="4" w:tplc="D86C259E" w:tentative="1">
      <w:start w:val="1"/>
      <w:numFmt w:val="bullet"/>
      <w:lvlText w:val=""/>
      <w:lvlJc w:val="left"/>
      <w:pPr>
        <w:tabs>
          <w:tab w:val="num" w:pos="2100"/>
        </w:tabs>
        <w:ind w:left="2100" w:hanging="420"/>
      </w:pPr>
      <w:rPr>
        <w:rFonts w:ascii="Wingdings" w:hAnsi="Wingdings" w:hint="default"/>
      </w:rPr>
    </w:lvl>
    <w:lvl w:ilvl="5" w:tplc="99C6EFD4" w:tentative="1">
      <w:start w:val="1"/>
      <w:numFmt w:val="bullet"/>
      <w:lvlText w:val=""/>
      <w:lvlJc w:val="left"/>
      <w:pPr>
        <w:tabs>
          <w:tab w:val="num" w:pos="2520"/>
        </w:tabs>
        <w:ind w:left="2520" w:hanging="420"/>
      </w:pPr>
      <w:rPr>
        <w:rFonts w:ascii="Wingdings" w:hAnsi="Wingdings" w:hint="default"/>
      </w:rPr>
    </w:lvl>
    <w:lvl w:ilvl="6" w:tplc="1A72F1C4" w:tentative="1">
      <w:start w:val="1"/>
      <w:numFmt w:val="bullet"/>
      <w:lvlText w:val=""/>
      <w:lvlJc w:val="left"/>
      <w:pPr>
        <w:tabs>
          <w:tab w:val="num" w:pos="2940"/>
        </w:tabs>
        <w:ind w:left="2940" w:hanging="420"/>
      </w:pPr>
      <w:rPr>
        <w:rFonts w:ascii="Wingdings" w:hAnsi="Wingdings" w:hint="default"/>
      </w:rPr>
    </w:lvl>
    <w:lvl w:ilvl="7" w:tplc="A5C035AC" w:tentative="1">
      <w:start w:val="1"/>
      <w:numFmt w:val="bullet"/>
      <w:lvlText w:val=""/>
      <w:lvlJc w:val="left"/>
      <w:pPr>
        <w:tabs>
          <w:tab w:val="num" w:pos="3360"/>
        </w:tabs>
        <w:ind w:left="3360" w:hanging="420"/>
      </w:pPr>
      <w:rPr>
        <w:rFonts w:ascii="Wingdings" w:hAnsi="Wingdings" w:hint="default"/>
      </w:rPr>
    </w:lvl>
    <w:lvl w:ilvl="8" w:tplc="624A498C"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9F0428E">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9B1C08FC" w:tentative="1">
      <w:start w:val="1"/>
      <w:numFmt w:val="bullet"/>
      <w:lvlText w:val=""/>
      <w:lvlJc w:val="left"/>
      <w:pPr>
        <w:tabs>
          <w:tab w:val="num" w:pos="840"/>
        </w:tabs>
        <w:ind w:left="840" w:hanging="420"/>
      </w:pPr>
      <w:rPr>
        <w:rFonts w:ascii="Wingdings" w:hAnsi="Wingdings" w:hint="default"/>
      </w:rPr>
    </w:lvl>
    <w:lvl w:ilvl="2" w:tplc="FD6835A4" w:tentative="1">
      <w:start w:val="1"/>
      <w:numFmt w:val="bullet"/>
      <w:lvlText w:val=""/>
      <w:lvlJc w:val="left"/>
      <w:pPr>
        <w:tabs>
          <w:tab w:val="num" w:pos="1260"/>
        </w:tabs>
        <w:ind w:left="1260" w:hanging="420"/>
      </w:pPr>
      <w:rPr>
        <w:rFonts w:ascii="Wingdings" w:hAnsi="Wingdings" w:hint="default"/>
      </w:rPr>
    </w:lvl>
    <w:lvl w:ilvl="3" w:tplc="1E3E99FC" w:tentative="1">
      <w:start w:val="1"/>
      <w:numFmt w:val="bullet"/>
      <w:lvlText w:val=""/>
      <w:lvlJc w:val="left"/>
      <w:pPr>
        <w:tabs>
          <w:tab w:val="num" w:pos="1680"/>
        </w:tabs>
        <w:ind w:left="1680" w:hanging="420"/>
      </w:pPr>
      <w:rPr>
        <w:rFonts w:ascii="Wingdings" w:hAnsi="Wingdings" w:hint="default"/>
      </w:rPr>
    </w:lvl>
    <w:lvl w:ilvl="4" w:tplc="E05CBC12" w:tentative="1">
      <w:start w:val="1"/>
      <w:numFmt w:val="bullet"/>
      <w:lvlText w:val=""/>
      <w:lvlJc w:val="left"/>
      <w:pPr>
        <w:tabs>
          <w:tab w:val="num" w:pos="2100"/>
        </w:tabs>
        <w:ind w:left="2100" w:hanging="420"/>
      </w:pPr>
      <w:rPr>
        <w:rFonts w:ascii="Wingdings" w:hAnsi="Wingdings" w:hint="default"/>
      </w:rPr>
    </w:lvl>
    <w:lvl w:ilvl="5" w:tplc="AF10A924" w:tentative="1">
      <w:start w:val="1"/>
      <w:numFmt w:val="bullet"/>
      <w:lvlText w:val=""/>
      <w:lvlJc w:val="left"/>
      <w:pPr>
        <w:tabs>
          <w:tab w:val="num" w:pos="2520"/>
        </w:tabs>
        <w:ind w:left="2520" w:hanging="420"/>
      </w:pPr>
      <w:rPr>
        <w:rFonts w:ascii="Wingdings" w:hAnsi="Wingdings" w:hint="default"/>
      </w:rPr>
    </w:lvl>
    <w:lvl w:ilvl="6" w:tplc="7486DC02" w:tentative="1">
      <w:start w:val="1"/>
      <w:numFmt w:val="bullet"/>
      <w:lvlText w:val=""/>
      <w:lvlJc w:val="left"/>
      <w:pPr>
        <w:tabs>
          <w:tab w:val="num" w:pos="2940"/>
        </w:tabs>
        <w:ind w:left="2940" w:hanging="420"/>
      </w:pPr>
      <w:rPr>
        <w:rFonts w:ascii="Wingdings" w:hAnsi="Wingdings" w:hint="default"/>
      </w:rPr>
    </w:lvl>
    <w:lvl w:ilvl="7" w:tplc="D8F4AEBC" w:tentative="1">
      <w:start w:val="1"/>
      <w:numFmt w:val="bullet"/>
      <w:lvlText w:val=""/>
      <w:lvlJc w:val="left"/>
      <w:pPr>
        <w:tabs>
          <w:tab w:val="num" w:pos="3360"/>
        </w:tabs>
        <w:ind w:left="3360" w:hanging="420"/>
      </w:pPr>
      <w:rPr>
        <w:rFonts w:ascii="Wingdings" w:hAnsi="Wingdings" w:hint="default"/>
      </w:rPr>
    </w:lvl>
    <w:lvl w:ilvl="8" w:tplc="18C6C6B4"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96B2C350">
      <w:start w:val="1"/>
      <w:numFmt w:val="decimal"/>
      <w:lvlRestart w:val="0"/>
      <w:pStyle w:val="FigureDescriptioninPreface"/>
      <w:suff w:val="space"/>
      <w:lvlText w:val="图%1"/>
      <w:lvlJc w:val="left"/>
      <w:pPr>
        <w:ind w:left="1701" w:firstLine="0"/>
      </w:pPr>
      <w:rPr>
        <w:rFonts w:ascii="Times New Roman" w:eastAsia="黑体" w:hAnsi="Times New Roman" w:cs="Book Antiqua" w:hint="default"/>
        <w:b w:val="0"/>
        <w:bCs/>
        <w:i w:val="0"/>
        <w:iCs w:val="0"/>
        <w:sz w:val="21"/>
        <w:szCs w:val="21"/>
        <w:u w:val="none"/>
      </w:rPr>
    </w:lvl>
    <w:lvl w:ilvl="1" w:tplc="69A43C2C" w:tentative="1">
      <w:start w:val="1"/>
      <w:numFmt w:val="lowerLetter"/>
      <w:lvlText w:val="%2)"/>
      <w:lvlJc w:val="left"/>
      <w:pPr>
        <w:tabs>
          <w:tab w:val="num" w:pos="840"/>
        </w:tabs>
        <w:ind w:left="840" w:hanging="420"/>
      </w:pPr>
    </w:lvl>
    <w:lvl w:ilvl="2" w:tplc="B562E800" w:tentative="1">
      <w:start w:val="1"/>
      <w:numFmt w:val="lowerRoman"/>
      <w:lvlText w:val="%3."/>
      <w:lvlJc w:val="right"/>
      <w:pPr>
        <w:tabs>
          <w:tab w:val="num" w:pos="1260"/>
        </w:tabs>
        <w:ind w:left="1260" w:hanging="420"/>
      </w:pPr>
    </w:lvl>
    <w:lvl w:ilvl="3" w:tplc="D5A6EC5A" w:tentative="1">
      <w:start w:val="1"/>
      <w:numFmt w:val="decimal"/>
      <w:lvlText w:val="%4."/>
      <w:lvlJc w:val="left"/>
      <w:pPr>
        <w:tabs>
          <w:tab w:val="num" w:pos="1680"/>
        </w:tabs>
        <w:ind w:left="1680" w:hanging="420"/>
      </w:pPr>
    </w:lvl>
    <w:lvl w:ilvl="4" w:tplc="FCFCF7FE" w:tentative="1">
      <w:start w:val="1"/>
      <w:numFmt w:val="lowerLetter"/>
      <w:lvlText w:val="%5)"/>
      <w:lvlJc w:val="left"/>
      <w:pPr>
        <w:tabs>
          <w:tab w:val="num" w:pos="2100"/>
        </w:tabs>
        <w:ind w:left="2100" w:hanging="420"/>
      </w:pPr>
    </w:lvl>
    <w:lvl w:ilvl="5" w:tplc="9522C582" w:tentative="1">
      <w:start w:val="1"/>
      <w:numFmt w:val="lowerRoman"/>
      <w:lvlText w:val="%6."/>
      <w:lvlJc w:val="right"/>
      <w:pPr>
        <w:tabs>
          <w:tab w:val="num" w:pos="2520"/>
        </w:tabs>
        <w:ind w:left="2520" w:hanging="420"/>
      </w:pPr>
    </w:lvl>
    <w:lvl w:ilvl="6" w:tplc="8982A9F8" w:tentative="1">
      <w:start w:val="1"/>
      <w:numFmt w:val="decimal"/>
      <w:lvlText w:val="%7."/>
      <w:lvlJc w:val="left"/>
      <w:pPr>
        <w:tabs>
          <w:tab w:val="num" w:pos="2940"/>
        </w:tabs>
        <w:ind w:left="2940" w:hanging="420"/>
      </w:pPr>
    </w:lvl>
    <w:lvl w:ilvl="7" w:tplc="146E0958" w:tentative="1">
      <w:start w:val="1"/>
      <w:numFmt w:val="lowerLetter"/>
      <w:lvlText w:val="%8)"/>
      <w:lvlJc w:val="left"/>
      <w:pPr>
        <w:tabs>
          <w:tab w:val="num" w:pos="3360"/>
        </w:tabs>
        <w:ind w:left="3360" w:hanging="420"/>
      </w:pPr>
    </w:lvl>
    <w:lvl w:ilvl="8" w:tplc="F8846B88"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6E98285E">
      <w:start w:val="1"/>
      <w:numFmt w:val="decimal"/>
      <w:lvlRestart w:val="0"/>
      <w:pStyle w:val="TableDescriptioninPreface"/>
      <w:suff w:val="space"/>
      <w:lvlText w:val="表%1"/>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1" w:tplc="E5B27A58" w:tentative="1">
      <w:start w:val="1"/>
      <w:numFmt w:val="lowerLetter"/>
      <w:lvlText w:val="%2)"/>
      <w:lvlJc w:val="left"/>
      <w:pPr>
        <w:tabs>
          <w:tab w:val="num" w:pos="840"/>
        </w:tabs>
        <w:ind w:left="840" w:hanging="420"/>
      </w:pPr>
    </w:lvl>
    <w:lvl w:ilvl="2" w:tplc="FDB46D18" w:tentative="1">
      <w:start w:val="1"/>
      <w:numFmt w:val="lowerRoman"/>
      <w:lvlText w:val="%3."/>
      <w:lvlJc w:val="right"/>
      <w:pPr>
        <w:tabs>
          <w:tab w:val="num" w:pos="1260"/>
        </w:tabs>
        <w:ind w:left="1260" w:hanging="420"/>
      </w:pPr>
    </w:lvl>
    <w:lvl w:ilvl="3" w:tplc="D43EF764" w:tentative="1">
      <w:start w:val="1"/>
      <w:numFmt w:val="decimal"/>
      <w:lvlText w:val="%4."/>
      <w:lvlJc w:val="left"/>
      <w:pPr>
        <w:tabs>
          <w:tab w:val="num" w:pos="1680"/>
        </w:tabs>
        <w:ind w:left="1680" w:hanging="420"/>
      </w:pPr>
    </w:lvl>
    <w:lvl w:ilvl="4" w:tplc="6D663D96" w:tentative="1">
      <w:start w:val="1"/>
      <w:numFmt w:val="lowerLetter"/>
      <w:lvlText w:val="%5)"/>
      <w:lvlJc w:val="left"/>
      <w:pPr>
        <w:tabs>
          <w:tab w:val="num" w:pos="2100"/>
        </w:tabs>
        <w:ind w:left="2100" w:hanging="420"/>
      </w:pPr>
    </w:lvl>
    <w:lvl w:ilvl="5" w:tplc="10AA9D0A" w:tentative="1">
      <w:start w:val="1"/>
      <w:numFmt w:val="lowerRoman"/>
      <w:lvlText w:val="%6."/>
      <w:lvlJc w:val="right"/>
      <w:pPr>
        <w:tabs>
          <w:tab w:val="num" w:pos="2520"/>
        </w:tabs>
        <w:ind w:left="2520" w:hanging="420"/>
      </w:pPr>
    </w:lvl>
    <w:lvl w:ilvl="6" w:tplc="21BA4F8A" w:tentative="1">
      <w:start w:val="1"/>
      <w:numFmt w:val="decimal"/>
      <w:lvlText w:val="%7."/>
      <w:lvlJc w:val="left"/>
      <w:pPr>
        <w:tabs>
          <w:tab w:val="num" w:pos="2940"/>
        </w:tabs>
        <w:ind w:left="2940" w:hanging="420"/>
      </w:pPr>
    </w:lvl>
    <w:lvl w:ilvl="7" w:tplc="D3367D94" w:tentative="1">
      <w:start w:val="1"/>
      <w:numFmt w:val="lowerLetter"/>
      <w:lvlText w:val="%8)"/>
      <w:lvlJc w:val="left"/>
      <w:pPr>
        <w:tabs>
          <w:tab w:val="num" w:pos="3360"/>
        </w:tabs>
        <w:ind w:left="3360" w:hanging="420"/>
      </w:pPr>
    </w:lvl>
    <w:lvl w:ilvl="8" w:tplc="3B92B6F8"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9A425B8">
      <w:start w:val="1"/>
      <w:numFmt w:val="decimal"/>
      <w:pStyle w:val="ItemStepinTable"/>
      <w:lvlText w:val="%1."/>
      <w:lvlJc w:val="left"/>
      <w:pPr>
        <w:tabs>
          <w:tab w:val="num" w:pos="284"/>
        </w:tabs>
        <w:ind w:left="284" w:hanging="284"/>
      </w:pPr>
      <w:rPr>
        <w:rFonts w:hint="eastAsia"/>
      </w:rPr>
    </w:lvl>
    <w:lvl w:ilvl="1" w:tplc="461876B0" w:tentative="1">
      <w:start w:val="1"/>
      <w:numFmt w:val="lowerLetter"/>
      <w:lvlText w:val="%2)"/>
      <w:lvlJc w:val="left"/>
      <w:pPr>
        <w:tabs>
          <w:tab w:val="num" w:pos="840"/>
        </w:tabs>
        <w:ind w:left="840" w:hanging="420"/>
      </w:pPr>
    </w:lvl>
    <w:lvl w:ilvl="2" w:tplc="B83079A6" w:tentative="1">
      <w:start w:val="1"/>
      <w:numFmt w:val="lowerRoman"/>
      <w:lvlText w:val="%3."/>
      <w:lvlJc w:val="right"/>
      <w:pPr>
        <w:tabs>
          <w:tab w:val="num" w:pos="1260"/>
        </w:tabs>
        <w:ind w:left="1260" w:hanging="420"/>
      </w:pPr>
    </w:lvl>
    <w:lvl w:ilvl="3" w:tplc="40FE9FA0" w:tentative="1">
      <w:start w:val="1"/>
      <w:numFmt w:val="decimal"/>
      <w:lvlText w:val="%4."/>
      <w:lvlJc w:val="left"/>
      <w:pPr>
        <w:tabs>
          <w:tab w:val="num" w:pos="1680"/>
        </w:tabs>
        <w:ind w:left="1680" w:hanging="420"/>
      </w:pPr>
    </w:lvl>
    <w:lvl w:ilvl="4" w:tplc="61EAEA36" w:tentative="1">
      <w:start w:val="1"/>
      <w:numFmt w:val="lowerLetter"/>
      <w:lvlText w:val="%5)"/>
      <w:lvlJc w:val="left"/>
      <w:pPr>
        <w:tabs>
          <w:tab w:val="num" w:pos="2100"/>
        </w:tabs>
        <w:ind w:left="2100" w:hanging="420"/>
      </w:pPr>
    </w:lvl>
    <w:lvl w:ilvl="5" w:tplc="A90A6348" w:tentative="1">
      <w:start w:val="1"/>
      <w:numFmt w:val="lowerRoman"/>
      <w:lvlText w:val="%6."/>
      <w:lvlJc w:val="right"/>
      <w:pPr>
        <w:tabs>
          <w:tab w:val="num" w:pos="2520"/>
        </w:tabs>
        <w:ind w:left="2520" w:hanging="420"/>
      </w:pPr>
    </w:lvl>
    <w:lvl w:ilvl="6" w:tplc="518603B6" w:tentative="1">
      <w:start w:val="1"/>
      <w:numFmt w:val="decimal"/>
      <w:lvlText w:val="%7."/>
      <w:lvlJc w:val="left"/>
      <w:pPr>
        <w:tabs>
          <w:tab w:val="num" w:pos="2940"/>
        </w:tabs>
        <w:ind w:left="2940" w:hanging="420"/>
      </w:pPr>
    </w:lvl>
    <w:lvl w:ilvl="7" w:tplc="B05C29BC" w:tentative="1">
      <w:start w:val="1"/>
      <w:numFmt w:val="lowerLetter"/>
      <w:lvlText w:val="%8)"/>
      <w:lvlJc w:val="left"/>
      <w:pPr>
        <w:tabs>
          <w:tab w:val="num" w:pos="3360"/>
        </w:tabs>
        <w:ind w:left="3360" w:hanging="420"/>
      </w:pPr>
    </w:lvl>
    <w:lvl w:ilvl="8" w:tplc="7E502560"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2"/>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42"/>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52"/>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1" w15:restartNumberingAfterBreak="0">
    <w:nsid w:val="63156163"/>
    <w:multiLevelType w:val="multilevel"/>
    <w:tmpl w:val="4BEE7E38"/>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2" w15:restartNumberingAfterBreak="0">
    <w:nsid w:val="667437AC"/>
    <w:multiLevelType w:val="hybridMultilevel"/>
    <w:tmpl w:val="6E74E2D6"/>
    <w:lvl w:ilvl="0" w:tplc="08FE426C">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ACE6739C" w:tentative="1">
      <w:start w:val="1"/>
      <w:numFmt w:val="bullet"/>
      <w:lvlText w:val=""/>
      <w:lvlJc w:val="left"/>
      <w:pPr>
        <w:tabs>
          <w:tab w:val="num" w:pos="840"/>
        </w:tabs>
        <w:ind w:left="840" w:hanging="420"/>
      </w:pPr>
      <w:rPr>
        <w:rFonts w:ascii="Wingdings" w:hAnsi="Wingdings" w:hint="default"/>
      </w:rPr>
    </w:lvl>
    <w:lvl w:ilvl="2" w:tplc="A2401E50" w:tentative="1">
      <w:start w:val="1"/>
      <w:numFmt w:val="bullet"/>
      <w:lvlText w:val=""/>
      <w:lvlJc w:val="left"/>
      <w:pPr>
        <w:tabs>
          <w:tab w:val="num" w:pos="1260"/>
        </w:tabs>
        <w:ind w:left="1260" w:hanging="420"/>
      </w:pPr>
      <w:rPr>
        <w:rFonts w:ascii="Wingdings" w:hAnsi="Wingdings" w:hint="default"/>
      </w:rPr>
    </w:lvl>
    <w:lvl w:ilvl="3" w:tplc="63064A90" w:tentative="1">
      <w:start w:val="1"/>
      <w:numFmt w:val="bullet"/>
      <w:lvlText w:val=""/>
      <w:lvlJc w:val="left"/>
      <w:pPr>
        <w:tabs>
          <w:tab w:val="num" w:pos="1680"/>
        </w:tabs>
        <w:ind w:left="1680" w:hanging="420"/>
      </w:pPr>
      <w:rPr>
        <w:rFonts w:ascii="Wingdings" w:hAnsi="Wingdings" w:hint="default"/>
      </w:rPr>
    </w:lvl>
    <w:lvl w:ilvl="4" w:tplc="F41A147E" w:tentative="1">
      <w:start w:val="1"/>
      <w:numFmt w:val="bullet"/>
      <w:lvlText w:val=""/>
      <w:lvlJc w:val="left"/>
      <w:pPr>
        <w:tabs>
          <w:tab w:val="num" w:pos="2100"/>
        </w:tabs>
        <w:ind w:left="2100" w:hanging="420"/>
      </w:pPr>
      <w:rPr>
        <w:rFonts w:ascii="Wingdings" w:hAnsi="Wingdings" w:hint="default"/>
      </w:rPr>
    </w:lvl>
    <w:lvl w:ilvl="5" w:tplc="9C9CAEEC" w:tentative="1">
      <w:start w:val="1"/>
      <w:numFmt w:val="bullet"/>
      <w:lvlText w:val=""/>
      <w:lvlJc w:val="left"/>
      <w:pPr>
        <w:tabs>
          <w:tab w:val="num" w:pos="2520"/>
        </w:tabs>
        <w:ind w:left="2520" w:hanging="420"/>
      </w:pPr>
      <w:rPr>
        <w:rFonts w:ascii="Wingdings" w:hAnsi="Wingdings" w:hint="default"/>
      </w:rPr>
    </w:lvl>
    <w:lvl w:ilvl="6" w:tplc="1CE61FF0" w:tentative="1">
      <w:start w:val="1"/>
      <w:numFmt w:val="bullet"/>
      <w:lvlText w:val=""/>
      <w:lvlJc w:val="left"/>
      <w:pPr>
        <w:tabs>
          <w:tab w:val="num" w:pos="2940"/>
        </w:tabs>
        <w:ind w:left="2940" w:hanging="420"/>
      </w:pPr>
      <w:rPr>
        <w:rFonts w:ascii="Wingdings" w:hAnsi="Wingdings" w:hint="default"/>
      </w:rPr>
    </w:lvl>
    <w:lvl w:ilvl="7" w:tplc="969C8D5C" w:tentative="1">
      <w:start w:val="1"/>
      <w:numFmt w:val="bullet"/>
      <w:lvlText w:val=""/>
      <w:lvlJc w:val="left"/>
      <w:pPr>
        <w:tabs>
          <w:tab w:val="num" w:pos="3360"/>
        </w:tabs>
        <w:ind w:left="3360" w:hanging="420"/>
      </w:pPr>
      <w:rPr>
        <w:rFonts w:ascii="Wingdings" w:hAnsi="Wingdings" w:hint="default"/>
      </w:rPr>
    </w:lvl>
    <w:lvl w:ilvl="8" w:tplc="7D0A684A"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B41668BA">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30F8E316">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75D02D8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01EAA568">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24E015A6">
      <w:start w:val="1"/>
      <w:numFmt w:val="bullet"/>
      <w:pStyle w:val="SubItemListinTableStep"/>
      <w:lvlText w:val=""/>
      <w:lvlJc w:val="left"/>
      <w:pPr>
        <w:tabs>
          <w:tab w:val="num" w:pos="568"/>
        </w:tabs>
        <w:ind w:left="568" w:hanging="284"/>
      </w:pPr>
      <w:rPr>
        <w:rFonts w:ascii="Wingdings" w:eastAsia="宋体" w:hAnsi="Wingdings" w:hint="default"/>
        <w:b w:val="0"/>
        <w:i w:val="0"/>
        <w:color w:val="auto"/>
        <w:position w:val="3"/>
        <w:sz w:val="13"/>
        <w:szCs w:val="13"/>
      </w:rPr>
    </w:lvl>
    <w:lvl w:ilvl="5" w:tplc="CA9C48EA">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C0B2E73C">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6BE01098">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E00A9BC6"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5BBCD476">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63C4B11C">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25B29A5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37AACD62">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DC7E5904" w:tentative="1">
      <w:start w:val="1"/>
      <w:numFmt w:val="bullet"/>
      <w:lvlText w:val=""/>
      <w:lvlJc w:val="left"/>
      <w:pPr>
        <w:tabs>
          <w:tab w:val="num" w:pos="1260"/>
        </w:tabs>
        <w:ind w:left="1260" w:hanging="420"/>
      </w:pPr>
      <w:rPr>
        <w:rFonts w:ascii="Wingdings" w:hAnsi="Wingdings" w:hint="default"/>
      </w:rPr>
    </w:lvl>
    <w:lvl w:ilvl="5" w:tplc="506E0D2E" w:tentative="1">
      <w:start w:val="1"/>
      <w:numFmt w:val="bullet"/>
      <w:lvlText w:val=""/>
      <w:lvlJc w:val="left"/>
      <w:pPr>
        <w:tabs>
          <w:tab w:val="num" w:pos="1680"/>
        </w:tabs>
        <w:ind w:left="1680" w:hanging="420"/>
      </w:pPr>
      <w:rPr>
        <w:rFonts w:ascii="Wingdings" w:hAnsi="Wingdings" w:hint="default"/>
      </w:rPr>
    </w:lvl>
    <w:lvl w:ilvl="6" w:tplc="F8E2AF4C" w:tentative="1">
      <w:start w:val="1"/>
      <w:numFmt w:val="bullet"/>
      <w:lvlText w:val=""/>
      <w:lvlJc w:val="left"/>
      <w:pPr>
        <w:tabs>
          <w:tab w:val="num" w:pos="2100"/>
        </w:tabs>
        <w:ind w:left="2100" w:hanging="420"/>
      </w:pPr>
      <w:rPr>
        <w:rFonts w:ascii="Wingdings" w:hAnsi="Wingdings" w:hint="default"/>
      </w:rPr>
    </w:lvl>
    <w:lvl w:ilvl="7" w:tplc="91AABDFA" w:tentative="1">
      <w:start w:val="1"/>
      <w:numFmt w:val="bullet"/>
      <w:lvlText w:val=""/>
      <w:lvlJc w:val="left"/>
      <w:pPr>
        <w:tabs>
          <w:tab w:val="num" w:pos="2520"/>
        </w:tabs>
        <w:ind w:left="2520" w:hanging="420"/>
      </w:pPr>
      <w:rPr>
        <w:rFonts w:ascii="Wingdings" w:hAnsi="Wingdings" w:hint="default"/>
      </w:rPr>
    </w:lvl>
    <w:lvl w:ilvl="8" w:tplc="AB94F31C">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16"/>
  </w:num>
  <w:num w:numId="26">
    <w:abstractNumId w:val="1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NotTrackMoves/>
  <w:defaultTabStop w:val="420"/>
  <w:evenAndOddHeaders/>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5EC9"/>
    <w:rsid w:val="00027614"/>
    <w:rsid w:val="000739F6"/>
    <w:rsid w:val="00107E95"/>
    <w:rsid w:val="00162660"/>
    <w:rsid w:val="00266EB2"/>
    <w:rsid w:val="00587B5F"/>
    <w:rsid w:val="00600583"/>
    <w:rsid w:val="00603ED8"/>
    <w:rsid w:val="00BF542A"/>
    <w:rsid w:val="00D35903"/>
    <w:rsid w:val="00F55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7890D"/>
  <w15:docId w15:val="{5638A50F-6AB8-4435-A096-CBDE9380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1">
    <w:name w:val="heading 1"/>
    <w:basedOn w:val="a2"/>
    <w:next w:val="21"/>
    <w:qFormat/>
    <w:rsid w:val="00145363"/>
    <w:pPr>
      <w:keepNext/>
      <w:numPr>
        <w:numId w:val="3"/>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basedOn w:val="a2"/>
    <w:next w:val="31"/>
    <w:qFormat/>
    <w:rsid w:val="00145363"/>
    <w:pPr>
      <w:keepNext/>
      <w:keepLines/>
      <w:numPr>
        <w:ilvl w:val="1"/>
        <w:numId w:val="3"/>
      </w:numPr>
      <w:spacing w:before="600"/>
      <w:outlineLvl w:val="1"/>
    </w:pPr>
    <w:rPr>
      <w:rFonts w:ascii="Book Antiqua" w:eastAsia="黑体" w:hAnsi="Book Antiqua" w:cs="Book Antiqua"/>
      <w:bCs/>
      <w:noProof/>
      <w:kern w:val="0"/>
      <w:sz w:val="36"/>
      <w:szCs w:val="36"/>
      <w:lang w:eastAsia="en-US"/>
    </w:rPr>
  </w:style>
  <w:style w:type="paragraph" w:styleId="31">
    <w:name w:val="heading 3"/>
    <w:basedOn w:val="a2"/>
    <w:next w:val="a2"/>
    <w:qFormat/>
    <w:rsid w:val="00145363"/>
    <w:pPr>
      <w:keepNext/>
      <w:keepLines/>
      <w:numPr>
        <w:ilvl w:val="2"/>
        <w:numId w:val="3"/>
      </w:numPr>
      <w:spacing w:before="200"/>
      <w:outlineLvl w:val="2"/>
    </w:pPr>
    <w:rPr>
      <w:rFonts w:ascii="Book Antiqua" w:eastAsia="黑体" w:hAnsi="Book Antiqua" w:cs="宋体"/>
      <w:noProof/>
      <w:kern w:val="0"/>
      <w:sz w:val="32"/>
      <w:szCs w:val="32"/>
    </w:rPr>
  </w:style>
  <w:style w:type="paragraph" w:styleId="41">
    <w:name w:val="heading 4"/>
    <w:basedOn w:val="a2"/>
    <w:next w:val="a2"/>
    <w:semiHidden/>
    <w:qFormat/>
    <w:rsid w:val="00145363"/>
    <w:pPr>
      <w:keepNext/>
      <w:keepLines/>
      <w:numPr>
        <w:ilvl w:val="3"/>
        <w:numId w:val="3"/>
      </w:numPr>
      <w:outlineLvl w:val="3"/>
    </w:pPr>
    <w:rPr>
      <w:rFonts w:ascii="Book Antiqua" w:eastAsia="黑体" w:hAnsi="Book Antiqua" w:cs="宋体"/>
      <w:noProof/>
      <w:kern w:val="0"/>
      <w:sz w:val="28"/>
      <w:szCs w:val="28"/>
    </w:rPr>
  </w:style>
  <w:style w:type="paragraph" w:styleId="51">
    <w:name w:val="heading 5"/>
    <w:basedOn w:val="a2"/>
    <w:next w:val="a2"/>
    <w:semiHidden/>
    <w:qFormat/>
    <w:rsid w:val="00176DF9"/>
    <w:pPr>
      <w:keepNext/>
      <w:keepLines/>
      <w:numPr>
        <w:ilvl w:val="4"/>
        <w:numId w:val="3"/>
      </w:numPr>
      <w:outlineLvl w:val="4"/>
    </w:pPr>
    <w:rPr>
      <w:rFonts w:ascii="Book Antiqua" w:eastAsia="黑体" w:hAnsi="Book Antiqua" w:cs="宋体"/>
      <w:noProof/>
      <w:kern w:val="0"/>
      <w:sz w:val="24"/>
      <w:szCs w:val="24"/>
    </w:rPr>
  </w:style>
  <w:style w:type="paragraph" w:styleId="6">
    <w:name w:val="heading 6"/>
    <w:basedOn w:val="a2"/>
    <w:next w:val="a2"/>
    <w:qFormat/>
    <w:rsid w:val="00176DF9"/>
    <w:pPr>
      <w:keepNext/>
      <w:keepLines/>
      <w:spacing w:before="240" w:after="64" w:line="320" w:lineRule="atLeast"/>
      <w:outlineLvl w:val="5"/>
    </w:pPr>
    <w:rPr>
      <w:rFonts w:ascii="Arial" w:eastAsia="黑体" w:hAnsi="Arial" w:cs="Times New Roman"/>
      <w:b/>
      <w:bCs/>
    </w:rPr>
  </w:style>
  <w:style w:type="paragraph" w:styleId="7">
    <w:name w:val="heading 7"/>
    <w:basedOn w:val="1"/>
    <w:next w:val="8"/>
    <w:qFormat/>
    <w:rsid w:val="00C60B38"/>
    <w:pPr>
      <w:keepLines/>
      <w:numPr>
        <w:numId w:val="24"/>
      </w:numPr>
      <w:pBdr>
        <w:bottom w:val="single" w:sz="4" w:space="1" w:color="auto"/>
      </w:pBdr>
      <w:topLinePunct w:val="0"/>
      <w:outlineLvl w:val="6"/>
    </w:pPr>
    <w:rPr>
      <w:bCs w:val="0"/>
    </w:rPr>
  </w:style>
  <w:style w:type="paragraph" w:styleId="8">
    <w:name w:val="heading 8"/>
    <w:basedOn w:val="21"/>
    <w:next w:val="9"/>
    <w:qFormat/>
    <w:rsid w:val="00C60B38"/>
    <w:pPr>
      <w:numPr>
        <w:numId w:val="24"/>
      </w:numPr>
      <w:topLinePunct w:val="0"/>
      <w:spacing w:before="200"/>
      <w:outlineLvl w:val="7"/>
    </w:pPr>
    <w:rPr>
      <w:rFonts w:cs="Times New Roman"/>
    </w:rPr>
  </w:style>
  <w:style w:type="paragraph" w:styleId="9">
    <w:name w:val="heading 9"/>
    <w:basedOn w:val="31"/>
    <w:next w:val="a2"/>
    <w:qFormat/>
    <w:rsid w:val="00C60B38"/>
    <w:pPr>
      <w:numPr>
        <w:numId w:val="24"/>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1"/>
    <w:next w:val="22"/>
    <w:rsid w:val="00C60B38"/>
    <w:pPr>
      <w:keepLines/>
      <w:numPr>
        <w:numId w:val="23"/>
      </w:numPr>
      <w:topLinePunct w:val="0"/>
    </w:pPr>
    <w:rPr>
      <w:bCs w:val="0"/>
    </w:rPr>
  </w:style>
  <w:style w:type="paragraph" w:customStyle="1" w:styleId="22">
    <w:name w:val="附录 标题 2"/>
    <w:basedOn w:val="21"/>
    <w:next w:val="32"/>
    <w:rsid w:val="00C60B38"/>
    <w:pPr>
      <w:numPr>
        <w:numId w:val="23"/>
      </w:numPr>
      <w:topLinePunct w:val="0"/>
      <w:spacing w:before="200"/>
    </w:pPr>
    <w:rPr>
      <w:rFonts w:cs="Times New Roman"/>
    </w:rPr>
  </w:style>
  <w:style w:type="paragraph" w:customStyle="1" w:styleId="32">
    <w:name w:val="附录 标题 3"/>
    <w:basedOn w:val="31"/>
    <w:next w:val="42"/>
    <w:rsid w:val="00C60B38"/>
    <w:pPr>
      <w:numPr>
        <w:numId w:val="23"/>
      </w:numPr>
      <w:topLinePunct w:val="0"/>
    </w:pPr>
    <w:rPr>
      <w:rFonts w:cs="Times New Roman"/>
    </w:rPr>
  </w:style>
  <w:style w:type="paragraph" w:customStyle="1" w:styleId="42">
    <w:name w:val="附录 标题 4"/>
    <w:basedOn w:val="41"/>
    <w:next w:val="52"/>
    <w:rsid w:val="00C60B38"/>
    <w:pPr>
      <w:numPr>
        <w:numId w:val="23"/>
      </w:numPr>
      <w:topLinePunct w:val="0"/>
    </w:pPr>
    <w:rPr>
      <w:rFonts w:cs="Times New Roman"/>
    </w:rPr>
  </w:style>
  <w:style w:type="paragraph" w:customStyle="1" w:styleId="52">
    <w:name w:val="附录 标题 5"/>
    <w:basedOn w:val="51"/>
    <w:next w:val="a2"/>
    <w:rsid w:val="00C60B38"/>
    <w:pPr>
      <w:numPr>
        <w:numId w:val="23"/>
      </w:numPr>
      <w:topLinePunct w:val="0"/>
    </w:pPr>
    <w:rPr>
      <w:rFonts w:cs="Times New Roman"/>
    </w:rPr>
  </w:style>
  <w:style w:type="paragraph" w:customStyle="1" w:styleId="BlockLabel">
    <w:name w:val="Block Label"/>
    <w:basedOn w:val="a2"/>
    <w:next w:val="a2"/>
    <w:rsid w:val="00145363"/>
    <w:pPr>
      <w:keepNext/>
      <w:keepLines/>
      <w:numPr>
        <w:ilvl w:val="5"/>
        <w:numId w:val="3"/>
      </w:numPr>
      <w:spacing w:before="300" w:after="80"/>
    </w:pPr>
    <w:rPr>
      <w:rFonts w:ascii="Book Antiqua" w:eastAsia="黑体" w:hAnsi="Book Antiqua" w:cs="Book Antiqua"/>
      <w:bCs/>
      <w:kern w:val="0"/>
      <w:sz w:val="26"/>
      <w:szCs w:val="26"/>
    </w:rPr>
  </w:style>
  <w:style w:type="paragraph" w:customStyle="1" w:styleId="Subsection">
    <w:name w:val="Subsection"/>
    <w:basedOn w:val="a2"/>
    <w:next w:val="a2"/>
    <w:rsid w:val="00145363"/>
    <w:pPr>
      <w:keepNext/>
      <w:keepLines/>
      <w:spacing w:before="300" w:after="80"/>
      <w:ind w:left="0"/>
    </w:pPr>
    <w:rPr>
      <w:rFonts w:ascii="Book Antiqua" w:eastAsia="黑体" w:hAnsi="Book Antiqua" w:cs="Book Antiqua"/>
      <w:bCs/>
      <w:kern w:val="0"/>
      <w:sz w:val="22"/>
      <w:szCs w:val="22"/>
    </w:rPr>
  </w:style>
  <w:style w:type="paragraph" w:customStyle="1" w:styleId="BlockLabelWithSixNumber">
    <w:name w:val="Block Label With Six Number"/>
    <w:basedOn w:val="a2"/>
    <w:next w:val="a2"/>
    <w:pPr>
      <w:keepNext/>
      <w:keepLines/>
      <w:spacing w:before="300" w:after="80"/>
      <w:ind w:left="0"/>
      <w:outlineLvl w:val="5"/>
    </w:pPr>
    <w:rPr>
      <w:rFonts w:ascii="Book Antiqua" w:eastAsia="黑体" w:hAnsi="Book Antiqua" w:cs="Book Antiqua"/>
      <w:bCs/>
      <w:kern w:val="0"/>
      <w:sz w:val="24"/>
      <w:szCs w:val="24"/>
    </w:rPr>
  </w:style>
  <w:style w:type="paragraph" w:customStyle="1" w:styleId="BlockLabelWithSevenNumber">
    <w:name w:val="Block Label With Seven Number"/>
    <w:basedOn w:val="a2"/>
    <w:next w:val="a2"/>
    <w:pPr>
      <w:keepNext/>
      <w:keepLines/>
      <w:spacing w:before="300" w:after="80"/>
      <w:ind w:left="0"/>
      <w:outlineLvl w:val="6"/>
    </w:pPr>
    <w:rPr>
      <w:rFonts w:ascii="Book Antiqua" w:eastAsia="黑体" w:hAnsi="Book Antiqua" w:cs="Book Antiqua"/>
      <w:bCs/>
      <w:kern w:val="0"/>
      <w:sz w:val="24"/>
      <w:szCs w:val="24"/>
    </w:rPr>
  </w:style>
  <w:style w:type="paragraph" w:customStyle="1" w:styleId="BlockLabelInTitlePage">
    <w:name w:val="Block Label In Title Page"/>
    <w:next w:val="a2"/>
    <w:pPr>
      <w:keepNext/>
      <w:keepLines/>
      <w:spacing w:before="200" w:after="160"/>
    </w:pPr>
    <w:rPr>
      <w:rFonts w:ascii="Book Antiqua" w:eastAsia="黑体"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黑体" w:hAnsi="Arial" w:cs="Arial"/>
      <w:b/>
      <w:bCs/>
      <w:noProof/>
      <w:sz w:val="48"/>
      <w:szCs w:val="48"/>
    </w:rPr>
  </w:style>
  <w:style w:type="paragraph" w:customStyle="1" w:styleId="Cover1">
    <w:name w:val="Cover 1"/>
    <w:basedOn w:val="a2"/>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黑体"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a2"/>
    <w:rsid w:val="005739EF"/>
    <w:pPr>
      <w:widowControl w:val="0"/>
      <w:spacing w:before="0" w:after="0" w:line="240" w:lineRule="auto"/>
      <w:ind w:left="0"/>
    </w:pPr>
    <w:rPr>
      <w:rFonts w:ascii="Arial"/>
      <w:sz w:val="18"/>
      <w:szCs w:val="18"/>
    </w:rPr>
  </w:style>
  <w:style w:type="paragraph" w:customStyle="1" w:styleId="Cover3">
    <w:name w:val="Cover 3"/>
    <w:basedOn w:val="a2"/>
    <w:rsid w:val="00C60B38"/>
    <w:pPr>
      <w:widowControl w:val="0"/>
      <w:topLinePunct w:val="0"/>
      <w:spacing w:before="80" w:after="80"/>
      <w:ind w:left="0"/>
    </w:pPr>
    <w:rPr>
      <w:rFonts w:ascii="Arial" w:eastAsia="黑体" w:hAnsi="Arial"/>
      <w:b/>
      <w:bCs/>
      <w:spacing w:val="-4"/>
      <w:sz w:val="22"/>
      <w:szCs w:val="22"/>
      <w:lang w:eastAsia="en-US"/>
    </w:rPr>
  </w:style>
  <w:style w:type="paragraph" w:customStyle="1" w:styleId="Cover4">
    <w:name w:val="Cover 4"/>
    <w:basedOn w:val="a2"/>
    <w:rsid w:val="00C60B38"/>
    <w:pPr>
      <w:widowControl w:val="0"/>
      <w:topLinePunct w:val="0"/>
      <w:spacing w:before="80" w:after="80"/>
      <w:ind w:left="0"/>
    </w:pPr>
    <w:rPr>
      <w:rFonts w:ascii="Arial" w:eastAsia="黑体" w:hAnsi="Arial"/>
      <w:b/>
      <w:bCs/>
      <w:spacing w:val="-4"/>
      <w:sz w:val="22"/>
      <w:szCs w:val="22"/>
    </w:rPr>
  </w:style>
  <w:style w:type="paragraph" w:customStyle="1" w:styleId="Figure">
    <w:name w:val="Figure"/>
    <w:basedOn w:val="a2"/>
    <w:next w:val="a2"/>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BA3BC5"/>
    <w:pPr>
      <w:spacing w:before="0" w:after="0"/>
      <w:ind w:left="0"/>
    </w:pPr>
    <w:rPr>
      <w:sz w:val="20"/>
      <w:szCs w:val="20"/>
    </w:rPr>
  </w:style>
  <w:style w:type="paragraph" w:customStyle="1" w:styleId="HeadingRight">
    <w:name w:val="Heading Right"/>
    <w:basedOn w:val="a2"/>
    <w:rsid w:val="00BA3BC5"/>
    <w:pPr>
      <w:spacing w:before="0" w:after="0"/>
      <w:ind w:left="0"/>
      <w:jc w:val="right"/>
    </w:pPr>
    <w:rPr>
      <w:sz w:val="20"/>
      <w:szCs w:val="20"/>
    </w:rPr>
  </w:style>
  <w:style w:type="paragraph" w:customStyle="1" w:styleId="Heading1NoNumber">
    <w:name w:val="Heading1 No Number"/>
    <w:basedOn w:val="1"/>
    <w:next w:val="a2"/>
    <w:rsid w:val="00F57AA1"/>
    <w:pPr>
      <w:pageBreakBefore/>
      <w:numPr>
        <w:numId w:val="0"/>
      </w:numPr>
    </w:pPr>
  </w:style>
  <w:style w:type="paragraph" w:customStyle="1" w:styleId="Heading2NoNumber">
    <w:name w:val="Heading2 No Number"/>
    <w:basedOn w:val="21"/>
    <w:next w:val="a2"/>
    <w:rsid w:val="003A3205"/>
    <w:pPr>
      <w:numPr>
        <w:ilvl w:val="0"/>
        <w:numId w:val="0"/>
      </w:numPr>
      <w:outlineLvl w:val="9"/>
    </w:pPr>
  </w:style>
  <w:style w:type="paragraph" w:customStyle="1" w:styleId="Heading2NoNumber4lite">
    <w:name w:val="Heading2 No Number 4 lite"/>
    <w:basedOn w:val="21"/>
    <w:next w:val="a2"/>
    <w:rsid w:val="007D4CBD"/>
    <w:pPr>
      <w:numPr>
        <w:ilvl w:val="0"/>
        <w:numId w:val="0"/>
      </w:numPr>
    </w:pPr>
  </w:style>
  <w:style w:type="paragraph" w:customStyle="1" w:styleId="Heading3NoNumber">
    <w:name w:val="Heading3 No Number"/>
    <w:basedOn w:val="31"/>
    <w:next w:val="a2"/>
    <w:rsid w:val="00F57AA1"/>
    <w:pPr>
      <w:numPr>
        <w:ilvl w:val="0"/>
        <w:numId w:val="0"/>
      </w:numPr>
    </w:pPr>
    <w:rPr>
      <w:rFonts w:cs="Book Antiqua"/>
    </w:rPr>
  </w:style>
  <w:style w:type="paragraph" w:customStyle="1" w:styleId="Heading4NoNumber">
    <w:name w:val="Heading4 No Number"/>
    <w:basedOn w:val="a2"/>
    <w:semiHidden/>
    <w:rsid w:val="00664C51"/>
    <w:pPr>
      <w:keepNext/>
      <w:spacing w:before="200"/>
    </w:pPr>
    <w:rPr>
      <w:rFonts w:eastAsia="黑体"/>
      <w:bCs/>
      <w:spacing w:val="-4"/>
    </w:rPr>
  </w:style>
  <w:style w:type="paragraph" w:customStyle="1" w:styleId="AboutThisChapter">
    <w:name w:val="About This Chapter"/>
    <w:basedOn w:val="Heading2NoNumber"/>
    <w:next w:val="a2"/>
    <w:rsid w:val="001638C1"/>
    <w:pPr>
      <w:spacing w:after="560"/>
    </w:pPr>
  </w:style>
  <w:style w:type="numbering" w:styleId="111111">
    <w:name w:val="Outline List 2"/>
    <w:basedOn w:val="a5"/>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a2"/>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a2"/>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a2"/>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黑体" w:hAnsi="Arial"/>
      <w:noProof/>
      <w:sz w:val="30"/>
      <w:lang w:eastAsia="en-US"/>
    </w:rPr>
  </w:style>
  <w:style w:type="paragraph" w:customStyle="1" w:styleId="CAUTIONHeading">
    <w:name w:val="CAUTION Heading"/>
    <w:basedOn w:val="a2"/>
    <w:rsid w:val="002839CF"/>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1749B1"/>
    <w:pPr>
      <w:keepLines/>
      <w:pBdr>
        <w:bottom w:val="single" w:sz="12" w:space="4" w:color="auto"/>
      </w:pBdr>
      <w:spacing w:before="80" w:after="80"/>
    </w:pPr>
    <w:rPr>
      <w:rFonts w:eastAsia="楷体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宋体" w:hAnsi="Courier New" w:cs="Courier New"/>
      <w:snapToGrid w:val="0"/>
      <w:spacing w:val="-1"/>
      <w:sz w:val="16"/>
      <w:szCs w:val="16"/>
    </w:rPr>
  </w:style>
  <w:style w:type="paragraph" w:customStyle="1" w:styleId="CAUTIONTextTD">
    <w:name w:val="CAUTION Text TD"/>
    <w:basedOn w:val="CAUTIONText"/>
    <w:rsid w:val="001749B4"/>
    <w:rPr>
      <w:rFonts w:ascii="Courier New" w:eastAsia="宋体"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a6"/>
    <w:rsid w:val="00CA6AE3"/>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4"/>
    <w:rsid w:val="00CB5415"/>
    <w:tblPr>
      <w:tblInd w:w="1809" w:type="dxa"/>
    </w:tblPr>
  </w:style>
  <w:style w:type="table" w:styleId="a7">
    <w:name w:val="Table Grid"/>
    <w:basedOn w:val="a4"/>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a2"/>
    <w:rsid w:val="00145363"/>
    <w:pPr>
      <w:numPr>
        <w:ilvl w:val="6"/>
        <w:numId w:val="3"/>
      </w:numPr>
    </w:pPr>
    <w:rPr>
      <w:snapToGrid w:val="0"/>
      <w:kern w:val="0"/>
    </w:rPr>
  </w:style>
  <w:style w:type="paragraph" w:customStyle="1" w:styleId="SubItemList">
    <w:name w:val="Sub Item List"/>
    <w:basedOn w:val="a2"/>
    <w:rsid w:val="004E5A8C"/>
    <w:pPr>
      <w:numPr>
        <w:numId w:val="2"/>
      </w:numPr>
      <w:spacing w:before="80" w:after="80"/>
    </w:pPr>
  </w:style>
  <w:style w:type="paragraph" w:customStyle="1" w:styleId="ThirdLevelItemList">
    <w:name w:val="Third Level Item List"/>
    <w:basedOn w:val="a2"/>
    <w:rsid w:val="004E5A8A"/>
    <w:pPr>
      <w:numPr>
        <w:ilvl w:val="1"/>
        <w:numId w:val="2"/>
      </w:numPr>
      <w:spacing w:before="80" w:after="80"/>
    </w:pPr>
  </w:style>
  <w:style w:type="paragraph" w:customStyle="1" w:styleId="FourthLevelItemList">
    <w:name w:val="Fourth Level Item List"/>
    <w:basedOn w:val="a2"/>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a8">
    <w:name w:val="Title"/>
    <w:basedOn w:val="a2"/>
    <w:semiHidden/>
    <w:qFormat/>
    <w:rsid w:val="009B2A47"/>
    <w:pPr>
      <w:spacing w:before="240" w:after="60"/>
      <w:jc w:val="center"/>
      <w:outlineLvl w:val="0"/>
    </w:pPr>
    <w:rPr>
      <w:rFonts w:ascii="Arial" w:hAnsi="Arial"/>
      <w:b/>
      <w:bCs/>
      <w:sz w:val="32"/>
      <w:szCs w:val="32"/>
    </w:rPr>
  </w:style>
  <w:style w:type="table" w:styleId="a6">
    <w:name w:val="Table Professional"/>
    <w:basedOn w:val="a4"/>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145363"/>
    <w:pPr>
      <w:keepNext/>
      <w:numPr>
        <w:ilvl w:val="8"/>
        <w:numId w:val="3"/>
      </w:numPr>
      <w:spacing w:before="320" w:after="80"/>
    </w:pPr>
    <w:rPr>
      <w:rFonts w:eastAsia="黑体"/>
      <w:spacing w:val="-4"/>
    </w:rPr>
  </w:style>
  <w:style w:type="paragraph" w:customStyle="1" w:styleId="NotesTextListinTable">
    <w:name w:val="Notes Text List in Table"/>
    <w:rsid w:val="002839CF"/>
    <w:pPr>
      <w:numPr>
        <w:numId w:val="19"/>
      </w:numPr>
      <w:spacing w:before="40" w:after="80" w:line="200" w:lineRule="atLeast"/>
    </w:pPr>
    <w:rPr>
      <w:rFonts w:eastAsia="楷体_GB2312" w:cs="楷体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楷体_GB2312" w:cs="楷体_GB2312"/>
      <w:noProof/>
      <w:sz w:val="18"/>
      <w:szCs w:val="18"/>
    </w:r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a2"/>
    <w:next w:val="a2"/>
    <w:semiHidden/>
    <w:rsid w:val="0003126A"/>
    <w:pPr>
      <w:spacing w:after="80"/>
      <w:ind w:left="0"/>
    </w:pPr>
    <w:rPr>
      <w:rFonts w:ascii="Book Antiqua" w:hAnsi="Book Antiqua" w:cs="Book Antiqua"/>
      <w:b/>
      <w:bCs/>
      <w:sz w:val="24"/>
      <w:szCs w:val="24"/>
    </w:rPr>
  </w:style>
  <w:style w:type="paragraph" w:styleId="TOC2">
    <w:name w:val="toc 2"/>
    <w:basedOn w:val="a2"/>
    <w:next w:val="a2"/>
    <w:semiHidden/>
    <w:rsid w:val="0003126A"/>
    <w:pPr>
      <w:spacing w:before="80" w:after="80"/>
      <w:ind w:left="0"/>
    </w:pPr>
    <w:rPr>
      <w:noProof/>
      <w:sz w:val="20"/>
      <w:szCs w:val="20"/>
    </w:rPr>
  </w:style>
  <w:style w:type="paragraph" w:styleId="TOC3">
    <w:name w:val="toc 3"/>
    <w:basedOn w:val="a2"/>
    <w:next w:val="a2"/>
    <w:semiHidden/>
    <w:rsid w:val="0003126A"/>
    <w:pPr>
      <w:spacing w:before="80" w:after="80"/>
      <w:ind w:left="0"/>
    </w:pPr>
    <w:rPr>
      <w:noProof/>
      <w:sz w:val="20"/>
      <w:szCs w:val="20"/>
    </w:rPr>
  </w:style>
  <w:style w:type="paragraph" w:styleId="TOC4">
    <w:name w:val="toc 4"/>
    <w:basedOn w:val="a2"/>
    <w:next w:val="a2"/>
    <w:semiHidden/>
    <w:rsid w:val="00BB3B70"/>
    <w:pPr>
      <w:spacing w:before="80" w:after="80"/>
      <w:ind w:left="0"/>
    </w:pPr>
    <w:rPr>
      <w:sz w:val="20"/>
      <w:szCs w:val="20"/>
    </w:rPr>
  </w:style>
  <w:style w:type="paragraph" w:styleId="TOC5">
    <w:name w:val="toc 5"/>
    <w:basedOn w:val="a2"/>
    <w:next w:val="a2"/>
    <w:autoRedefine/>
    <w:semiHidden/>
    <w:rsid w:val="00446256"/>
    <w:pPr>
      <w:spacing w:before="80" w:after="80"/>
      <w:ind w:left="0"/>
    </w:pPr>
    <w:rPr>
      <w:sz w:val="20"/>
      <w:szCs w:val="20"/>
    </w:rPr>
  </w:style>
  <w:style w:type="paragraph" w:styleId="TOC6">
    <w:name w:val="toc 6"/>
    <w:basedOn w:val="a2"/>
    <w:next w:val="a2"/>
    <w:autoRedefine/>
    <w:semiHidden/>
    <w:rsid w:val="00446256"/>
    <w:pPr>
      <w:ind w:left="2100"/>
    </w:pPr>
    <w:rPr>
      <w:sz w:val="24"/>
    </w:rPr>
  </w:style>
  <w:style w:type="paragraph" w:styleId="TOC7">
    <w:name w:val="toc 7"/>
    <w:basedOn w:val="a2"/>
    <w:next w:val="a2"/>
    <w:autoRedefine/>
    <w:semiHidden/>
    <w:rsid w:val="00446256"/>
    <w:pPr>
      <w:ind w:left="2520"/>
    </w:pPr>
    <w:rPr>
      <w:sz w:val="24"/>
    </w:rPr>
  </w:style>
  <w:style w:type="paragraph" w:styleId="TOC8">
    <w:name w:val="toc 8"/>
    <w:basedOn w:val="a2"/>
    <w:next w:val="a2"/>
    <w:autoRedefine/>
    <w:semiHidden/>
    <w:rsid w:val="00446256"/>
    <w:pPr>
      <w:ind w:left="2940"/>
    </w:pPr>
    <w:rPr>
      <w:sz w:val="24"/>
    </w:rPr>
  </w:style>
  <w:style w:type="paragraph" w:styleId="TOC9">
    <w:name w:val="toc 9"/>
    <w:basedOn w:val="a2"/>
    <w:next w:val="a2"/>
    <w:autoRedefine/>
    <w:semiHidden/>
    <w:rsid w:val="00446256"/>
    <w:pPr>
      <w:ind w:left="3360"/>
    </w:pPr>
    <w:rPr>
      <w:sz w:val="24"/>
    </w:rPr>
  </w:style>
  <w:style w:type="paragraph" w:styleId="10">
    <w:name w:val="index 1"/>
    <w:next w:val="a2"/>
    <w:rsid w:val="00F613A7"/>
    <w:pPr>
      <w:adjustRightInd w:val="0"/>
      <w:snapToGrid w:val="0"/>
    </w:pPr>
    <w:rPr>
      <w:rFonts w:cs="Arial"/>
      <w:kern w:val="2"/>
      <w:sz w:val="21"/>
      <w:szCs w:val="21"/>
    </w:rPr>
  </w:style>
  <w:style w:type="paragraph" w:styleId="23">
    <w:name w:val="index 2"/>
    <w:next w:val="a2"/>
    <w:rsid w:val="00F613A7"/>
    <w:pPr>
      <w:adjustRightInd w:val="0"/>
      <w:snapToGrid w:val="0"/>
      <w:ind w:left="284"/>
    </w:pPr>
    <w:rPr>
      <w:rFonts w:cs="Arial"/>
      <w:kern w:val="2"/>
      <w:sz w:val="21"/>
      <w:szCs w:val="21"/>
    </w:rPr>
  </w:style>
  <w:style w:type="paragraph" w:styleId="33">
    <w:name w:val="index 3"/>
    <w:next w:val="a2"/>
    <w:rsid w:val="00F613A7"/>
    <w:pPr>
      <w:adjustRightInd w:val="0"/>
      <w:snapToGrid w:val="0"/>
      <w:ind w:left="567"/>
    </w:pPr>
    <w:rPr>
      <w:rFonts w:cs="Arial"/>
      <w:kern w:val="2"/>
      <w:sz w:val="21"/>
      <w:szCs w:val="21"/>
    </w:rPr>
  </w:style>
  <w:style w:type="paragraph" w:styleId="53">
    <w:name w:val="index 5"/>
    <w:basedOn w:val="a2"/>
    <w:next w:val="a2"/>
    <w:autoRedefine/>
    <w:semiHidden/>
    <w:rsid w:val="00446256"/>
    <w:pPr>
      <w:ind w:left="1050" w:hanging="210"/>
    </w:pPr>
    <w:rPr>
      <w:sz w:val="20"/>
      <w:szCs w:val="20"/>
    </w:rPr>
  </w:style>
  <w:style w:type="paragraph" w:styleId="60">
    <w:name w:val="index 6"/>
    <w:basedOn w:val="a2"/>
    <w:next w:val="a2"/>
    <w:autoRedefine/>
    <w:semiHidden/>
    <w:rsid w:val="00446256"/>
    <w:pPr>
      <w:ind w:left="1260" w:hanging="210"/>
    </w:pPr>
    <w:rPr>
      <w:sz w:val="20"/>
      <w:szCs w:val="20"/>
    </w:rPr>
  </w:style>
  <w:style w:type="paragraph" w:styleId="70">
    <w:name w:val="index 7"/>
    <w:basedOn w:val="a2"/>
    <w:next w:val="a2"/>
    <w:autoRedefine/>
    <w:semiHidden/>
    <w:rsid w:val="00446256"/>
    <w:pPr>
      <w:ind w:left="1470" w:hanging="210"/>
    </w:pPr>
    <w:rPr>
      <w:sz w:val="20"/>
      <w:szCs w:val="20"/>
    </w:rPr>
  </w:style>
  <w:style w:type="paragraph" w:styleId="80">
    <w:name w:val="index 8"/>
    <w:basedOn w:val="a2"/>
    <w:next w:val="a2"/>
    <w:autoRedefine/>
    <w:semiHidden/>
    <w:rsid w:val="00446256"/>
    <w:pPr>
      <w:ind w:left="1680" w:hanging="210"/>
    </w:pPr>
    <w:rPr>
      <w:sz w:val="20"/>
      <w:szCs w:val="20"/>
    </w:rPr>
  </w:style>
  <w:style w:type="paragraph" w:styleId="90">
    <w:name w:val="index 9"/>
    <w:basedOn w:val="a2"/>
    <w:next w:val="a2"/>
    <w:autoRedefine/>
    <w:semiHidden/>
    <w:rsid w:val="00446256"/>
    <w:pPr>
      <w:ind w:left="1890" w:hanging="210"/>
    </w:pPr>
    <w:rPr>
      <w:sz w:val="20"/>
      <w:szCs w:val="20"/>
    </w:rPr>
  </w:style>
  <w:style w:type="paragraph" w:styleId="a9">
    <w:name w:val="table of figures"/>
    <w:basedOn w:val="a2"/>
    <w:next w:val="a2"/>
    <w:semiHidden/>
    <w:rsid w:val="00052EBA"/>
    <w:pPr>
      <w:spacing w:afterLines="50"/>
      <w:ind w:leftChars="300" w:left="300"/>
    </w:pPr>
    <w:rPr>
      <w:sz w:val="20"/>
      <w:szCs w:val="20"/>
    </w:rPr>
  </w:style>
  <w:style w:type="paragraph" w:styleId="aa">
    <w:name w:val="Document Map"/>
    <w:basedOn w:val="a2"/>
    <w:semiHidden/>
    <w:rsid w:val="00255771"/>
    <w:pPr>
      <w:shd w:val="clear" w:color="auto" w:fill="000080"/>
    </w:pPr>
  </w:style>
  <w:style w:type="paragraph" w:styleId="ab">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楷体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ac">
    <w:name w:val="header"/>
    <w:basedOn w:val="a2"/>
    <w:rsid w:val="00450A20"/>
    <w:pPr>
      <w:tabs>
        <w:tab w:val="center" w:pos="4153"/>
        <w:tab w:val="right" w:pos="8306"/>
      </w:tabs>
      <w:spacing w:before="0" w:after="0"/>
      <w:ind w:left="0"/>
      <w:jc w:val="right"/>
    </w:pPr>
    <w:rPr>
      <w:sz w:val="18"/>
      <w:szCs w:val="18"/>
    </w:rPr>
  </w:style>
  <w:style w:type="character" w:styleId="ad">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黑体"/>
      <w:spacing w:val="-4"/>
    </w:rPr>
  </w:style>
  <w:style w:type="paragraph" w:customStyle="1" w:styleId="FigureDescriptioninPreface">
    <w:name w:val="Figure Description in Preface"/>
    <w:basedOn w:val="Figure"/>
    <w:next w:val="Figure"/>
    <w:rsid w:val="00C60B38"/>
    <w:pPr>
      <w:numPr>
        <w:numId w:val="25"/>
      </w:numPr>
    </w:pPr>
  </w:style>
  <w:style w:type="numbering" w:styleId="1111110">
    <w:name w:val="Outline List 1"/>
    <w:basedOn w:val="a5"/>
    <w:semiHidden/>
    <w:rsid w:val="005327F2"/>
    <w:pPr>
      <w:numPr>
        <w:numId w:val="17"/>
      </w:numPr>
    </w:pPr>
  </w:style>
  <w:style w:type="paragraph" w:customStyle="1" w:styleId="TableHeading">
    <w:name w:val="Table Heading"/>
    <w:basedOn w:val="a2"/>
    <w:rsid w:val="00CF6B0F"/>
    <w:pPr>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a2"/>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ae">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
    <w:name w:val="footnote text"/>
    <w:basedOn w:val="a2"/>
    <w:semiHidden/>
    <w:rsid w:val="00CB6A0F"/>
    <w:rPr>
      <w:sz w:val="18"/>
      <w:szCs w:val="18"/>
    </w:rPr>
  </w:style>
  <w:style w:type="character" w:styleId="af0">
    <w:name w:val="footnote reference"/>
    <w:semiHidden/>
    <w:rsid w:val="00CB6A0F"/>
    <w:rPr>
      <w:vertAlign w:val="superscript"/>
    </w:rPr>
  </w:style>
  <w:style w:type="paragraph" w:styleId="af1">
    <w:name w:val="Balloon Text"/>
    <w:basedOn w:val="a2"/>
    <w:semiHidden/>
    <w:rsid w:val="00CB6A0F"/>
    <w:rPr>
      <w:sz w:val="18"/>
      <w:szCs w:val="18"/>
    </w:rPr>
  </w:style>
  <w:style w:type="paragraph" w:styleId="af2">
    <w:name w:val="annotation text"/>
    <w:basedOn w:val="a2"/>
    <w:semiHidden/>
    <w:rsid w:val="00CB6A0F"/>
  </w:style>
  <w:style w:type="character" w:styleId="af3">
    <w:name w:val="annotation reference"/>
    <w:semiHidden/>
    <w:rsid w:val="00CB6A0F"/>
    <w:rPr>
      <w:sz w:val="21"/>
      <w:szCs w:val="21"/>
    </w:rPr>
  </w:style>
  <w:style w:type="paragraph" w:styleId="af4">
    <w:name w:val="annotation subject"/>
    <w:basedOn w:val="af2"/>
    <w:next w:val="af2"/>
    <w:semiHidden/>
    <w:rsid w:val="00CB6A0F"/>
    <w:rPr>
      <w:b/>
      <w:bCs/>
    </w:rPr>
  </w:style>
  <w:style w:type="paragraph" w:styleId="43">
    <w:name w:val="index 4"/>
    <w:basedOn w:val="a2"/>
    <w:next w:val="a2"/>
    <w:autoRedefine/>
    <w:semiHidden/>
    <w:rsid w:val="00CB6A0F"/>
    <w:pPr>
      <w:ind w:left="1260"/>
    </w:pPr>
  </w:style>
  <w:style w:type="paragraph" w:styleId="af5">
    <w:name w:val="index heading"/>
    <w:basedOn w:val="a2"/>
    <w:next w:val="10"/>
    <w:semiHidden/>
    <w:rsid w:val="00CB6A0F"/>
    <w:rPr>
      <w:rFonts w:ascii="Arial" w:hAnsi="Arial"/>
      <w:b/>
      <w:bCs/>
    </w:rPr>
  </w:style>
  <w:style w:type="paragraph" w:styleId="af6">
    <w:name w:val="caption"/>
    <w:basedOn w:val="a2"/>
    <w:next w:val="a2"/>
    <w:semiHidden/>
    <w:qFormat/>
    <w:rsid w:val="00CB6A0F"/>
    <w:pPr>
      <w:spacing w:before="152"/>
    </w:pPr>
    <w:rPr>
      <w:rFonts w:ascii="Arial" w:eastAsia="黑体" w:hAnsi="Arial"/>
      <w:sz w:val="20"/>
      <w:szCs w:val="20"/>
    </w:rPr>
  </w:style>
  <w:style w:type="paragraph" w:styleId="af7">
    <w:name w:val="endnote text"/>
    <w:basedOn w:val="a2"/>
    <w:semiHidden/>
    <w:rsid w:val="00CB6A0F"/>
  </w:style>
  <w:style w:type="character" w:styleId="af8">
    <w:name w:val="endnote reference"/>
    <w:semiHidden/>
    <w:rsid w:val="00CB6A0F"/>
    <w:rPr>
      <w:vertAlign w:val="superscript"/>
    </w:rPr>
  </w:style>
  <w:style w:type="paragraph" w:styleId="af9">
    <w:name w:val="table of authorities"/>
    <w:basedOn w:val="a2"/>
    <w:next w:val="a2"/>
    <w:semiHidden/>
    <w:rsid w:val="00CB6A0F"/>
    <w:pPr>
      <w:ind w:left="420"/>
    </w:pPr>
  </w:style>
  <w:style w:type="paragraph" w:styleId="afa">
    <w:name w:val="toa heading"/>
    <w:basedOn w:val="a2"/>
    <w:next w:val="a2"/>
    <w:semiHidden/>
    <w:rsid w:val="00CB6A0F"/>
    <w:pPr>
      <w:spacing w:before="120"/>
    </w:pPr>
    <w:rPr>
      <w:rFonts w:ascii="Arial" w:hAnsi="Arial"/>
    </w:rPr>
  </w:style>
  <w:style w:type="paragraph" w:customStyle="1" w:styleId="Contents">
    <w:name w:val="Contents"/>
    <w:basedOn w:val="Heading1NoNumber"/>
    <w:rsid w:val="00AB11BC"/>
  </w:style>
  <w:style w:type="character" w:styleId="HTML">
    <w:name w:val="HTML Variable"/>
    <w:semiHidden/>
    <w:rsid w:val="00176DF9"/>
    <w:rPr>
      <w:i/>
      <w:iCs/>
    </w:rPr>
  </w:style>
  <w:style w:type="character" w:styleId="HTML0">
    <w:name w:val="HTML Typewriter"/>
    <w:semiHidden/>
    <w:rsid w:val="00176DF9"/>
    <w:rPr>
      <w:rFonts w:ascii="Courier New" w:hAnsi="Courier New" w:cs="Courier New"/>
      <w:sz w:val="20"/>
      <w:szCs w:val="20"/>
    </w:rPr>
  </w:style>
  <w:style w:type="character" w:styleId="HTML1">
    <w:name w:val="HTML Code"/>
    <w:semiHidden/>
    <w:rsid w:val="00176DF9"/>
    <w:rPr>
      <w:rFonts w:ascii="Courier New" w:hAnsi="Courier New" w:cs="Courier New"/>
      <w:sz w:val="20"/>
      <w:szCs w:val="20"/>
    </w:rPr>
  </w:style>
  <w:style w:type="paragraph" w:styleId="HTML2">
    <w:name w:val="HTML Address"/>
    <w:basedOn w:val="a2"/>
    <w:semiHidden/>
    <w:rsid w:val="00176DF9"/>
    <w:rPr>
      <w:i/>
      <w:iCs/>
    </w:rPr>
  </w:style>
  <w:style w:type="character" w:styleId="HTML3">
    <w:name w:val="HTML Definition"/>
    <w:semiHidden/>
    <w:rsid w:val="00176DF9"/>
    <w:rPr>
      <w:i/>
      <w:iCs/>
    </w:rPr>
  </w:style>
  <w:style w:type="character" w:styleId="HTML4">
    <w:name w:val="HTML Keyboard"/>
    <w:semiHidden/>
    <w:rsid w:val="00176DF9"/>
    <w:rPr>
      <w:rFonts w:ascii="Courier New" w:hAnsi="Courier New" w:cs="Courier New"/>
      <w:sz w:val="20"/>
      <w:szCs w:val="20"/>
    </w:rPr>
  </w:style>
  <w:style w:type="character" w:styleId="HTML5">
    <w:name w:val="HTML Acronym"/>
    <w:basedOn w:val="a3"/>
    <w:semiHidden/>
    <w:rsid w:val="00176DF9"/>
  </w:style>
  <w:style w:type="character" w:styleId="HTML6">
    <w:name w:val="HTML Sample"/>
    <w:semiHidden/>
    <w:rsid w:val="00176DF9"/>
    <w:rPr>
      <w:rFonts w:ascii="Courier New" w:hAnsi="Courier New" w:cs="Courier New"/>
    </w:rPr>
  </w:style>
  <w:style w:type="character" w:styleId="HTML7">
    <w:name w:val="HTML Cite"/>
    <w:semiHidden/>
    <w:rsid w:val="00176DF9"/>
    <w:rPr>
      <w:i/>
      <w:iCs/>
    </w:rPr>
  </w:style>
  <w:style w:type="paragraph" w:styleId="HTML8">
    <w:name w:val="HTML Preformatted"/>
    <w:basedOn w:val="a2"/>
    <w:semiHidden/>
    <w:rsid w:val="00176DF9"/>
    <w:rPr>
      <w:rFonts w:ascii="Courier New" w:hAnsi="Courier New" w:cs="Courier New"/>
      <w:sz w:val="20"/>
      <w:szCs w:val="20"/>
    </w:rPr>
  </w:style>
  <w:style w:type="table" w:styleId="11">
    <w:name w:val="Table Web 1"/>
    <w:basedOn w:val="a4"/>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4"/>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4"/>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b">
    <w:name w:val="Table Theme"/>
    <w:basedOn w:val="a4"/>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4"/>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4"/>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c">
    <w:name w:val="Salutation"/>
    <w:basedOn w:val="a2"/>
    <w:next w:val="a2"/>
    <w:semiHidden/>
    <w:rsid w:val="00176DF9"/>
  </w:style>
  <w:style w:type="paragraph" w:styleId="afd">
    <w:name w:val="Plain Text"/>
    <w:basedOn w:val="a2"/>
    <w:semiHidden/>
    <w:rsid w:val="00176DF9"/>
    <w:rPr>
      <w:rFonts w:ascii="宋体" w:hAnsi="Courier New" w:cs="Courier New"/>
    </w:rPr>
  </w:style>
  <w:style w:type="table" w:styleId="afe">
    <w:name w:val="Table Elegant"/>
    <w:basedOn w:val="a4"/>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
    <w:name w:val="E-mail Signature"/>
    <w:basedOn w:val="a2"/>
    <w:semiHidden/>
    <w:rsid w:val="00176DF9"/>
  </w:style>
  <w:style w:type="paragraph" w:styleId="aff0">
    <w:name w:val="Subtitle"/>
    <w:basedOn w:val="a2"/>
    <w:semiHidden/>
    <w:qFormat/>
    <w:rsid w:val="00176DF9"/>
    <w:pPr>
      <w:spacing w:before="240" w:after="60" w:line="312" w:lineRule="atLeast"/>
      <w:jc w:val="center"/>
      <w:outlineLvl w:val="1"/>
    </w:pPr>
    <w:rPr>
      <w:rFonts w:ascii="Arial" w:hAnsi="Arial"/>
      <w:b/>
      <w:bCs/>
      <w:kern w:val="28"/>
      <w:sz w:val="32"/>
      <w:szCs w:val="32"/>
    </w:rPr>
  </w:style>
  <w:style w:type="table" w:styleId="13">
    <w:name w:val="Table Classic 1"/>
    <w:basedOn w:val="a4"/>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4"/>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4"/>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4"/>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1">
    <w:name w:val="envelope return"/>
    <w:basedOn w:val="a2"/>
    <w:semiHidden/>
    <w:rsid w:val="00176DF9"/>
    <w:rPr>
      <w:rFonts w:ascii="Arial" w:hAnsi="Arial"/>
    </w:rPr>
  </w:style>
  <w:style w:type="table" w:styleId="14">
    <w:name w:val="Table Simple 1"/>
    <w:basedOn w:val="a4"/>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2">
    <w:name w:val="Closing"/>
    <w:basedOn w:val="a2"/>
    <w:semiHidden/>
    <w:rsid w:val="00176DF9"/>
    <w:pPr>
      <w:ind w:leftChars="2100" w:left="2100"/>
    </w:pPr>
  </w:style>
  <w:style w:type="table" w:styleId="15">
    <w:name w:val="Table Subtle 1"/>
    <w:basedOn w:val="a4"/>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4"/>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3D effects 1"/>
    <w:basedOn w:val="a4"/>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4"/>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4"/>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3">
    <w:name w:val="List"/>
    <w:basedOn w:val="a2"/>
    <w:semiHidden/>
    <w:rsid w:val="00176DF9"/>
    <w:pPr>
      <w:ind w:left="200" w:hangingChars="200" w:hanging="200"/>
    </w:pPr>
  </w:style>
  <w:style w:type="paragraph" w:styleId="2a">
    <w:name w:val="List 2"/>
    <w:basedOn w:val="a2"/>
    <w:semiHidden/>
    <w:rsid w:val="00176DF9"/>
    <w:pPr>
      <w:ind w:leftChars="200" w:left="200" w:hangingChars="200" w:hanging="200"/>
    </w:pPr>
  </w:style>
  <w:style w:type="paragraph" w:styleId="39">
    <w:name w:val="List 3"/>
    <w:basedOn w:val="a2"/>
    <w:semiHidden/>
    <w:rsid w:val="00176DF9"/>
    <w:pPr>
      <w:ind w:leftChars="400" w:left="400" w:hangingChars="200" w:hanging="200"/>
    </w:pPr>
  </w:style>
  <w:style w:type="paragraph" w:styleId="45">
    <w:name w:val="List 4"/>
    <w:basedOn w:val="a2"/>
    <w:semiHidden/>
    <w:rsid w:val="00176DF9"/>
    <w:pPr>
      <w:ind w:leftChars="600" w:left="600" w:hangingChars="200" w:hanging="200"/>
    </w:pPr>
  </w:style>
  <w:style w:type="paragraph" w:styleId="54">
    <w:name w:val="List 5"/>
    <w:basedOn w:val="a2"/>
    <w:semiHidden/>
    <w:rsid w:val="00176DF9"/>
    <w:pPr>
      <w:ind w:leftChars="800" w:left="800" w:hangingChars="200" w:hanging="200"/>
    </w:pPr>
  </w:style>
  <w:style w:type="paragraph" w:styleId="a">
    <w:name w:val="List Number"/>
    <w:basedOn w:val="a2"/>
    <w:semiHidden/>
    <w:rsid w:val="00176DF9"/>
    <w:pPr>
      <w:numPr>
        <w:numId w:val="5"/>
      </w:numPr>
    </w:pPr>
  </w:style>
  <w:style w:type="paragraph" w:styleId="2">
    <w:name w:val="List Number 2"/>
    <w:basedOn w:val="a2"/>
    <w:semiHidden/>
    <w:rsid w:val="00176DF9"/>
    <w:pPr>
      <w:numPr>
        <w:numId w:val="6"/>
      </w:numPr>
    </w:pPr>
  </w:style>
  <w:style w:type="paragraph" w:styleId="3">
    <w:name w:val="List Number 3"/>
    <w:basedOn w:val="a2"/>
    <w:semiHidden/>
    <w:rsid w:val="00176DF9"/>
    <w:pPr>
      <w:numPr>
        <w:numId w:val="7"/>
      </w:numPr>
    </w:pPr>
  </w:style>
  <w:style w:type="paragraph" w:styleId="4">
    <w:name w:val="List Number 4"/>
    <w:basedOn w:val="a2"/>
    <w:semiHidden/>
    <w:rsid w:val="00176DF9"/>
    <w:pPr>
      <w:numPr>
        <w:numId w:val="8"/>
      </w:numPr>
    </w:pPr>
  </w:style>
  <w:style w:type="paragraph" w:styleId="5">
    <w:name w:val="List Number 5"/>
    <w:basedOn w:val="a2"/>
    <w:semiHidden/>
    <w:rsid w:val="00176DF9"/>
    <w:pPr>
      <w:numPr>
        <w:numId w:val="9"/>
      </w:numPr>
    </w:pPr>
  </w:style>
  <w:style w:type="paragraph" w:styleId="aff4">
    <w:name w:val="List Continue"/>
    <w:basedOn w:val="a2"/>
    <w:semiHidden/>
    <w:rsid w:val="00176DF9"/>
    <w:pPr>
      <w:spacing w:after="120"/>
      <w:ind w:leftChars="200" w:left="200"/>
    </w:pPr>
  </w:style>
  <w:style w:type="paragraph" w:styleId="2b">
    <w:name w:val="List Continue 2"/>
    <w:basedOn w:val="a2"/>
    <w:semiHidden/>
    <w:rsid w:val="00176DF9"/>
    <w:pPr>
      <w:spacing w:after="120"/>
      <w:ind w:leftChars="400" w:left="400"/>
    </w:pPr>
  </w:style>
  <w:style w:type="paragraph" w:styleId="3a">
    <w:name w:val="List Continue 3"/>
    <w:basedOn w:val="a2"/>
    <w:semiHidden/>
    <w:rsid w:val="00176DF9"/>
    <w:pPr>
      <w:spacing w:after="120"/>
      <w:ind w:leftChars="600" w:left="600"/>
    </w:pPr>
  </w:style>
  <w:style w:type="paragraph" w:styleId="46">
    <w:name w:val="List Continue 4"/>
    <w:basedOn w:val="a2"/>
    <w:semiHidden/>
    <w:rsid w:val="00176DF9"/>
    <w:pPr>
      <w:spacing w:after="120"/>
      <w:ind w:leftChars="800" w:left="800"/>
    </w:pPr>
  </w:style>
  <w:style w:type="paragraph" w:styleId="55">
    <w:name w:val="List Continue 5"/>
    <w:basedOn w:val="a2"/>
    <w:semiHidden/>
    <w:rsid w:val="00176DF9"/>
    <w:pPr>
      <w:spacing w:after="120"/>
      <w:ind w:leftChars="1000" w:left="1000"/>
    </w:pPr>
  </w:style>
  <w:style w:type="paragraph" w:styleId="a0">
    <w:name w:val="List Bullet"/>
    <w:basedOn w:val="a2"/>
    <w:autoRedefine/>
    <w:semiHidden/>
    <w:rsid w:val="00176DF9"/>
    <w:pPr>
      <w:numPr>
        <w:numId w:val="10"/>
      </w:numPr>
    </w:pPr>
  </w:style>
  <w:style w:type="paragraph" w:styleId="20">
    <w:name w:val="List Bullet 2"/>
    <w:basedOn w:val="a2"/>
    <w:autoRedefine/>
    <w:semiHidden/>
    <w:rsid w:val="00176DF9"/>
    <w:pPr>
      <w:numPr>
        <w:numId w:val="11"/>
      </w:numPr>
    </w:pPr>
  </w:style>
  <w:style w:type="paragraph" w:styleId="30">
    <w:name w:val="List Bullet 3"/>
    <w:basedOn w:val="a2"/>
    <w:autoRedefine/>
    <w:semiHidden/>
    <w:rsid w:val="00176DF9"/>
    <w:pPr>
      <w:numPr>
        <w:numId w:val="12"/>
      </w:numPr>
    </w:pPr>
  </w:style>
  <w:style w:type="paragraph" w:styleId="40">
    <w:name w:val="List Bullet 4"/>
    <w:basedOn w:val="a2"/>
    <w:autoRedefine/>
    <w:semiHidden/>
    <w:rsid w:val="00176DF9"/>
    <w:pPr>
      <w:numPr>
        <w:numId w:val="13"/>
      </w:numPr>
    </w:pPr>
  </w:style>
  <w:style w:type="paragraph" w:styleId="50">
    <w:name w:val="List Bullet 5"/>
    <w:basedOn w:val="a2"/>
    <w:autoRedefine/>
    <w:semiHidden/>
    <w:rsid w:val="00176DF9"/>
    <w:pPr>
      <w:numPr>
        <w:numId w:val="14"/>
      </w:numPr>
    </w:pPr>
  </w:style>
  <w:style w:type="table" w:styleId="17">
    <w:name w:val="Table List 1"/>
    <w:basedOn w:val="a4"/>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4"/>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5">
    <w:name w:val="Table Contemporary"/>
    <w:basedOn w:val="a4"/>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6">
    <w:name w:val="Normal (Web)"/>
    <w:basedOn w:val="a2"/>
    <w:semiHidden/>
    <w:rsid w:val="00176DF9"/>
    <w:rPr>
      <w:rFonts w:cs="Times New Roman"/>
    </w:rPr>
  </w:style>
  <w:style w:type="paragraph" w:styleId="aff7">
    <w:name w:val="Signature"/>
    <w:basedOn w:val="a2"/>
    <w:semiHidden/>
    <w:rsid w:val="00176DF9"/>
    <w:pPr>
      <w:ind w:leftChars="2100" w:left="2100"/>
    </w:pPr>
  </w:style>
  <w:style w:type="character" w:styleId="aff8">
    <w:name w:val="Emphasis"/>
    <w:semiHidden/>
    <w:qFormat/>
    <w:rsid w:val="00176DF9"/>
    <w:rPr>
      <w:i/>
      <w:iCs/>
    </w:rPr>
  </w:style>
  <w:style w:type="paragraph" w:styleId="aff9">
    <w:name w:val="Date"/>
    <w:basedOn w:val="a2"/>
    <w:next w:val="a2"/>
    <w:semiHidden/>
    <w:rsid w:val="00176DF9"/>
    <w:pPr>
      <w:ind w:leftChars="2500" w:left="2500"/>
    </w:pPr>
  </w:style>
  <w:style w:type="table" w:styleId="18">
    <w:name w:val="Table Columns 1"/>
    <w:basedOn w:val="a4"/>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4"/>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a">
    <w:name w:val="Block Text"/>
    <w:basedOn w:val="a2"/>
    <w:semiHidden/>
    <w:rsid w:val="00176DF9"/>
    <w:pPr>
      <w:spacing w:after="120"/>
      <w:ind w:leftChars="700" w:left="700" w:rightChars="700" w:right="700"/>
    </w:pPr>
  </w:style>
  <w:style w:type="numbering" w:styleId="a1">
    <w:name w:val="Outline List 3"/>
    <w:basedOn w:val="a5"/>
    <w:semiHidden/>
    <w:rsid w:val="00176DF9"/>
    <w:pPr>
      <w:numPr>
        <w:numId w:val="15"/>
      </w:numPr>
    </w:pPr>
  </w:style>
  <w:style w:type="paragraph" w:styleId="affb">
    <w:name w:val="envelope address"/>
    <w:basedOn w:val="a2"/>
    <w:semiHidden/>
    <w:rsid w:val="00176DF9"/>
    <w:pPr>
      <w:framePr w:w="7920" w:h="1980" w:hRule="exact" w:hSpace="180" w:wrap="auto" w:hAnchor="page" w:xAlign="center" w:yAlign="bottom"/>
      <w:ind w:leftChars="1400" w:left="1400"/>
    </w:pPr>
    <w:rPr>
      <w:rFonts w:ascii="Arial" w:hAnsi="Arial"/>
    </w:rPr>
  </w:style>
  <w:style w:type="paragraph" w:styleId="affc">
    <w:name w:val="Message Header"/>
    <w:basedOn w:val="a2"/>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affd">
    <w:name w:val="line number"/>
    <w:basedOn w:val="a3"/>
    <w:semiHidden/>
    <w:rsid w:val="00176DF9"/>
  </w:style>
  <w:style w:type="character" w:styleId="affe">
    <w:name w:val="Strong"/>
    <w:semiHidden/>
    <w:qFormat/>
    <w:rsid w:val="00176DF9"/>
    <w:rPr>
      <w:b/>
      <w:bCs/>
    </w:rPr>
  </w:style>
  <w:style w:type="character" w:styleId="afff">
    <w:name w:val="page number"/>
    <w:basedOn w:val="a3"/>
    <w:semiHidden/>
    <w:rsid w:val="00176DF9"/>
  </w:style>
  <w:style w:type="character" w:styleId="afff0">
    <w:name w:val="FollowedHyperlink"/>
    <w:rsid w:val="007E3774"/>
    <w:rPr>
      <w:color w:val="800080"/>
      <w:u w:val="none"/>
    </w:rPr>
  </w:style>
  <w:style w:type="paragraph" w:styleId="afff1">
    <w:name w:val="Body Text"/>
    <w:basedOn w:val="a2"/>
    <w:semiHidden/>
    <w:rsid w:val="00176DF9"/>
    <w:pPr>
      <w:spacing w:after="120"/>
    </w:pPr>
  </w:style>
  <w:style w:type="paragraph" w:styleId="afff2">
    <w:name w:val="Body Text First Indent"/>
    <w:basedOn w:val="afff1"/>
    <w:semiHidden/>
    <w:rsid w:val="00176DF9"/>
    <w:pPr>
      <w:ind w:firstLineChars="100" w:firstLine="100"/>
    </w:pPr>
  </w:style>
  <w:style w:type="paragraph" w:styleId="afff3">
    <w:name w:val="Body Text Indent"/>
    <w:basedOn w:val="a2"/>
    <w:semiHidden/>
    <w:rsid w:val="00176DF9"/>
    <w:pPr>
      <w:spacing w:after="120"/>
      <w:ind w:leftChars="200" w:left="200"/>
    </w:pPr>
  </w:style>
  <w:style w:type="paragraph" w:styleId="2f">
    <w:name w:val="Body Text First Indent 2"/>
    <w:basedOn w:val="afff3"/>
    <w:semiHidden/>
    <w:rsid w:val="00176DF9"/>
    <w:pPr>
      <w:ind w:firstLineChars="200" w:firstLine="200"/>
    </w:pPr>
  </w:style>
  <w:style w:type="paragraph" w:styleId="afff4">
    <w:name w:val="Normal Indent"/>
    <w:basedOn w:val="a2"/>
    <w:semiHidden/>
    <w:rsid w:val="00176DF9"/>
    <w:pPr>
      <w:ind w:firstLineChars="200" w:firstLine="200"/>
    </w:pPr>
  </w:style>
  <w:style w:type="paragraph" w:styleId="2f0">
    <w:name w:val="Body Text 2"/>
    <w:basedOn w:val="a2"/>
    <w:semiHidden/>
    <w:rsid w:val="00176DF9"/>
    <w:pPr>
      <w:spacing w:after="120" w:line="480" w:lineRule="auto"/>
    </w:pPr>
  </w:style>
  <w:style w:type="paragraph" w:styleId="3e">
    <w:name w:val="Body Text 3"/>
    <w:basedOn w:val="a2"/>
    <w:semiHidden/>
    <w:rsid w:val="00176DF9"/>
    <w:pPr>
      <w:spacing w:after="120"/>
    </w:pPr>
    <w:rPr>
      <w:sz w:val="16"/>
      <w:szCs w:val="16"/>
    </w:rPr>
  </w:style>
  <w:style w:type="paragraph" w:styleId="2f1">
    <w:name w:val="Body Text Indent 2"/>
    <w:basedOn w:val="a2"/>
    <w:semiHidden/>
    <w:rsid w:val="00176DF9"/>
    <w:pPr>
      <w:spacing w:after="120" w:line="480" w:lineRule="auto"/>
      <w:ind w:leftChars="200" w:left="200"/>
    </w:pPr>
  </w:style>
  <w:style w:type="paragraph" w:styleId="3f">
    <w:name w:val="Body Text Indent 3"/>
    <w:basedOn w:val="a2"/>
    <w:semiHidden/>
    <w:rsid w:val="00176DF9"/>
    <w:pPr>
      <w:spacing w:after="120"/>
      <w:ind w:leftChars="200" w:left="200"/>
    </w:pPr>
    <w:rPr>
      <w:sz w:val="16"/>
      <w:szCs w:val="16"/>
    </w:rPr>
  </w:style>
  <w:style w:type="paragraph" w:styleId="afff5">
    <w:name w:val="Note Heading"/>
    <w:basedOn w:val="a2"/>
    <w:next w:val="a2"/>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a2"/>
    <w:rsid w:val="00585C7B"/>
    <w:pPr>
      <w:spacing w:before="80" w:after="80"/>
    </w:pPr>
    <w:rPr>
      <w:sz w:val="18"/>
      <w:szCs w:val="18"/>
    </w:rPr>
  </w:style>
  <w:style w:type="paragraph" w:customStyle="1" w:styleId="End">
    <w:name w:val="End"/>
    <w:basedOn w:val="a2"/>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Code">
    <w:name w:val="Code"/>
    <w:basedOn w:val="a2"/>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a2"/>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a2"/>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a2"/>
    <w:rsid w:val="00C60B38"/>
    <w:pPr>
      <w:numPr>
        <w:numId w:val="23"/>
      </w:numPr>
      <w:topLinePunct w:val="0"/>
    </w:pPr>
  </w:style>
  <w:style w:type="paragraph" w:customStyle="1" w:styleId="TableDescriptioninPreface">
    <w:name w:val="Table Description in Preface"/>
    <w:basedOn w:val="TableDescription"/>
    <w:next w:val="a2"/>
    <w:rsid w:val="00511C29"/>
    <w:pPr>
      <w:numPr>
        <w:ilvl w:val="0"/>
        <w:numId w:val="26"/>
      </w:numPr>
      <w:topLinePunct w:val="0"/>
    </w:pPr>
    <w:rPr>
      <w:rFonts w:eastAsia="宋体"/>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d-tech.com" TargetMode="Externa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1710</Words>
  <Characters>9752</Characters>
  <Application>Microsoft Office Word</Application>
  <DocSecurity>0</DocSecurity>
  <Lines>81</Lines>
  <Paragraphs>22</Paragraphs>
  <ScaleCrop>false</ScaleCrop>
  <Company>Huawei Technologies Co.,Ltd.</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HUAWEI WATCH 4 产品说明书</dc:title>
  <dc:subject>Technical Document</dc:subject>
  <dc:creator>Huawei Technologies Co.,Ltd.</dc:creator>
  <cp:lastModifiedBy>Li Han Qi</cp:lastModifiedBy>
  <cp:revision>5</cp:revision>
  <dcterms:created xsi:type="dcterms:W3CDTF">2024-03-12T07:53:00Z</dcterms:created>
  <dcterms:modified xsi:type="dcterms:W3CDTF">2024-04-25T02:02:00Z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HUAWEI WATCH 4 产品说明书</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鼎桥定制穿戴</vt:lpwstr>
  </property>
  <property fmtid="{D5CDD505-2E9C-101B-9397-08002B2CF9AE}" pid="6" name="ProductVersion">
    <vt:lpwstr/>
  </property>
  <property fmtid="{D5CDD505-2E9C-101B-9397-08002B2CF9AE}" pid="7" name="ProprietaryDeclaration">
    <vt:lpwstr>版权所有©成都鼎桥通信技术有限公司</vt:lpwstr>
  </property>
  <property fmtid="{D5CDD505-2E9C-101B-9397-08002B2CF9AE}" pid="8" name="ReleaseDate">
    <vt:lpwstr>2024-03-11</vt:lpwstr>
  </property>
  <property fmtid="{D5CDD505-2E9C-101B-9397-08002B2CF9AE}" pid="9" name="ReleaseDateZH">
    <vt:lpwstr>2024年03月11日</vt:lpwstr>
  </property>
  <property fmtid="{D5CDD505-2E9C-101B-9397-08002B2CF9AE}" pid="10" name="SecretLevel">
    <vt:lpwstr>外部公开</vt:lpwstr>
  </property>
  <property fmtid="{D5CDD505-2E9C-101B-9397-08002B2CF9AE}" pid="11" name="Trademark&amp;ProductType">
    <vt:lpwstr>鼎桥定制穿戴</vt:lpwstr>
  </property>
  <property fmtid="{D5CDD505-2E9C-101B-9397-08002B2CF9AE}" pid="12" name="_2015_ms_pID_725343">
    <vt:lpwstr>(3)NveLzZp61kvIEcnDAJUW6DF1ZJKKijM6ZXgl67b0XdEXF/izCquZzfXzz/Cs/byEevB3h6KO
fOzZ4Dti4n2D0PS19Qw7pfPsLDzNl98jM0re2hBNTflae0WorEr6JwDVPgaIChPF+nkwXUHS
4V5AWJFSql6rt1vgSqmb3hdZ8dwCHfzf8vYZfl4GtA4xrU5slR4uPJxlmQigi9fgmO2/vrM9
bqNrZg8E3rphsWWjYL</vt:lpwstr>
  </property>
  <property fmtid="{D5CDD505-2E9C-101B-9397-08002B2CF9AE}" pid="13" name="_2015_ms_pID_7253431">
    <vt:lpwstr>9iczQg2WWuj6T4qdtlLllPSgIx3nAOcNmKo/qrlu3C6wWDMHo9GjNS
DOmdU3ZZJypbsE82OuUdhQ3QR1+N8U6Ve+PtqPe6XhBqu3CC7hizM/F3OFyMtiZCxYp1XNmx
Vq7rp/YpTVzjvHR4Ns3AG0fvrAnT2rSlLHI1b4xk3EnOlrvH/dyGp7iTHxPt9fam9EASYMQ+
I2UQjtnito0L1rgtfumkoMLCJJy5uy3j0edr</vt:lpwstr>
  </property>
  <property fmtid="{D5CDD505-2E9C-101B-9397-08002B2CF9AE}" pid="14" name="_2015_ms_pID_7253432">
    <vt:lpwstr>fGsEG1624eZqCjBQhbl5E90=</vt:lpwstr>
  </property>
</Properties>
</file>