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tblpY="1"/>
        <w:tblOverlap w:val="never"/>
        <w:tblW w:w="1037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6090"/>
      </w:tblGrid>
      <w:tr w:rsidR="00C52528" w:rsidRPr="009E49B3" w14:paraId="50B64982" w14:textId="77777777" w:rsidTr="001810C5">
        <w:trPr>
          <w:trHeight w:val="377"/>
        </w:trPr>
        <w:tc>
          <w:tcPr>
            <w:tcW w:w="10376" w:type="dxa"/>
            <w:gridSpan w:val="4"/>
            <w:shd w:val="clear" w:color="auto" w:fill="F2F2F2" w:themeFill="background1" w:themeFillShade="F2"/>
            <w:vAlign w:val="center"/>
          </w:tcPr>
          <w:p w14:paraId="2450F43B" w14:textId="77777777" w:rsidR="00C52528" w:rsidRPr="00F85259" w:rsidRDefault="00C5252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Controle de Versões</w:t>
            </w:r>
          </w:p>
        </w:tc>
      </w:tr>
      <w:tr w:rsidR="00341B09" w:rsidRPr="009E49B3" w14:paraId="51A5467F" w14:textId="77777777" w:rsidTr="001810C5">
        <w:trPr>
          <w:trHeight w:val="283"/>
        </w:trPr>
        <w:tc>
          <w:tcPr>
            <w:tcW w:w="995" w:type="dxa"/>
            <w:shd w:val="clear" w:color="auto" w:fill="F2F2F2" w:themeFill="background1" w:themeFillShade="F2"/>
            <w:vAlign w:val="center"/>
          </w:tcPr>
          <w:p w14:paraId="7C2EE467" w14:textId="77777777" w:rsidR="00C52528" w:rsidRPr="00F85259" w:rsidRDefault="00C5252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F2F2F2" w:themeFill="background1" w:themeFillShade="F2"/>
            <w:vAlign w:val="center"/>
          </w:tcPr>
          <w:p w14:paraId="2DFD3E01" w14:textId="77777777" w:rsidR="00C52528" w:rsidRPr="00F85259" w:rsidRDefault="00C5252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F2F2F2" w:themeFill="background1" w:themeFillShade="F2"/>
            <w:vAlign w:val="center"/>
          </w:tcPr>
          <w:p w14:paraId="67406622" w14:textId="77777777" w:rsidR="00C52528" w:rsidRPr="00F85259" w:rsidRDefault="00C5252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Autor</w:t>
            </w:r>
          </w:p>
        </w:tc>
        <w:tc>
          <w:tcPr>
            <w:tcW w:w="6090" w:type="dxa"/>
            <w:shd w:val="clear" w:color="auto" w:fill="F2F2F2" w:themeFill="background1" w:themeFillShade="F2"/>
            <w:vAlign w:val="center"/>
          </w:tcPr>
          <w:p w14:paraId="2C9B01EA" w14:textId="77777777" w:rsidR="00C52528" w:rsidRPr="00F85259" w:rsidRDefault="00C5252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Notas da Revisão</w:t>
            </w:r>
          </w:p>
        </w:tc>
      </w:tr>
      <w:tr w:rsidR="007556BB" w:rsidRPr="009E49B3" w14:paraId="2B702096" w14:textId="77777777" w:rsidTr="001810C5">
        <w:trPr>
          <w:trHeight w:val="340"/>
        </w:trPr>
        <w:tc>
          <w:tcPr>
            <w:tcW w:w="995" w:type="dxa"/>
            <w:vAlign w:val="center"/>
          </w:tcPr>
          <w:p w14:paraId="4C8E63D5" w14:textId="77777777" w:rsidR="007556BB" w:rsidRPr="009E49B3" w:rsidRDefault="007556BB" w:rsidP="009E49B3">
            <w:pPr>
              <w:jc w:val="both"/>
            </w:pPr>
            <w:r w:rsidRPr="009E49B3">
              <w:t>1.0</w:t>
            </w:r>
          </w:p>
        </w:tc>
        <w:tc>
          <w:tcPr>
            <w:tcW w:w="1160" w:type="dxa"/>
            <w:vAlign w:val="center"/>
          </w:tcPr>
          <w:p w14:paraId="0D98B939" w14:textId="77777777" w:rsidR="007556BB" w:rsidRPr="009E49B3" w:rsidRDefault="00AB0318" w:rsidP="009E49B3">
            <w:pPr>
              <w:jc w:val="both"/>
            </w:pPr>
            <w:r w:rsidRPr="009E49B3">
              <w:t xml:space="preserve">16/03/2019 </w:t>
            </w:r>
          </w:p>
        </w:tc>
        <w:tc>
          <w:tcPr>
            <w:tcW w:w="2131" w:type="dxa"/>
            <w:vAlign w:val="center"/>
          </w:tcPr>
          <w:p w14:paraId="37068731" w14:textId="77777777" w:rsidR="007556BB" w:rsidRPr="009E49B3" w:rsidRDefault="00AB0318" w:rsidP="009E49B3">
            <w:pPr>
              <w:jc w:val="both"/>
            </w:pPr>
            <w:r w:rsidRPr="009E49B3">
              <w:t>Grupo de PI</w:t>
            </w:r>
          </w:p>
        </w:tc>
        <w:tc>
          <w:tcPr>
            <w:tcW w:w="6090" w:type="dxa"/>
            <w:vAlign w:val="center"/>
          </w:tcPr>
          <w:p w14:paraId="107D2138" w14:textId="77777777" w:rsidR="007556BB" w:rsidRPr="009E49B3" w:rsidRDefault="00AB0318" w:rsidP="009E49B3">
            <w:pPr>
              <w:jc w:val="both"/>
            </w:pPr>
            <w:r w:rsidRPr="009E49B3">
              <w:t>Elaboração Inicial</w:t>
            </w:r>
          </w:p>
        </w:tc>
      </w:tr>
      <w:tr w:rsidR="007556BB" w:rsidRPr="009E49B3" w14:paraId="42DF5B9A" w14:textId="77777777" w:rsidTr="001810C5">
        <w:trPr>
          <w:trHeight w:val="340"/>
        </w:trPr>
        <w:tc>
          <w:tcPr>
            <w:tcW w:w="995" w:type="dxa"/>
            <w:vAlign w:val="center"/>
          </w:tcPr>
          <w:p w14:paraId="079ED9A9" w14:textId="77777777" w:rsidR="007556BB" w:rsidRPr="009E49B3" w:rsidRDefault="007556BB" w:rsidP="009E49B3">
            <w:pPr>
              <w:jc w:val="both"/>
            </w:pPr>
          </w:p>
        </w:tc>
        <w:tc>
          <w:tcPr>
            <w:tcW w:w="1160" w:type="dxa"/>
            <w:vAlign w:val="center"/>
          </w:tcPr>
          <w:p w14:paraId="7410E097" w14:textId="77777777" w:rsidR="007556BB" w:rsidRPr="009E49B3" w:rsidRDefault="007556BB" w:rsidP="009E49B3">
            <w:pPr>
              <w:jc w:val="both"/>
            </w:pPr>
          </w:p>
        </w:tc>
        <w:tc>
          <w:tcPr>
            <w:tcW w:w="2131" w:type="dxa"/>
            <w:vAlign w:val="center"/>
          </w:tcPr>
          <w:p w14:paraId="4684E389" w14:textId="77777777" w:rsidR="007556BB" w:rsidRPr="009E49B3" w:rsidRDefault="007556BB" w:rsidP="009E49B3">
            <w:pPr>
              <w:jc w:val="both"/>
            </w:pPr>
          </w:p>
        </w:tc>
        <w:tc>
          <w:tcPr>
            <w:tcW w:w="6090" w:type="dxa"/>
            <w:vAlign w:val="center"/>
          </w:tcPr>
          <w:p w14:paraId="7319E126" w14:textId="77777777" w:rsidR="007556BB" w:rsidRPr="009E49B3" w:rsidRDefault="007556BB" w:rsidP="009E49B3">
            <w:pPr>
              <w:jc w:val="both"/>
            </w:pPr>
          </w:p>
        </w:tc>
      </w:tr>
      <w:tr w:rsidR="007556BB" w:rsidRPr="009E49B3" w14:paraId="11A18117" w14:textId="77777777" w:rsidTr="001810C5">
        <w:trPr>
          <w:trHeight w:val="340"/>
        </w:trPr>
        <w:tc>
          <w:tcPr>
            <w:tcW w:w="995" w:type="dxa"/>
            <w:vAlign w:val="center"/>
          </w:tcPr>
          <w:p w14:paraId="0DC9F2E6" w14:textId="77777777" w:rsidR="007556BB" w:rsidRPr="009E49B3" w:rsidRDefault="007556BB" w:rsidP="009E49B3">
            <w:pPr>
              <w:jc w:val="both"/>
            </w:pPr>
          </w:p>
        </w:tc>
        <w:tc>
          <w:tcPr>
            <w:tcW w:w="1160" w:type="dxa"/>
            <w:vAlign w:val="center"/>
          </w:tcPr>
          <w:p w14:paraId="17780DC4" w14:textId="77777777" w:rsidR="007556BB" w:rsidRPr="009E49B3" w:rsidRDefault="007556BB" w:rsidP="009E49B3">
            <w:pPr>
              <w:jc w:val="both"/>
            </w:pPr>
          </w:p>
        </w:tc>
        <w:tc>
          <w:tcPr>
            <w:tcW w:w="2131" w:type="dxa"/>
            <w:vAlign w:val="center"/>
          </w:tcPr>
          <w:p w14:paraId="73B4D21F" w14:textId="77777777" w:rsidR="007556BB" w:rsidRPr="009E49B3" w:rsidRDefault="007556BB" w:rsidP="009E49B3">
            <w:pPr>
              <w:jc w:val="both"/>
            </w:pPr>
          </w:p>
        </w:tc>
        <w:tc>
          <w:tcPr>
            <w:tcW w:w="6090" w:type="dxa"/>
            <w:vAlign w:val="center"/>
          </w:tcPr>
          <w:p w14:paraId="7AEDD8C2" w14:textId="77777777" w:rsidR="007556BB" w:rsidRPr="009E49B3" w:rsidRDefault="007556BB" w:rsidP="009E49B3">
            <w:pPr>
              <w:jc w:val="both"/>
            </w:pPr>
          </w:p>
        </w:tc>
      </w:tr>
    </w:tbl>
    <w:p w14:paraId="7BE21782" w14:textId="77777777" w:rsidR="008843C9" w:rsidRPr="009E49B3" w:rsidRDefault="00267D8A" w:rsidP="009E49B3">
      <w:pPr>
        <w:pStyle w:val="Ttulo3"/>
        <w:jc w:val="both"/>
      </w:pPr>
      <w:r w:rsidRPr="009E49B3">
        <w:br w:type="textWrapping" w:clear="all"/>
      </w:r>
      <w:r w:rsidR="008843C9" w:rsidRPr="009E49B3">
        <w:t>Objetivos deste documento</w:t>
      </w:r>
    </w:p>
    <w:p w14:paraId="2BACD35C" w14:textId="77777777" w:rsidR="00151D2B" w:rsidRPr="009E49B3" w:rsidRDefault="00151D2B" w:rsidP="009E49B3">
      <w:pPr>
        <w:jc w:val="both"/>
      </w:pPr>
    </w:p>
    <w:p w14:paraId="20353116" w14:textId="77777777" w:rsidR="00AB0318" w:rsidRPr="009E49B3" w:rsidRDefault="00AB0318" w:rsidP="009E49B3">
      <w:pPr>
        <w:jc w:val="both"/>
      </w:pPr>
    </w:p>
    <w:p w14:paraId="33A8E977" w14:textId="77777777" w:rsidR="008C6D1B" w:rsidRPr="009E49B3" w:rsidRDefault="00AB0318" w:rsidP="009E49B3">
      <w:pPr>
        <w:jc w:val="both"/>
      </w:pPr>
      <w:r w:rsidRPr="009E49B3">
        <w:t xml:space="preserve"> Autorizar o início do projeto, atribuir principais responsáveis e documentar requisitos iniciais, principais entregas, premissas e restrições.</w:t>
      </w:r>
    </w:p>
    <w:p w14:paraId="72115737" w14:textId="52671CD2" w:rsidR="008C6D1B" w:rsidRPr="009E49B3" w:rsidRDefault="008C6D1B" w:rsidP="009E49B3">
      <w:pPr>
        <w:jc w:val="both"/>
      </w:pPr>
    </w:p>
    <w:p w14:paraId="1E4BC2C8" w14:textId="51614A3C" w:rsidR="00FD27A7" w:rsidRPr="009E49B3" w:rsidRDefault="00FD27A7" w:rsidP="009E49B3">
      <w:pPr>
        <w:jc w:val="both"/>
      </w:pPr>
    </w:p>
    <w:p w14:paraId="5B7C386A" w14:textId="1C69CD58" w:rsidR="002D3D87" w:rsidRPr="009E49B3" w:rsidRDefault="005F2704" w:rsidP="009E49B3">
      <w:pPr>
        <w:pStyle w:val="Ttulo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F541F" wp14:editId="73A0D24B">
                <wp:simplePos x="0" y="0"/>
                <wp:positionH relativeFrom="column">
                  <wp:posOffset>3836670</wp:posOffset>
                </wp:positionH>
                <wp:positionV relativeFrom="paragraph">
                  <wp:posOffset>61595</wp:posOffset>
                </wp:positionV>
                <wp:extent cx="2289810" cy="480060"/>
                <wp:effectExtent l="857250" t="0" r="15240" b="15240"/>
                <wp:wrapNone/>
                <wp:docPr id="4" name="Texto Explicativo: Lin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4800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78103"/>
                            <a:gd name="adj4" fmla="val -3666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8DEF0" w14:textId="75E313FC" w:rsidR="005F2704" w:rsidRPr="008A2EFC" w:rsidRDefault="005F2704" w:rsidP="005F2704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CRITÉRIOS DE SUCESSO?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F541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4" o:spid="_x0000_s1026" type="#_x0000_t47" style="position:absolute;left:0;text-align:left;margin-left:302.1pt;margin-top:4.85pt;width:180.3pt;height:3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" adj="-7921,16870" fillcolor="yellow" strokecolor="#243f60 [1604]" strokeweight="2pt">
                <v:textbox>
                  <w:txbxContent>
                    <w:p w14:paraId="03D8DEF0" w14:textId="75E313FC" w:rsidR="005F2704" w:rsidRPr="008A2EFC" w:rsidRDefault="005F2704" w:rsidP="005F2704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CRITÉRIOS DE SUCESSO?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D3D87" w:rsidRPr="009E49B3">
        <w:t>Objetivos e critérios de sucesso do Projeto</w:t>
      </w:r>
    </w:p>
    <w:p w14:paraId="478D1878" w14:textId="77777777" w:rsidR="008C6D1B" w:rsidRPr="009E49B3" w:rsidRDefault="008C6D1B" w:rsidP="009E49B3">
      <w:pPr>
        <w:jc w:val="both"/>
      </w:pPr>
    </w:p>
    <w:p w14:paraId="0AF084E5" w14:textId="77777777" w:rsidR="008C6D1B" w:rsidRPr="009E49B3" w:rsidRDefault="008C6D1B" w:rsidP="009E49B3">
      <w:pPr>
        <w:jc w:val="both"/>
      </w:pPr>
    </w:p>
    <w:p w14:paraId="4826FBBD" w14:textId="77777777" w:rsidR="003D78D0" w:rsidRPr="009E49B3" w:rsidRDefault="003D78D0" w:rsidP="009E49B3">
      <w:pPr>
        <w:jc w:val="both"/>
        <w:rPr>
          <w:lang w:eastAsia="pt-BR"/>
        </w:rPr>
      </w:pPr>
      <w:r w:rsidRPr="009E49B3">
        <w:rPr>
          <w:lang w:eastAsia="pt-BR"/>
        </w:rPr>
        <w:t>Dentre as alternativas de investimentos, os títulos e fundos de renda fixa podem até serem considerados sinônimos de tranquilidade e segurança pois, mesmo em momentos de crise, alguns títulos oferecem boas oportunidades de investimento com rendimento superior à inflação e boa parte das opções podem ser consideradas um investimento seguro. No entanto, existem muitas artimanhas neste ambiente de investimentos: Títulos com baixa rentabilidade, baixa liquidez, altas taxas de manutenção e de resgate, sistema de tributação complexo e até mesmo títulos sem qualquer tipo de segurança e ou proteção.</w:t>
      </w:r>
    </w:p>
    <w:p w14:paraId="1A94647E" w14:textId="77777777" w:rsidR="003D78D0" w:rsidRPr="009E49B3" w:rsidRDefault="003D78D0" w:rsidP="009E49B3">
      <w:pPr>
        <w:jc w:val="both"/>
        <w:rPr>
          <w:lang w:eastAsia="pt-BR"/>
        </w:rPr>
      </w:pPr>
      <w:r w:rsidRPr="009E49B3">
        <w:rPr>
          <w:lang w:eastAsia="pt-BR"/>
        </w:rPr>
        <w:t>Este projeto tem como objetivo principal gerar uma plataforma online que centralize, simplifique e desmitifique investimentos em renda fixa de maneira intuitiva e rápida. </w:t>
      </w:r>
    </w:p>
    <w:p w14:paraId="49DFFFA7" w14:textId="77777777" w:rsidR="002D3D87" w:rsidRPr="009E49B3" w:rsidRDefault="002D3D87" w:rsidP="009E49B3">
      <w:pPr>
        <w:jc w:val="both"/>
      </w:pPr>
    </w:p>
    <w:p w14:paraId="315F8741" w14:textId="77777777" w:rsidR="002D3D87" w:rsidRPr="009E49B3" w:rsidRDefault="002D3D87" w:rsidP="009E49B3">
      <w:pPr>
        <w:jc w:val="both"/>
      </w:pPr>
    </w:p>
    <w:p w14:paraId="38D49D6F" w14:textId="77777777" w:rsidR="002D3D87" w:rsidRPr="009E49B3" w:rsidRDefault="002D3D87" w:rsidP="009E49B3">
      <w:pPr>
        <w:pStyle w:val="Ttulo3"/>
        <w:jc w:val="both"/>
      </w:pPr>
      <w:r w:rsidRPr="009E49B3">
        <w:t>Escopo e principais requisitos</w:t>
      </w:r>
    </w:p>
    <w:p w14:paraId="4FA8767A" w14:textId="77777777" w:rsidR="002D3D87" w:rsidRPr="009E49B3" w:rsidRDefault="002D3D87" w:rsidP="009E49B3">
      <w:pPr>
        <w:jc w:val="both"/>
      </w:pPr>
    </w:p>
    <w:p w14:paraId="0CD60748" w14:textId="77777777" w:rsidR="008C6D1B" w:rsidRPr="009E49B3" w:rsidRDefault="003D78D0" w:rsidP="009E49B3">
      <w:pPr>
        <w:jc w:val="both"/>
      </w:pPr>
      <w:r w:rsidRPr="009E49B3">
        <w:t>Desenvolvimento de um Sistema Web composto pelas seguintes camadas:</w:t>
      </w:r>
    </w:p>
    <w:p w14:paraId="09E20A49" w14:textId="77777777" w:rsidR="00234FDD" w:rsidRPr="009E49B3" w:rsidRDefault="00234FDD" w:rsidP="009E49B3">
      <w:pPr>
        <w:jc w:val="both"/>
      </w:pPr>
    </w:p>
    <w:p w14:paraId="3FB13DAE" w14:textId="77777777" w:rsidR="003D78D0" w:rsidRPr="009E49B3" w:rsidRDefault="003D78D0" w:rsidP="009E49B3">
      <w:pPr>
        <w:jc w:val="both"/>
      </w:pPr>
      <w:r w:rsidRPr="009E49B3">
        <w:t>Obtenção dos dados   –</w:t>
      </w:r>
      <w:r w:rsidR="00234FDD" w:rsidRPr="009E49B3">
        <w:t xml:space="preserve"> </w:t>
      </w:r>
      <w:r w:rsidRPr="009E49B3">
        <w:t xml:space="preserve">  Esta etapa também conhecida como ETL do inglês </w:t>
      </w:r>
      <w:proofErr w:type="spellStart"/>
      <w:r w:rsidRPr="009E49B3">
        <w:rPr>
          <w:i/>
        </w:rPr>
        <w:t>Extract</w:t>
      </w:r>
      <w:proofErr w:type="spellEnd"/>
      <w:r w:rsidRPr="009E49B3">
        <w:rPr>
          <w:i/>
        </w:rPr>
        <w:t xml:space="preserve"> </w:t>
      </w:r>
      <w:proofErr w:type="spellStart"/>
      <w:r w:rsidRPr="009E49B3">
        <w:rPr>
          <w:i/>
        </w:rPr>
        <w:t>Transform</w:t>
      </w:r>
      <w:proofErr w:type="spellEnd"/>
      <w:r w:rsidRPr="009E49B3">
        <w:rPr>
          <w:i/>
        </w:rPr>
        <w:t xml:space="preserve"> </w:t>
      </w:r>
      <w:proofErr w:type="spellStart"/>
      <w:r w:rsidRPr="009E49B3">
        <w:rPr>
          <w:i/>
        </w:rPr>
        <w:t>Load</w:t>
      </w:r>
      <w:proofErr w:type="spellEnd"/>
      <w:r w:rsidRPr="009E49B3">
        <w:t xml:space="preserve"> (Extração, Transformação e Carregamento) pode ser considerada a de maior complexidade, pois fazendo uso de diversos algoritmos o sistema deve acessar múltiplos repositórios online e extrair de cada um as informações desejadas, fazer a transformação e conformação dos dados extraídos e somente depois o carregamento desses dados para um banco de dados centralizado.</w:t>
      </w:r>
    </w:p>
    <w:p w14:paraId="0D9807AB" w14:textId="77777777" w:rsidR="00234FDD" w:rsidRPr="009E49B3" w:rsidRDefault="00234FDD" w:rsidP="009E49B3">
      <w:pPr>
        <w:jc w:val="both"/>
      </w:pPr>
    </w:p>
    <w:p w14:paraId="1C6ADB3A" w14:textId="77777777" w:rsidR="003D78D0" w:rsidRPr="009E49B3" w:rsidRDefault="003D78D0" w:rsidP="009E49B3">
      <w:pPr>
        <w:jc w:val="both"/>
      </w:pPr>
      <w:r w:rsidRPr="009E49B3">
        <w:t xml:space="preserve">Servidor de Dados Online   –   Este etapa visando preparar o sistema para múltiplas fontes de acesso tem como objetivo a implantação de um servidor do </w:t>
      </w:r>
      <w:r w:rsidR="00234FDD" w:rsidRPr="009E49B3">
        <w:t>tipo</w:t>
      </w:r>
      <w:r w:rsidRPr="009E49B3">
        <w:t xml:space="preserve"> </w:t>
      </w:r>
      <w:proofErr w:type="gramStart"/>
      <w:r w:rsidRPr="009E49B3">
        <w:t>REST(</w:t>
      </w:r>
      <w:proofErr w:type="spellStart"/>
      <w:proofErr w:type="gramEnd"/>
      <w:r w:rsidRPr="009E49B3">
        <w:rPr>
          <w:i/>
        </w:rPr>
        <w:t>Representational</w:t>
      </w:r>
      <w:proofErr w:type="spellEnd"/>
      <w:r w:rsidRPr="009E49B3">
        <w:rPr>
          <w:i/>
        </w:rPr>
        <w:t xml:space="preserve"> </w:t>
      </w:r>
      <w:proofErr w:type="spellStart"/>
      <w:r w:rsidRPr="009E49B3">
        <w:rPr>
          <w:i/>
        </w:rPr>
        <w:t>State</w:t>
      </w:r>
      <w:proofErr w:type="spellEnd"/>
      <w:r w:rsidRPr="009E49B3">
        <w:rPr>
          <w:i/>
        </w:rPr>
        <w:t xml:space="preserve"> </w:t>
      </w:r>
      <w:proofErr w:type="spellStart"/>
      <w:r w:rsidRPr="009E49B3">
        <w:rPr>
          <w:i/>
        </w:rPr>
        <w:t>Transfer</w:t>
      </w:r>
      <w:proofErr w:type="spellEnd"/>
      <w:r w:rsidRPr="009E49B3">
        <w:t>) que é um modelo de arquitetura SOAP (</w:t>
      </w:r>
      <w:proofErr w:type="spellStart"/>
      <w:r w:rsidRPr="009E49B3">
        <w:rPr>
          <w:i/>
        </w:rPr>
        <w:t>Simple</w:t>
      </w:r>
      <w:proofErr w:type="spellEnd"/>
      <w:r w:rsidRPr="009E49B3">
        <w:rPr>
          <w:i/>
        </w:rPr>
        <w:t xml:space="preserve"> </w:t>
      </w:r>
      <w:proofErr w:type="spellStart"/>
      <w:r w:rsidRPr="009E49B3">
        <w:rPr>
          <w:i/>
        </w:rPr>
        <w:t>Object</w:t>
      </w:r>
      <w:proofErr w:type="spellEnd"/>
      <w:r w:rsidRPr="009E49B3">
        <w:rPr>
          <w:i/>
        </w:rPr>
        <w:t xml:space="preserve"> Access </w:t>
      </w:r>
      <w:proofErr w:type="spellStart"/>
      <w:r w:rsidRPr="009E49B3">
        <w:rPr>
          <w:i/>
        </w:rPr>
        <w:t>Protocol</w:t>
      </w:r>
      <w:proofErr w:type="spellEnd"/>
      <w:r w:rsidRPr="009E49B3">
        <w:t>) que consiste em através de uma sintaxe universal colocar esses dados a disposição de diversas plat</w:t>
      </w:r>
      <w:r w:rsidR="00234FDD" w:rsidRPr="009E49B3">
        <w:t>aformas..</w:t>
      </w:r>
    </w:p>
    <w:p w14:paraId="4A690B13" w14:textId="77777777" w:rsidR="00234FDD" w:rsidRPr="009E49B3" w:rsidRDefault="00234FDD" w:rsidP="009E49B3">
      <w:pPr>
        <w:jc w:val="both"/>
      </w:pPr>
    </w:p>
    <w:p w14:paraId="3ADAAAEC" w14:textId="77777777" w:rsidR="00234FDD" w:rsidRPr="009E49B3" w:rsidRDefault="00234FDD" w:rsidP="009E49B3">
      <w:pPr>
        <w:jc w:val="both"/>
      </w:pPr>
    </w:p>
    <w:p w14:paraId="71DC0376" w14:textId="77777777" w:rsidR="003D78D0" w:rsidRDefault="003D78D0" w:rsidP="009E49B3">
      <w:pPr>
        <w:jc w:val="both"/>
      </w:pPr>
      <w:r w:rsidRPr="009E49B3">
        <w:t>Web site – Esta etapa tem como objetivo a criação de um website que consome as informações da</w:t>
      </w:r>
      <w:r w:rsidR="00234FDD" w:rsidRPr="009E49B3">
        <w:t>s</w:t>
      </w:r>
      <w:r w:rsidRPr="009E49B3">
        <w:t xml:space="preserve"> API</w:t>
      </w:r>
      <w:r w:rsidR="00234FDD" w:rsidRPr="009E49B3">
        <w:t>’ s</w:t>
      </w:r>
      <w:r w:rsidRPr="009E49B3">
        <w:t xml:space="preserve"> e disponibiliza de uma forma amigável e organizada as informações obtidas, podendo ainda ser aplicado filtros e organizar os títulos conforme a prioridade do usuário.</w:t>
      </w:r>
    </w:p>
    <w:p w14:paraId="207DBD01" w14:textId="77777777" w:rsidR="009E49B3" w:rsidRPr="009E49B3" w:rsidRDefault="009E49B3" w:rsidP="009E49B3">
      <w:pPr>
        <w:jc w:val="both"/>
      </w:pPr>
    </w:p>
    <w:p w14:paraId="12C8A203" w14:textId="77777777" w:rsidR="003D78D0" w:rsidRPr="009E49B3" w:rsidRDefault="003D78D0" w:rsidP="009E49B3">
      <w:pPr>
        <w:jc w:val="both"/>
      </w:pPr>
    </w:p>
    <w:p w14:paraId="35FC0DFB" w14:textId="77777777" w:rsidR="008C6D1B" w:rsidRPr="009E49B3" w:rsidRDefault="008C6D1B" w:rsidP="009E49B3">
      <w:pPr>
        <w:jc w:val="both"/>
      </w:pPr>
    </w:p>
    <w:p w14:paraId="21B11533" w14:textId="77777777" w:rsidR="002D3D87" w:rsidRPr="009E49B3" w:rsidRDefault="002D3D87" w:rsidP="009E49B3">
      <w:pPr>
        <w:pStyle w:val="Ttulo3"/>
        <w:jc w:val="both"/>
      </w:pPr>
      <w:r w:rsidRPr="009E49B3">
        <w:lastRenderedPageBreak/>
        <w:t>Fases</w:t>
      </w:r>
    </w:p>
    <w:p w14:paraId="21871627" w14:textId="77777777" w:rsidR="00C21188" w:rsidRPr="009E49B3" w:rsidRDefault="00C21188" w:rsidP="009E49B3">
      <w:pPr>
        <w:jc w:val="both"/>
      </w:pPr>
    </w:p>
    <w:p w14:paraId="56699ABA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Protótipo de interface</w:t>
      </w:r>
    </w:p>
    <w:p w14:paraId="2C61B321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Banco de Dados</w:t>
      </w:r>
    </w:p>
    <w:p w14:paraId="3B21BF7F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Scripts (</w:t>
      </w:r>
      <w:proofErr w:type="spellStart"/>
      <w:r w:rsidRPr="009E49B3">
        <w:t>scraping</w:t>
      </w:r>
      <w:proofErr w:type="spellEnd"/>
      <w:r w:rsidRPr="009E49B3">
        <w:t>)</w:t>
      </w:r>
    </w:p>
    <w:p w14:paraId="18BC420E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Protótipo Funcional</w:t>
      </w:r>
    </w:p>
    <w:p w14:paraId="093EE18A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Cadastro de Clientes</w:t>
      </w:r>
    </w:p>
    <w:p w14:paraId="4C5F256D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Cadastro de Funcionários</w:t>
      </w:r>
    </w:p>
    <w:p w14:paraId="792BAC92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Interface Inicial</w:t>
      </w:r>
    </w:p>
    <w:p w14:paraId="1B886569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Protótipo Login</w:t>
      </w:r>
    </w:p>
    <w:p w14:paraId="5AA73719" w14:textId="77777777" w:rsidR="00C21188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Refinamento na Interface (CSS)</w:t>
      </w:r>
    </w:p>
    <w:p w14:paraId="5BF99EA2" w14:textId="77777777" w:rsidR="00957439" w:rsidRPr="009E49B3" w:rsidRDefault="00C21188" w:rsidP="009E49B3">
      <w:pPr>
        <w:pStyle w:val="PargrafodaLista"/>
        <w:numPr>
          <w:ilvl w:val="0"/>
          <w:numId w:val="9"/>
        </w:numPr>
        <w:jc w:val="both"/>
      </w:pPr>
      <w:r w:rsidRPr="009E49B3">
        <w:t>Entrega da Documentação</w:t>
      </w:r>
    </w:p>
    <w:p w14:paraId="1247A3EA" w14:textId="77777777" w:rsidR="00B34ABD" w:rsidRPr="009E49B3" w:rsidRDefault="00B34ABD" w:rsidP="009E49B3">
      <w:pPr>
        <w:jc w:val="both"/>
      </w:pPr>
    </w:p>
    <w:p w14:paraId="61681389" w14:textId="77777777" w:rsidR="00B34ABD" w:rsidRPr="009E49B3" w:rsidRDefault="00B34ABD" w:rsidP="009E49B3">
      <w:pPr>
        <w:jc w:val="both"/>
      </w:pPr>
    </w:p>
    <w:p w14:paraId="70C24C34" w14:textId="77777777" w:rsidR="002D3D87" w:rsidRPr="009E49B3" w:rsidRDefault="002D3D87" w:rsidP="009E49B3">
      <w:pPr>
        <w:pStyle w:val="Ttulo3"/>
        <w:jc w:val="both"/>
      </w:pPr>
      <w:r w:rsidRPr="009E49B3">
        <w:t>Premissas</w:t>
      </w:r>
    </w:p>
    <w:p w14:paraId="68F25422" w14:textId="77777777" w:rsidR="002D3D87" w:rsidRPr="009E49B3" w:rsidRDefault="002D3D87" w:rsidP="009E49B3">
      <w:pPr>
        <w:jc w:val="both"/>
      </w:pPr>
      <w:bookmarkStart w:id="0" w:name="_GoBack"/>
      <w:bookmarkEnd w:id="0"/>
    </w:p>
    <w:p w14:paraId="33929643" w14:textId="77777777" w:rsidR="00B34ABD" w:rsidRPr="009E49B3" w:rsidRDefault="00C21188" w:rsidP="009E49B3">
      <w:pPr>
        <w:jc w:val="both"/>
      </w:pPr>
      <w:r w:rsidRPr="009E49B3">
        <w:t>Consultoria para elaboração do plano de negócio com Sr. Arlindo Cruz e Sr. Sérgio Mouro.</w:t>
      </w:r>
    </w:p>
    <w:p w14:paraId="199B5020" w14:textId="77777777" w:rsidR="00C21188" w:rsidRPr="009E49B3" w:rsidRDefault="00C21188" w:rsidP="009E49B3">
      <w:pPr>
        <w:jc w:val="both"/>
      </w:pPr>
      <w:r w:rsidRPr="009E49B3">
        <w:t xml:space="preserve">Alocação de tempo para o desenvolvimento tendo em média três histórias por </w:t>
      </w:r>
      <w:r w:rsidR="00F85259">
        <w:t>S</w:t>
      </w:r>
      <w:r w:rsidRPr="009E49B3">
        <w:t>print. Resultando um total de oito</w:t>
      </w:r>
      <w:r w:rsidR="00F85259">
        <w:t xml:space="preserve"> S</w:t>
      </w:r>
      <w:r w:rsidRPr="009E49B3">
        <w:t>prints em aproximadamente dois meses.</w:t>
      </w:r>
    </w:p>
    <w:p w14:paraId="765D8F8C" w14:textId="4B42FC9C" w:rsidR="00B34ABD" w:rsidRPr="009E49B3" w:rsidRDefault="00C21188" w:rsidP="009E49B3">
      <w:pPr>
        <w:jc w:val="both"/>
      </w:pPr>
      <w:r w:rsidRPr="009E49B3">
        <w:t>Disponibilizar a tempo o ambiente de produção.</w:t>
      </w:r>
    </w:p>
    <w:p w14:paraId="7E58E956" w14:textId="2A639E9A" w:rsidR="00B34ABD" w:rsidRPr="009E49B3" w:rsidRDefault="00B34ABD" w:rsidP="009E49B3">
      <w:pPr>
        <w:jc w:val="both"/>
      </w:pPr>
    </w:p>
    <w:p w14:paraId="33FC95A2" w14:textId="4AC8538F" w:rsidR="002D3D87" w:rsidRPr="009E49B3" w:rsidRDefault="007A76D3" w:rsidP="009E49B3">
      <w:pPr>
        <w:pStyle w:val="Ttulo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2416EE" wp14:editId="6004AD7D">
                <wp:simplePos x="0" y="0"/>
                <wp:positionH relativeFrom="column">
                  <wp:posOffset>4130040</wp:posOffset>
                </wp:positionH>
                <wp:positionV relativeFrom="paragraph">
                  <wp:posOffset>83820</wp:posOffset>
                </wp:positionV>
                <wp:extent cx="2289810" cy="480060"/>
                <wp:effectExtent l="857250" t="0" r="15240" b="15240"/>
                <wp:wrapNone/>
                <wp:docPr id="5" name="Texto Explicativo: Lin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48006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78103"/>
                            <a:gd name="adj4" fmla="val -36669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113687" w14:textId="73B68C70" w:rsidR="007A76D3" w:rsidRPr="008A2EFC" w:rsidRDefault="007A76D3" w:rsidP="007A76D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ORÇAMENTO E CRONOGRAMA SÃO RESTRIÇÕES GENÉRICAS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2416EE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5" o:spid="_x0000_s1027" type="#_x0000_t47" style="position:absolute;left:0;text-align:left;margin-left:325.2pt;margin-top:6.6pt;width:180.3pt;height:3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" adj="-7921,16870" fillcolor="yellow" strokecolor="#243f60 [1604]" strokeweight="2pt">
                <v:textbox>
                  <w:txbxContent>
                    <w:p w14:paraId="19113687" w14:textId="73B68C70" w:rsidR="007A76D3" w:rsidRPr="008A2EFC" w:rsidRDefault="007A76D3" w:rsidP="007A76D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ORÇAMENTO E CRONOGRAMA SÃO RESTRIÇÕES GENÉRICAS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D3D87" w:rsidRPr="009E49B3">
        <w:t>Restrições</w:t>
      </w:r>
    </w:p>
    <w:p w14:paraId="7C053865" w14:textId="77777777" w:rsidR="002D3D87" w:rsidRPr="009E49B3" w:rsidRDefault="002D3D87" w:rsidP="009E49B3">
      <w:pPr>
        <w:jc w:val="both"/>
      </w:pPr>
    </w:p>
    <w:p w14:paraId="6F518502" w14:textId="77777777" w:rsidR="002D3D87" w:rsidRPr="009E49B3" w:rsidRDefault="00F52293" w:rsidP="009E49B3">
      <w:pPr>
        <w:jc w:val="both"/>
      </w:pPr>
      <w:r w:rsidRPr="009E49B3">
        <w:t>Alterações de Leis vigentes.</w:t>
      </w:r>
    </w:p>
    <w:p w14:paraId="2568838E" w14:textId="77777777" w:rsidR="00F52293" w:rsidRPr="009E49B3" w:rsidRDefault="00F52293" w:rsidP="009E49B3">
      <w:pPr>
        <w:jc w:val="both"/>
      </w:pPr>
      <w:r w:rsidRPr="009E49B3">
        <w:t>Alteração significativa do mercado financeiro, exemplo: Extinção dos títulos ofertados.</w:t>
      </w:r>
    </w:p>
    <w:p w14:paraId="358BB2BB" w14:textId="77777777" w:rsidR="00F52293" w:rsidRPr="009E49B3" w:rsidRDefault="00F52293" w:rsidP="009E49B3">
      <w:pPr>
        <w:jc w:val="both"/>
      </w:pPr>
      <w:r w:rsidRPr="009E49B3">
        <w:t>Indisponibilidades do sistema em virtude de falha dos provedores de serviços.</w:t>
      </w:r>
    </w:p>
    <w:p w14:paraId="4B548919" w14:textId="77777777" w:rsidR="00F52293" w:rsidRPr="009E49B3" w:rsidRDefault="00F52293" w:rsidP="009E49B3">
      <w:pPr>
        <w:jc w:val="both"/>
      </w:pPr>
      <w:r w:rsidRPr="009E49B3">
        <w:t>Barreiras tecnológicas impostas pelos bancos, impedindo a obtenção de dados,</w:t>
      </w:r>
    </w:p>
    <w:p w14:paraId="051C63C5" w14:textId="77777777" w:rsidR="002D3D87" w:rsidRPr="009E49B3" w:rsidRDefault="002D3D87" w:rsidP="009E49B3">
      <w:pPr>
        <w:jc w:val="both"/>
      </w:pPr>
    </w:p>
    <w:p w14:paraId="2D2C2E52" w14:textId="77777777" w:rsidR="00FD27A7" w:rsidRPr="009E49B3" w:rsidRDefault="00FD27A7" w:rsidP="009E49B3">
      <w:pPr>
        <w:jc w:val="both"/>
      </w:pPr>
    </w:p>
    <w:p w14:paraId="12F9CAA5" w14:textId="77777777" w:rsidR="002D3D87" w:rsidRPr="009E49B3" w:rsidRDefault="002D3D87" w:rsidP="009E49B3">
      <w:pPr>
        <w:pStyle w:val="Ttulo3"/>
        <w:jc w:val="both"/>
      </w:pPr>
      <w:r w:rsidRPr="009E49B3">
        <w:t>Equipe do Projeto / Partes interessadas</w:t>
      </w:r>
    </w:p>
    <w:p w14:paraId="13DFE107" w14:textId="77777777" w:rsidR="002D3D87" w:rsidRPr="009E49B3" w:rsidRDefault="002D3D87" w:rsidP="009E49B3">
      <w:pPr>
        <w:jc w:val="both"/>
      </w:pPr>
    </w:p>
    <w:tbl>
      <w:tblPr>
        <w:tblW w:w="1059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18"/>
        <w:gridCol w:w="2977"/>
        <w:gridCol w:w="1984"/>
        <w:gridCol w:w="3119"/>
      </w:tblGrid>
      <w:tr w:rsidR="00FD27A7" w:rsidRPr="009E49B3" w14:paraId="3B7AFA14" w14:textId="77777777" w:rsidTr="009E49B3">
        <w:tc>
          <w:tcPr>
            <w:tcW w:w="2518" w:type="dxa"/>
            <w:shd w:val="clear" w:color="auto" w:fill="F2F2F2" w:themeFill="background1" w:themeFillShade="F2"/>
            <w:vAlign w:val="center"/>
          </w:tcPr>
          <w:p w14:paraId="0EC88F28" w14:textId="77777777" w:rsidR="00FD27A7" w:rsidRPr="00F85259" w:rsidRDefault="00FD27A7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Funções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14:paraId="3F289B31" w14:textId="77777777" w:rsidR="00FD27A7" w:rsidRPr="00F85259" w:rsidRDefault="00FD27A7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Nome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3D68058" w14:textId="77777777" w:rsidR="00FD27A7" w:rsidRPr="00F85259" w:rsidRDefault="00FD27A7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Telefone</w:t>
            </w:r>
          </w:p>
        </w:tc>
        <w:tc>
          <w:tcPr>
            <w:tcW w:w="3119" w:type="dxa"/>
            <w:shd w:val="clear" w:color="auto" w:fill="F2F2F2" w:themeFill="background1" w:themeFillShade="F2"/>
            <w:vAlign w:val="center"/>
          </w:tcPr>
          <w:p w14:paraId="270665C5" w14:textId="77777777" w:rsidR="00FD27A7" w:rsidRPr="00F85259" w:rsidRDefault="00FD27A7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E-mail</w:t>
            </w:r>
          </w:p>
        </w:tc>
      </w:tr>
      <w:tr w:rsidR="00FD27A7" w:rsidRPr="009E49B3" w14:paraId="04430D10" w14:textId="77777777" w:rsidTr="009E49B3">
        <w:tc>
          <w:tcPr>
            <w:tcW w:w="2518" w:type="dxa"/>
            <w:vAlign w:val="center"/>
          </w:tcPr>
          <w:p w14:paraId="77D89DFD" w14:textId="77777777" w:rsidR="00FD27A7" w:rsidRPr="009E49B3" w:rsidRDefault="00D364E9" w:rsidP="009E49B3">
            <w:pPr>
              <w:jc w:val="both"/>
            </w:pPr>
            <w:r w:rsidRPr="009E49B3">
              <w:t>Gestor Financeiro</w:t>
            </w:r>
          </w:p>
        </w:tc>
        <w:tc>
          <w:tcPr>
            <w:tcW w:w="2977" w:type="dxa"/>
            <w:vAlign w:val="center"/>
          </w:tcPr>
          <w:p w14:paraId="4C31F31D" w14:textId="77777777" w:rsidR="00FD27A7" w:rsidRPr="009E49B3" w:rsidRDefault="00D364E9" w:rsidP="009E49B3">
            <w:pPr>
              <w:jc w:val="both"/>
            </w:pPr>
            <w:r w:rsidRPr="009E49B3">
              <w:t>Gilmar Trindade</w:t>
            </w:r>
          </w:p>
        </w:tc>
        <w:tc>
          <w:tcPr>
            <w:tcW w:w="1984" w:type="dxa"/>
            <w:vAlign w:val="center"/>
          </w:tcPr>
          <w:p w14:paraId="33487148" w14:textId="77777777" w:rsidR="00FD27A7" w:rsidRPr="009E49B3" w:rsidRDefault="00D364E9" w:rsidP="009E49B3">
            <w:pPr>
              <w:jc w:val="both"/>
            </w:pPr>
            <w:r w:rsidRPr="009E49B3">
              <w:t>(19) 99855-5244</w:t>
            </w:r>
          </w:p>
        </w:tc>
        <w:tc>
          <w:tcPr>
            <w:tcW w:w="3119" w:type="dxa"/>
            <w:vAlign w:val="center"/>
          </w:tcPr>
          <w:p w14:paraId="7D2EB783" w14:textId="29309D71" w:rsidR="00D364E9" w:rsidRPr="009E49B3" w:rsidRDefault="00555E63" w:rsidP="009E49B3">
            <w:pPr>
              <w:jc w:val="both"/>
            </w:pPr>
            <w:hyperlink r:id="rId7" w:history="1">
              <w:r w:rsidR="00D364E9" w:rsidRPr="009E49B3">
                <w:rPr>
                  <w:rStyle w:val="Hyperlink"/>
                  <w:rFonts w:cs="Arial"/>
                </w:rPr>
                <w:t>gilmar@gmail.com</w:t>
              </w:r>
            </w:hyperlink>
            <w:r w:rsidR="00D364E9" w:rsidRPr="009E49B3">
              <w:t>;</w:t>
            </w:r>
          </w:p>
        </w:tc>
      </w:tr>
      <w:tr w:rsidR="00D364E9" w:rsidRPr="009E49B3" w14:paraId="585AA5F4" w14:textId="77777777" w:rsidTr="009E49B3">
        <w:tc>
          <w:tcPr>
            <w:tcW w:w="2518" w:type="dxa"/>
            <w:vAlign w:val="center"/>
          </w:tcPr>
          <w:p w14:paraId="1B58C4A7" w14:textId="77777777" w:rsidR="00D364E9" w:rsidRPr="009E49B3" w:rsidRDefault="00D364E9" w:rsidP="009E49B3">
            <w:pPr>
              <w:jc w:val="both"/>
            </w:pPr>
            <w:r w:rsidRPr="009E49B3">
              <w:t>Analista de Investimentos</w:t>
            </w:r>
          </w:p>
        </w:tc>
        <w:tc>
          <w:tcPr>
            <w:tcW w:w="2977" w:type="dxa"/>
            <w:vAlign w:val="center"/>
          </w:tcPr>
          <w:p w14:paraId="377D0A18" w14:textId="77777777" w:rsidR="00D364E9" w:rsidRPr="009E49B3" w:rsidRDefault="00D364E9" w:rsidP="009E49B3">
            <w:pPr>
              <w:jc w:val="both"/>
            </w:pPr>
            <w:r w:rsidRPr="009E49B3">
              <w:t>Arlindo Cruz</w:t>
            </w:r>
          </w:p>
        </w:tc>
        <w:tc>
          <w:tcPr>
            <w:tcW w:w="1984" w:type="dxa"/>
            <w:vAlign w:val="center"/>
          </w:tcPr>
          <w:p w14:paraId="52F902E0" w14:textId="77777777" w:rsidR="00D364E9" w:rsidRPr="009E49B3" w:rsidRDefault="00D364E9" w:rsidP="009E49B3">
            <w:pPr>
              <w:jc w:val="both"/>
            </w:pPr>
            <w:r w:rsidRPr="009E49B3">
              <w:t>(19) 99855-5245</w:t>
            </w:r>
          </w:p>
        </w:tc>
        <w:tc>
          <w:tcPr>
            <w:tcW w:w="3119" w:type="dxa"/>
            <w:vAlign w:val="center"/>
          </w:tcPr>
          <w:p w14:paraId="35F02225" w14:textId="7FB7703F" w:rsidR="00D364E9" w:rsidRPr="009E49B3" w:rsidRDefault="00555E63" w:rsidP="009E49B3">
            <w:pPr>
              <w:jc w:val="both"/>
            </w:pPr>
            <w:hyperlink r:id="rId8" w:history="1">
              <w:r w:rsidR="00D364E9" w:rsidRPr="009E49B3">
                <w:rPr>
                  <w:rStyle w:val="Hyperlink"/>
                  <w:rFonts w:cs="Arial"/>
                </w:rPr>
                <w:t>arlindo@gmail.com</w:t>
              </w:r>
            </w:hyperlink>
            <w:r w:rsidR="00D364E9" w:rsidRPr="009E49B3">
              <w:t>;</w:t>
            </w:r>
          </w:p>
        </w:tc>
      </w:tr>
      <w:tr w:rsidR="00FD27A7" w:rsidRPr="009E49B3" w14:paraId="01C3944A" w14:textId="77777777" w:rsidTr="009E49B3">
        <w:tc>
          <w:tcPr>
            <w:tcW w:w="2518" w:type="dxa"/>
            <w:vAlign w:val="center"/>
          </w:tcPr>
          <w:p w14:paraId="289D6A8B" w14:textId="77777777" w:rsidR="00FD27A7" w:rsidRPr="009E49B3" w:rsidRDefault="00D364E9" w:rsidP="009E49B3">
            <w:pPr>
              <w:jc w:val="both"/>
            </w:pPr>
            <w:r w:rsidRPr="009E49B3">
              <w:t>Analista de Sistemas</w:t>
            </w:r>
          </w:p>
        </w:tc>
        <w:tc>
          <w:tcPr>
            <w:tcW w:w="2977" w:type="dxa"/>
            <w:vAlign w:val="center"/>
          </w:tcPr>
          <w:p w14:paraId="3A0D155D" w14:textId="77777777" w:rsidR="00FD27A7" w:rsidRPr="009E49B3" w:rsidRDefault="00D364E9" w:rsidP="009E49B3">
            <w:pPr>
              <w:jc w:val="both"/>
            </w:pPr>
            <w:r w:rsidRPr="009E49B3">
              <w:t xml:space="preserve">Bruno </w:t>
            </w:r>
            <w:proofErr w:type="spellStart"/>
            <w:r w:rsidRPr="009E49B3">
              <w:t>Rigão</w:t>
            </w:r>
            <w:proofErr w:type="spellEnd"/>
          </w:p>
        </w:tc>
        <w:tc>
          <w:tcPr>
            <w:tcW w:w="1984" w:type="dxa"/>
            <w:vAlign w:val="center"/>
          </w:tcPr>
          <w:p w14:paraId="22F95379" w14:textId="77777777" w:rsidR="00FD27A7" w:rsidRPr="009E49B3" w:rsidRDefault="00D364E9" w:rsidP="009E49B3">
            <w:pPr>
              <w:jc w:val="both"/>
            </w:pPr>
            <w:r w:rsidRPr="009E49B3">
              <w:t>(19) 99855-5246</w:t>
            </w:r>
          </w:p>
        </w:tc>
        <w:tc>
          <w:tcPr>
            <w:tcW w:w="3119" w:type="dxa"/>
            <w:vAlign w:val="center"/>
          </w:tcPr>
          <w:p w14:paraId="520415C2" w14:textId="3F9D40CD" w:rsidR="00D364E9" w:rsidRPr="009E49B3" w:rsidRDefault="00555E63" w:rsidP="009E49B3">
            <w:pPr>
              <w:jc w:val="both"/>
            </w:pPr>
            <w:hyperlink r:id="rId9" w:history="1">
              <w:r w:rsidR="00D364E9" w:rsidRPr="009E49B3">
                <w:rPr>
                  <w:rStyle w:val="Hyperlink"/>
                  <w:rFonts w:cs="Arial"/>
                </w:rPr>
                <w:t>Bruno.r@gmail.com</w:t>
              </w:r>
            </w:hyperlink>
            <w:r w:rsidR="00D364E9" w:rsidRPr="009E49B3">
              <w:t>;</w:t>
            </w:r>
          </w:p>
        </w:tc>
      </w:tr>
      <w:tr w:rsidR="00D364E9" w:rsidRPr="009E49B3" w14:paraId="25CDB3D8" w14:textId="77777777" w:rsidTr="009E49B3">
        <w:tc>
          <w:tcPr>
            <w:tcW w:w="2518" w:type="dxa"/>
            <w:vAlign w:val="center"/>
          </w:tcPr>
          <w:p w14:paraId="471C8212" w14:textId="77777777" w:rsidR="00D364E9" w:rsidRPr="009E49B3" w:rsidRDefault="00D364E9" w:rsidP="009E49B3">
            <w:pPr>
              <w:jc w:val="both"/>
            </w:pPr>
            <w:r w:rsidRPr="009E49B3">
              <w:t xml:space="preserve">Desenvolvedor Full </w:t>
            </w:r>
            <w:proofErr w:type="spellStart"/>
            <w:r w:rsidRPr="009E49B3">
              <w:t>Stack</w:t>
            </w:r>
            <w:proofErr w:type="spellEnd"/>
          </w:p>
        </w:tc>
        <w:tc>
          <w:tcPr>
            <w:tcW w:w="2977" w:type="dxa"/>
            <w:vAlign w:val="center"/>
          </w:tcPr>
          <w:p w14:paraId="2BB6C64F" w14:textId="77777777" w:rsidR="00C21188" w:rsidRPr="009E49B3" w:rsidRDefault="00D364E9" w:rsidP="009E49B3">
            <w:pPr>
              <w:jc w:val="both"/>
            </w:pPr>
            <w:r w:rsidRPr="009E49B3">
              <w:t>Bruno Gino,</w:t>
            </w:r>
          </w:p>
          <w:p w14:paraId="1DE2800B" w14:textId="77777777" w:rsidR="00D364E9" w:rsidRPr="009E49B3" w:rsidRDefault="00D364E9" w:rsidP="009E49B3">
            <w:pPr>
              <w:jc w:val="both"/>
            </w:pPr>
            <w:r w:rsidRPr="009E49B3">
              <w:t>Alex Rebello</w:t>
            </w:r>
          </w:p>
        </w:tc>
        <w:tc>
          <w:tcPr>
            <w:tcW w:w="1984" w:type="dxa"/>
            <w:vAlign w:val="center"/>
          </w:tcPr>
          <w:p w14:paraId="1556FA71" w14:textId="77777777" w:rsidR="00D364E9" w:rsidRPr="009E49B3" w:rsidRDefault="00D364E9" w:rsidP="009E49B3">
            <w:pPr>
              <w:jc w:val="both"/>
            </w:pPr>
            <w:r w:rsidRPr="009E49B3">
              <w:t>(19) 99855-5247</w:t>
            </w:r>
          </w:p>
          <w:p w14:paraId="44D28FBA" w14:textId="77777777" w:rsidR="00D364E9" w:rsidRPr="009E49B3" w:rsidRDefault="00D364E9" w:rsidP="009E49B3">
            <w:pPr>
              <w:jc w:val="both"/>
            </w:pPr>
            <w:r w:rsidRPr="009E49B3">
              <w:t>(19) 99855-5248</w:t>
            </w:r>
          </w:p>
        </w:tc>
        <w:tc>
          <w:tcPr>
            <w:tcW w:w="3119" w:type="dxa"/>
            <w:vAlign w:val="center"/>
          </w:tcPr>
          <w:p w14:paraId="5CE0A1C5" w14:textId="06030866" w:rsidR="00D364E9" w:rsidRPr="009E49B3" w:rsidRDefault="00555E63" w:rsidP="009E49B3">
            <w:pPr>
              <w:jc w:val="both"/>
            </w:pPr>
            <w:hyperlink r:id="rId10" w:history="1">
              <w:r w:rsidR="00D364E9" w:rsidRPr="009E49B3">
                <w:rPr>
                  <w:rStyle w:val="Hyperlink"/>
                  <w:rFonts w:cs="Arial"/>
                </w:rPr>
                <w:t>Bruno.g@gmail.com</w:t>
              </w:r>
            </w:hyperlink>
            <w:r w:rsidR="00D364E9" w:rsidRPr="009E49B3">
              <w:t xml:space="preserve">; </w:t>
            </w:r>
            <w:hyperlink r:id="rId11" w:history="1">
              <w:r w:rsidR="00D364E9" w:rsidRPr="009E49B3">
                <w:rPr>
                  <w:rStyle w:val="Hyperlink"/>
                  <w:rFonts w:cs="Arial"/>
                </w:rPr>
                <w:t>alex@gmail.com</w:t>
              </w:r>
            </w:hyperlink>
            <w:r w:rsidR="00D364E9" w:rsidRPr="009E49B3">
              <w:t>;</w:t>
            </w:r>
          </w:p>
          <w:p w14:paraId="30AADC2F" w14:textId="77777777" w:rsidR="00D364E9" w:rsidRPr="009E49B3" w:rsidRDefault="00D364E9" w:rsidP="009E49B3">
            <w:pPr>
              <w:jc w:val="both"/>
            </w:pPr>
          </w:p>
        </w:tc>
      </w:tr>
      <w:tr w:rsidR="00D364E9" w:rsidRPr="009E49B3" w14:paraId="3060CDF1" w14:textId="77777777" w:rsidTr="009E49B3">
        <w:tc>
          <w:tcPr>
            <w:tcW w:w="2518" w:type="dxa"/>
            <w:vAlign w:val="center"/>
          </w:tcPr>
          <w:p w14:paraId="5F7924DB" w14:textId="77777777" w:rsidR="00D364E9" w:rsidRPr="009E49B3" w:rsidRDefault="00D364E9" w:rsidP="009E49B3">
            <w:pPr>
              <w:jc w:val="both"/>
            </w:pPr>
            <w:r w:rsidRPr="009E49B3">
              <w:t>Consultor Publicitário</w:t>
            </w:r>
          </w:p>
        </w:tc>
        <w:tc>
          <w:tcPr>
            <w:tcW w:w="2977" w:type="dxa"/>
            <w:vAlign w:val="center"/>
          </w:tcPr>
          <w:p w14:paraId="4587D906" w14:textId="77777777" w:rsidR="00D364E9" w:rsidRPr="009E49B3" w:rsidRDefault="00D364E9" w:rsidP="009E49B3">
            <w:pPr>
              <w:jc w:val="both"/>
            </w:pPr>
            <w:r w:rsidRPr="009E49B3">
              <w:t xml:space="preserve">Diego </w:t>
            </w:r>
            <w:proofErr w:type="spellStart"/>
            <w:r w:rsidRPr="009E49B3">
              <w:t>Maradonna</w:t>
            </w:r>
            <w:proofErr w:type="spellEnd"/>
          </w:p>
        </w:tc>
        <w:tc>
          <w:tcPr>
            <w:tcW w:w="1984" w:type="dxa"/>
            <w:vAlign w:val="center"/>
          </w:tcPr>
          <w:p w14:paraId="079D9180" w14:textId="77777777" w:rsidR="00D364E9" w:rsidRPr="009E49B3" w:rsidRDefault="00D364E9" w:rsidP="009E49B3">
            <w:pPr>
              <w:jc w:val="both"/>
            </w:pPr>
            <w:r w:rsidRPr="009E49B3">
              <w:t>(19) 99855-5249</w:t>
            </w:r>
          </w:p>
        </w:tc>
        <w:tc>
          <w:tcPr>
            <w:tcW w:w="3119" w:type="dxa"/>
            <w:vAlign w:val="center"/>
          </w:tcPr>
          <w:p w14:paraId="42E39891" w14:textId="74CBA60A" w:rsidR="00D364E9" w:rsidRPr="009E49B3" w:rsidRDefault="00555E63" w:rsidP="009E49B3">
            <w:pPr>
              <w:jc w:val="both"/>
            </w:pPr>
            <w:hyperlink r:id="rId12" w:history="1">
              <w:r w:rsidR="00D364E9" w:rsidRPr="009E49B3">
                <w:rPr>
                  <w:rStyle w:val="Hyperlink"/>
                  <w:rFonts w:cs="Arial"/>
                </w:rPr>
                <w:t>diego@gmail.com</w:t>
              </w:r>
            </w:hyperlink>
          </w:p>
        </w:tc>
      </w:tr>
      <w:tr w:rsidR="00FD27A7" w:rsidRPr="009E49B3" w14:paraId="2279326F" w14:textId="77777777" w:rsidTr="009E49B3">
        <w:tc>
          <w:tcPr>
            <w:tcW w:w="2518" w:type="dxa"/>
            <w:tcBorders>
              <w:bottom w:val="single" w:sz="4" w:space="0" w:color="999999"/>
            </w:tcBorders>
            <w:vAlign w:val="center"/>
          </w:tcPr>
          <w:p w14:paraId="0CC9532C" w14:textId="77777777" w:rsidR="00FD27A7" w:rsidRPr="009E49B3" w:rsidRDefault="00D364E9" w:rsidP="009E49B3">
            <w:pPr>
              <w:jc w:val="both"/>
            </w:pPr>
            <w:r w:rsidRPr="009E49B3">
              <w:t>Consultor Jurídico</w:t>
            </w:r>
          </w:p>
        </w:tc>
        <w:tc>
          <w:tcPr>
            <w:tcW w:w="2977" w:type="dxa"/>
            <w:tcBorders>
              <w:bottom w:val="single" w:sz="4" w:space="0" w:color="999999"/>
            </w:tcBorders>
            <w:vAlign w:val="center"/>
          </w:tcPr>
          <w:p w14:paraId="22887070" w14:textId="77777777" w:rsidR="00FD27A7" w:rsidRPr="009E49B3" w:rsidRDefault="00D364E9" w:rsidP="009E49B3">
            <w:pPr>
              <w:jc w:val="both"/>
            </w:pPr>
            <w:r w:rsidRPr="009E49B3">
              <w:t>Sérgio Mouro</w:t>
            </w:r>
          </w:p>
        </w:tc>
        <w:tc>
          <w:tcPr>
            <w:tcW w:w="1984" w:type="dxa"/>
            <w:tcBorders>
              <w:bottom w:val="single" w:sz="4" w:space="0" w:color="999999"/>
            </w:tcBorders>
            <w:vAlign w:val="center"/>
          </w:tcPr>
          <w:p w14:paraId="674E4E07" w14:textId="77777777" w:rsidR="00FD27A7" w:rsidRPr="009E49B3" w:rsidRDefault="00D364E9" w:rsidP="009E49B3">
            <w:pPr>
              <w:jc w:val="both"/>
            </w:pPr>
            <w:r w:rsidRPr="009E49B3">
              <w:t>(19) 99855-5250</w:t>
            </w:r>
          </w:p>
        </w:tc>
        <w:tc>
          <w:tcPr>
            <w:tcW w:w="3119" w:type="dxa"/>
            <w:tcBorders>
              <w:bottom w:val="single" w:sz="4" w:space="0" w:color="999999"/>
            </w:tcBorders>
            <w:vAlign w:val="center"/>
          </w:tcPr>
          <w:p w14:paraId="42145E79" w14:textId="1FF810A3" w:rsidR="00C21188" w:rsidRPr="009E49B3" w:rsidRDefault="00555E63" w:rsidP="009E49B3">
            <w:pPr>
              <w:jc w:val="both"/>
            </w:pPr>
            <w:hyperlink r:id="rId13" w:history="1">
              <w:r w:rsidR="00C21188" w:rsidRPr="009E49B3">
                <w:rPr>
                  <w:rStyle w:val="Hyperlink"/>
                  <w:rFonts w:cs="Arial"/>
                </w:rPr>
                <w:t>sergio@gmail.com</w:t>
              </w:r>
            </w:hyperlink>
            <w:r w:rsidR="00C21188" w:rsidRPr="009E49B3">
              <w:t>;</w:t>
            </w:r>
          </w:p>
        </w:tc>
      </w:tr>
    </w:tbl>
    <w:p w14:paraId="1E908413" w14:textId="77777777" w:rsidR="00FD27A7" w:rsidRPr="009E49B3" w:rsidRDefault="00FD27A7" w:rsidP="009E49B3">
      <w:pPr>
        <w:jc w:val="both"/>
      </w:pPr>
    </w:p>
    <w:p w14:paraId="292785C6" w14:textId="77777777" w:rsidR="009E49B3" w:rsidRDefault="009E49B3">
      <w:pPr>
        <w:spacing w:after="200" w:line="276" w:lineRule="auto"/>
      </w:pPr>
      <w:r>
        <w:br w:type="page"/>
      </w:r>
    </w:p>
    <w:p w14:paraId="6C43D199" w14:textId="526318C1" w:rsidR="00B34ABD" w:rsidRPr="009E49B3" w:rsidRDefault="008A2EFC" w:rsidP="009E49B3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98512" wp14:editId="2C42E477">
                <wp:simplePos x="0" y="0"/>
                <wp:positionH relativeFrom="column">
                  <wp:posOffset>4046220</wp:posOffset>
                </wp:positionH>
                <wp:positionV relativeFrom="paragraph">
                  <wp:posOffset>-229870</wp:posOffset>
                </wp:positionV>
                <wp:extent cx="2289810" cy="739140"/>
                <wp:effectExtent l="647700" t="0" r="15240" b="232410"/>
                <wp:wrapNone/>
                <wp:docPr id="2" name="Texto Explicativo: Lin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73914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26933"/>
                            <a:gd name="adj4" fmla="val -28017"/>
                          </a:avLst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13AF6" w14:textId="252FA0CD" w:rsidR="008A2EFC" w:rsidRPr="008A2EFC" w:rsidRDefault="008A2EFC" w:rsidP="008A2EF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AS AÇÕES DEVEM SER DE ACORCO COM AS MENCIONADAS NA AULA DE GESTÃO DE RISCOS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B98512" id="Texto Explicativo: Linha 2" o:spid="_x0000_s1027" type="#_x0000_t47" style="position:absolute;left:0;text-align:left;margin-left:318.6pt;margin-top:-18.1pt;width:180.3pt;height:58.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" adj="-6052,27418" fillcolor="yellow" strokecolor="#243f60 [1604]" strokeweight="2pt">
                <v:textbox>
                  <w:txbxContent>
                    <w:p w14:paraId="05A13AF6" w14:textId="252FA0CD" w:rsidR="008A2EFC" w:rsidRPr="008A2EFC" w:rsidRDefault="008A2EFC" w:rsidP="008A2EFC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AS AÇÕES DEVEM SER DE ACORCO COM AS MENCIONADAS NA AULA DE GESTÃO DE RISCOS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14:paraId="00CCBE2A" w14:textId="77777777" w:rsidR="002D3D87" w:rsidRPr="009E49B3" w:rsidRDefault="002D3D87" w:rsidP="009E49B3">
      <w:pPr>
        <w:pStyle w:val="Ttulo3"/>
        <w:jc w:val="both"/>
      </w:pPr>
      <w:r w:rsidRPr="009E49B3">
        <w:t>Riscos</w:t>
      </w:r>
    </w:p>
    <w:p w14:paraId="49A8142B" w14:textId="77777777" w:rsidR="002D3D87" w:rsidRPr="009E49B3" w:rsidRDefault="002D3D87" w:rsidP="009E49B3">
      <w:pPr>
        <w:jc w:val="both"/>
      </w:pPr>
    </w:p>
    <w:tbl>
      <w:tblPr>
        <w:tblW w:w="10495" w:type="dxa"/>
        <w:tblInd w:w="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7"/>
        <w:gridCol w:w="2410"/>
        <w:gridCol w:w="850"/>
        <w:gridCol w:w="2693"/>
        <w:gridCol w:w="1985"/>
      </w:tblGrid>
      <w:tr w:rsidR="00B57566" w:rsidRPr="009E49B3" w14:paraId="279395E2" w14:textId="77777777" w:rsidTr="00F52293">
        <w:trPr>
          <w:trHeight w:val="260"/>
        </w:trPr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1A9754" w14:textId="77777777" w:rsidR="00B57566" w:rsidRPr="00F85259" w:rsidRDefault="00B57566" w:rsidP="009E49B3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2C516D" w14:textId="77777777" w:rsidR="00B57566" w:rsidRPr="00F85259" w:rsidRDefault="00B57566" w:rsidP="009E49B3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3C8941" w14:textId="77777777" w:rsidR="00B57566" w:rsidRPr="008A2EFC" w:rsidRDefault="00B57566" w:rsidP="009E49B3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8A2EFC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2F6A6778" w14:textId="77777777" w:rsidR="00B57566" w:rsidRPr="00F85259" w:rsidRDefault="00B57566" w:rsidP="009E49B3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20102CCE" w14:textId="77777777" w:rsidR="00B57566" w:rsidRPr="00F85259" w:rsidRDefault="00B57566" w:rsidP="009E49B3">
            <w:pPr>
              <w:jc w:val="both"/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</w:pPr>
            <w:r w:rsidRPr="00F85259">
              <w:rPr>
                <w:rFonts w:eastAsia="Times New Roman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</w:tr>
      <w:tr w:rsidR="00B57566" w:rsidRPr="009E49B3" w14:paraId="559957AD" w14:textId="77777777" w:rsidTr="00F52293">
        <w:trPr>
          <w:trHeight w:val="675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9B7AC" w14:textId="77777777" w:rsidR="00D364E9" w:rsidRPr="009E49B3" w:rsidRDefault="00D364E9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</w:p>
          <w:p w14:paraId="183820A5" w14:textId="77777777" w:rsidR="00B57566" w:rsidRPr="009E49B3" w:rsidRDefault="00D364E9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Prazo das entregas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927A5" w14:textId="77777777" w:rsidR="00B57566" w:rsidRPr="009E49B3" w:rsidRDefault="00F52293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Atraso no lançamento no serviço, acarretando maiores custos de produção.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2A647" w14:textId="77777777" w:rsidR="00F52293" w:rsidRPr="008A2EFC" w:rsidRDefault="00F52293" w:rsidP="009E49B3">
            <w:pPr>
              <w:jc w:val="both"/>
              <w:rPr>
                <w:rFonts w:eastAsia="Times New Roman"/>
                <w:sz w:val="16"/>
                <w:szCs w:val="16"/>
                <w:highlight w:val="yellow"/>
                <w:lang w:eastAsia="pt-BR"/>
              </w:rPr>
            </w:pPr>
            <w:r w:rsidRPr="008A2EFC">
              <w:rPr>
                <w:rFonts w:eastAsia="Times New Roman"/>
                <w:sz w:val="16"/>
                <w:szCs w:val="16"/>
                <w:highlight w:val="yellow"/>
                <w:lang w:eastAsia="pt-BR"/>
              </w:rPr>
              <w:t>Realizar</w:t>
            </w:r>
          </w:p>
          <w:p w14:paraId="7831DA9D" w14:textId="77777777" w:rsidR="00B57566" w:rsidRPr="008A2EFC" w:rsidRDefault="00F52293" w:rsidP="009E49B3">
            <w:pPr>
              <w:jc w:val="both"/>
              <w:rPr>
                <w:rFonts w:eastAsia="Times New Roman"/>
                <w:sz w:val="16"/>
                <w:szCs w:val="16"/>
                <w:highlight w:val="yellow"/>
                <w:lang w:eastAsia="pt-BR"/>
              </w:rPr>
            </w:pPr>
            <w:r w:rsidRPr="008A2EFC">
              <w:rPr>
                <w:rFonts w:eastAsia="Times New Roman"/>
                <w:sz w:val="16"/>
                <w:szCs w:val="16"/>
                <w:highlight w:val="yellow"/>
                <w:lang w:eastAsia="pt-BR"/>
              </w:rPr>
              <w:t>Hora Extra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CBDA9" w14:textId="77777777" w:rsidR="00B57566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 xml:space="preserve">Observando datas de entrega e sendo constatada a necessidade. Serão aumentadas </w:t>
            </w:r>
            <w:proofErr w:type="gramStart"/>
            <w:r w:rsidRPr="009E49B3">
              <w:rPr>
                <w:rFonts w:eastAsia="Times New Roman"/>
                <w:sz w:val="16"/>
                <w:szCs w:val="16"/>
                <w:lang w:eastAsia="pt-BR"/>
              </w:rPr>
              <w:t>as quantidade</w:t>
            </w:r>
            <w:proofErr w:type="gramEnd"/>
            <w:r w:rsidRPr="009E49B3">
              <w:rPr>
                <w:rFonts w:eastAsia="Times New Roman"/>
                <w:sz w:val="16"/>
                <w:szCs w:val="16"/>
                <w:lang w:eastAsia="pt-BR"/>
              </w:rPr>
              <w:t xml:space="preserve"> de horas semanais.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4C35A" w14:textId="77777777" w:rsidR="00F52293" w:rsidRPr="009E49B3" w:rsidRDefault="00F52293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</w:p>
          <w:p w14:paraId="18672E10" w14:textId="77777777" w:rsidR="00F52293" w:rsidRPr="009E49B3" w:rsidRDefault="00F52293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 xml:space="preserve">Alex Rebello, </w:t>
            </w:r>
          </w:p>
          <w:p w14:paraId="495ED189" w14:textId="77777777" w:rsidR="00B57566" w:rsidRPr="009E49B3" w:rsidRDefault="00F52293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Bruno Gino</w:t>
            </w:r>
          </w:p>
        </w:tc>
      </w:tr>
      <w:tr w:rsidR="00B57566" w:rsidRPr="009E49B3" w14:paraId="08AC0B4B" w14:textId="77777777" w:rsidTr="00F52293">
        <w:trPr>
          <w:trHeight w:val="675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558B1" w14:textId="77777777" w:rsidR="008309FF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</w:p>
          <w:p w14:paraId="0BE87E22" w14:textId="77777777" w:rsidR="00B57566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Perda de Dados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B8D54" w14:textId="77777777" w:rsidR="00B57566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Disponibilidade do sistema devido à ausência de dados para exposição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9CB73" w14:textId="77777777" w:rsidR="008309FF" w:rsidRPr="008A2EFC" w:rsidRDefault="008309FF" w:rsidP="009E49B3">
            <w:pPr>
              <w:jc w:val="both"/>
              <w:rPr>
                <w:rFonts w:eastAsia="Times New Roman"/>
                <w:sz w:val="16"/>
                <w:szCs w:val="16"/>
                <w:highlight w:val="yellow"/>
                <w:lang w:eastAsia="pt-BR"/>
              </w:rPr>
            </w:pPr>
            <w:r w:rsidRPr="008A2EFC">
              <w:rPr>
                <w:rFonts w:eastAsia="Times New Roman"/>
                <w:sz w:val="16"/>
                <w:szCs w:val="16"/>
                <w:highlight w:val="yellow"/>
                <w:lang w:eastAsia="pt-BR"/>
              </w:rPr>
              <w:t>Realizar Plano de</w:t>
            </w:r>
          </w:p>
          <w:p w14:paraId="50EEBF09" w14:textId="77777777" w:rsidR="00B57566" w:rsidRPr="008A2EFC" w:rsidRDefault="008309FF" w:rsidP="009E49B3">
            <w:pPr>
              <w:jc w:val="both"/>
              <w:rPr>
                <w:rFonts w:eastAsia="Times New Roman"/>
                <w:sz w:val="16"/>
                <w:szCs w:val="16"/>
                <w:highlight w:val="yellow"/>
                <w:lang w:eastAsia="pt-BR"/>
              </w:rPr>
            </w:pPr>
            <w:r w:rsidRPr="008A2EFC">
              <w:rPr>
                <w:rFonts w:eastAsia="Times New Roman"/>
                <w:sz w:val="16"/>
                <w:szCs w:val="16"/>
                <w:highlight w:val="yellow"/>
                <w:lang w:eastAsia="pt-BR"/>
              </w:rPr>
              <w:t>Backup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3A850" w14:textId="77777777" w:rsidR="00B57566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Implementação de rotinas de backups diários.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D026B" w14:textId="77777777" w:rsidR="008309FF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</w:p>
          <w:p w14:paraId="7152985D" w14:textId="77777777" w:rsidR="00B57566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 xml:space="preserve">Bruno </w:t>
            </w:r>
            <w:proofErr w:type="spellStart"/>
            <w:r w:rsidRPr="009E49B3">
              <w:rPr>
                <w:rFonts w:eastAsia="Times New Roman"/>
                <w:sz w:val="16"/>
                <w:szCs w:val="16"/>
                <w:lang w:eastAsia="pt-BR"/>
              </w:rPr>
              <w:t>Rigão</w:t>
            </w:r>
            <w:proofErr w:type="spellEnd"/>
          </w:p>
        </w:tc>
      </w:tr>
      <w:tr w:rsidR="00B57566" w:rsidRPr="009E49B3" w14:paraId="6340FCE9" w14:textId="77777777" w:rsidTr="00F52293">
        <w:trPr>
          <w:trHeight w:val="725"/>
        </w:trPr>
        <w:tc>
          <w:tcPr>
            <w:tcW w:w="2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9F81D" w14:textId="77777777" w:rsidR="00B57566" w:rsidRPr="009E49B3" w:rsidRDefault="00B57566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</w:p>
          <w:p w14:paraId="09F04F66" w14:textId="77777777" w:rsidR="008309FF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Aumento do orçamento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2ADE1" w14:textId="77777777" w:rsidR="00B57566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Em virtude de atraso e de riscos não cobertos, acarretando um aumento imprevisto no orçamento.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588EC" w14:textId="77777777" w:rsidR="00B57566" w:rsidRPr="008A2EFC" w:rsidRDefault="008309FF" w:rsidP="009E49B3">
            <w:pPr>
              <w:jc w:val="both"/>
              <w:rPr>
                <w:rFonts w:eastAsia="Times New Roman"/>
                <w:sz w:val="16"/>
                <w:szCs w:val="16"/>
                <w:highlight w:val="yellow"/>
                <w:lang w:eastAsia="pt-BR"/>
              </w:rPr>
            </w:pPr>
            <w:r w:rsidRPr="008A2EFC">
              <w:rPr>
                <w:rFonts w:eastAsia="Times New Roman"/>
                <w:sz w:val="16"/>
                <w:szCs w:val="16"/>
                <w:highlight w:val="yellow"/>
                <w:lang w:eastAsia="pt-BR"/>
              </w:rPr>
              <w:t xml:space="preserve">Reserva para </w:t>
            </w:r>
          </w:p>
          <w:p w14:paraId="6C12AD0F" w14:textId="77777777" w:rsidR="008309FF" w:rsidRPr="008A2EFC" w:rsidRDefault="008309FF" w:rsidP="009E49B3">
            <w:pPr>
              <w:jc w:val="both"/>
              <w:rPr>
                <w:rFonts w:eastAsia="Times New Roman"/>
                <w:sz w:val="16"/>
                <w:szCs w:val="16"/>
                <w:highlight w:val="yellow"/>
                <w:lang w:eastAsia="pt-BR"/>
              </w:rPr>
            </w:pPr>
            <w:r w:rsidRPr="008A2EFC">
              <w:rPr>
                <w:rFonts w:eastAsia="Times New Roman"/>
                <w:sz w:val="16"/>
                <w:szCs w:val="16"/>
                <w:highlight w:val="yellow"/>
                <w:lang w:eastAsia="pt-BR"/>
              </w:rPr>
              <w:t>Extra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604CC" w14:textId="77777777" w:rsidR="00B57566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u w:val="single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 xml:space="preserve">Reservar uma quantidade do investimento inicial para cobrir emergências e gastos não cobertos. 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2D2C2" w14:textId="77777777" w:rsidR="00B57566" w:rsidRPr="009E49B3" w:rsidRDefault="00B57566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</w:p>
          <w:p w14:paraId="3B0C55B6" w14:textId="77777777" w:rsidR="008309FF" w:rsidRPr="009E49B3" w:rsidRDefault="008309FF" w:rsidP="009E49B3">
            <w:pPr>
              <w:jc w:val="both"/>
              <w:rPr>
                <w:rFonts w:eastAsia="Times New Roman"/>
                <w:sz w:val="16"/>
                <w:szCs w:val="16"/>
                <w:lang w:eastAsia="pt-BR"/>
              </w:rPr>
            </w:pPr>
            <w:r w:rsidRPr="009E49B3">
              <w:rPr>
                <w:rFonts w:eastAsia="Times New Roman"/>
                <w:sz w:val="16"/>
                <w:szCs w:val="16"/>
                <w:lang w:eastAsia="pt-BR"/>
              </w:rPr>
              <w:t>Gilmar Trindade</w:t>
            </w:r>
          </w:p>
        </w:tc>
      </w:tr>
    </w:tbl>
    <w:p w14:paraId="4F334FA9" w14:textId="77777777" w:rsidR="002D3D87" w:rsidRPr="009E49B3" w:rsidRDefault="002D3D87" w:rsidP="009E49B3">
      <w:pPr>
        <w:jc w:val="both"/>
      </w:pPr>
    </w:p>
    <w:p w14:paraId="7E83D823" w14:textId="77777777" w:rsidR="001361F8" w:rsidRPr="009E49B3" w:rsidRDefault="001361F8" w:rsidP="009E49B3">
      <w:pPr>
        <w:pStyle w:val="Ttulo3"/>
        <w:jc w:val="both"/>
      </w:pPr>
      <w:r w:rsidRPr="009E49B3">
        <w:t>Fluxo de Caixa do Projeto</w:t>
      </w:r>
    </w:p>
    <w:p w14:paraId="2307BD70" w14:textId="77777777" w:rsidR="001361F8" w:rsidRPr="009E49B3" w:rsidRDefault="001361F8" w:rsidP="009E49B3">
      <w:pPr>
        <w:jc w:val="both"/>
      </w:pPr>
    </w:p>
    <w:tbl>
      <w:tblPr>
        <w:tblW w:w="1051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208"/>
        <w:gridCol w:w="1007"/>
        <w:gridCol w:w="7303"/>
      </w:tblGrid>
      <w:tr w:rsidR="001361F8" w:rsidRPr="009E49B3" w14:paraId="7660C2CD" w14:textId="77777777" w:rsidTr="00F85259">
        <w:trPr>
          <w:trHeight w:val="283"/>
        </w:trPr>
        <w:tc>
          <w:tcPr>
            <w:tcW w:w="2208" w:type="dxa"/>
            <w:shd w:val="clear" w:color="auto" w:fill="F2F2F2" w:themeFill="background1" w:themeFillShade="F2"/>
            <w:vAlign w:val="center"/>
          </w:tcPr>
          <w:p w14:paraId="7AFB3BF0" w14:textId="77777777" w:rsidR="001361F8" w:rsidRPr="00F85259" w:rsidRDefault="001361F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Período</w:t>
            </w:r>
          </w:p>
        </w:tc>
        <w:tc>
          <w:tcPr>
            <w:tcW w:w="1007" w:type="dxa"/>
            <w:shd w:val="clear" w:color="auto" w:fill="F2F2F2" w:themeFill="background1" w:themeFillShade="F2"/>
            <w:vAlign w:val="center"/>
          </w:tcPr>
          <w:p w14:paraId="1337669E" w14:textId="77777777" w:rsidR="001361F8" w:rsidRPr="00F85259" w:rsidRDefault="001361F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Orçado</w:t>
            </w:r>
          </w:p>
        </w:tc>
        <w:tc>
          <w:tcPr>
            <w:tcW w:w="7303" w:type="dxa"/>
            <w:shd w:val="clear" w:color="auto" w:fill="F2F2F2" w:themeFill="background1" w:themeFillShade="F2"/>
            <w:vAlign w:val="center"/>
          </w:tcPr>
          <w:p w14:paraId="4F687BC3" w14:textId="77777777" w:rsidR="001361F8" w:rsidRPr="00F85259" w:rsidRDefault="001361F8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Comentários</w:t>
            </w:r>
          </w:p>
        </w:tc>
      </w:tr>
      <w:tr w:rsidR="009E49B3" w:rsidRPr="009E49B3" w14:paraId="61B5580C" w14:textId="77777777" w:rsidTr="009E49B3">
        <w:trPr>
          <w:trHeight w:val="340"/>
        </w:trPr>
        <w:tc>
          <w:tcPr>
            <w:tcW w:w="2208" w:type="dxa"/>
            <w:vAlign w:val="center"/>
          </w:tcPr>
          <w:p w14:paraId="791E1FF1" w14:textId="77777777" w:rsidR="009E49B3" w:rsidRPr="009E49B3" w:rsidRDefault="009E49B3" w:rsidP="009E49B3">
            <w:pPr>
              <w:jc w:val="both"/>
            </w:pPr>
            <w:r w:rsidRPr="009E49B3">
              <w:t>01/02</w:t>
            </w:r>
          </w:p>
        </w:tc>
        <w:tc>
          <w:tcPr>
            <w:tcW w:w="1007" w:type="dxa"/>
            <w:vAlign w:val="center"/>
          </w:tcPr>
          <w:p w14:paraId="13BC48EE" w14:textId="77777777" w:rsidR="009E49B3" w:rsidRPr="009E49B3" w:rsidRDefault="009E49B3" w:rsidP="009E49B3">
            <w:pPr>
              <w:jc w:val="both"/>
            </w:pPr>
            <w:r w:rsidRPr="009E49B3">
              <w:t>R$20.000</w:t>
            </w:r>
          </w:p>
        </w:tc>
        <w:tc>
          <w:tcPr>
            <w:tcW w:w="7303" w:type="dxa"/>
            <w:vAlign w:val="center"/>
          </w:tcPr>
          <w:p w14:paraId="394686FD" w14:textId="77777777" w:rsidR="009E49B3" w:rsidRPr="009E49B3" w:rsidRDefault="009E49B3" w:rsidP="009E49B3">
            <w:pPr>
              <w:jc w:val="both"/>
            </w:pPr>
            <w:r w:rsidRPr="009E49B3">
              <w:t>Reserva de Capital</w:t>
            </w:r>
          </w:p>
        </w:tc>
      </w:tr>
      <w:tr w:rsidR="009E49B3" w:rsidRPr="009E49B3" w14:paraId="1CB9DCE3" w14:textId="77777777" w:rsidTr="009E49B3">
        <w:trPr>
          <w:trHeight w:val="340"/>
        </w:trPr>
        <w:tc>
          <w:tcPr>
            <w:tcW w:w="2208" w:type="dxa"/>
            <w:vAlign w:val="center"/>
          </w:tcPr>
          <w:p w14:paraId="04FFB0C9" w14:textId="77777777" w:rsidR="009E49B3" w:rsidRPr="009E49B3" w:rsidRDefault="009E49B3" w:rsidP="009E49B3">
            <w:pPr>
              <w:jc w:val="both"/>
            </w:pPr>
            <w:r w:rsidRPr="009E49B3">
              <w:t>15/02</w:t>
            </w:r>
          </w:p>
        </w:tc>
        <w:tc>
          <w:tcPr>
            <w:tcW w:w="1007" w:type="dxa"/>
            <w:vAlign w:val="center"/>
          </w:tcPr>
          <w:p w14:paraId="602DBC20" w14:textId="77777777" w:rsidR="009E49B3" w:rsidRPr="009E49B3" w:rsidRDefault="009E49B3" w:rsidP="009E49B3">
            <w:pPr>
              <w:jc w:val="both"/>
            </w:pPr>
            <w:r w:rsidRPr="009E49B3">
              <w:t>R$30.000</w:t>
            </w:r>
          </w:p>
        </w:tc>
        <w:tc>
          <w:tcPr>
            <w:tcW w:w="7303" w:type="dxa"/>
            <w:vAlign w:val="center"/>
          </w:tcPr>
          <w:p w14:paraId="5596FECD" w14:textId="77777777" w:rsidR="009E49B3" w:rsidRPr="009E49B3" w:rsidRDefault="009E49B3" w:rsidP="009E49B3">
            <w:pPr>
              <w:jc w:val="both"/>
            </w:pPr>
            <w:r w:rsidRPr="009E49B3">
              <w:t>Compra de Equipamentos para Desenvolvimento</w:t>
            </w:r>
          </w:p>
        </w:tc>
      </w:tr>
      <w:tr w:rsidR="009E49B3" w:rsidRPr="009E49B3" w14:paraId="20696985" w14:textId="77777777" w:rsidTr="009E49B3">
        <w:trPr>
          <w:trHeight w:val="340"/>
        </w:trPr>
        <w:tc>
          <w:tcPr>
            <w:tcW w:w="2208" w:type="dxa"/>
            <w:vAlign w:val="center"/>
          </w:tcPr>
          <w:p w14:paraId="215B9ED9" w14:textId="77777777" w:rsidR="009E49B3" w:rsidRPr="009E49B3" w:rsidRDefault="009E49B3" w:rsidP="009E49B3">
            <w:pPr>
              <w:jc w:val="both"/>
            </w:pPr>
            <w:r w:rsidRPr="009E49B3">
              <w:t>20/02 a 28/02</w:t>
            </w:r>
          </w:p>
        </w:tc>
        <w:tc>
          <w:tcPr>
            <w:tcW w:w="1007" w:type="dxa"/>
            <w:vAlign w:val="center"/>
          </w:tcPr>
          <w:p w14:paraId="52E9AF04" w14:textId="77777777" w:rsidR="009E49B3" w:rsidRPr="009E49B3" w:rsidRDefault="009E49B3" w:rsidP="009E49B3">
            <w:pPr>
              <w:jc w:val="both"/>
            </w:pPr>
            <w:r w:rsidRPr="009E49B3">
              <w:t>R$20.000</w:t>
            </w:r>
          </w:p>
        </w:tc>
        <w:tc>
          <w:tcPr>
            <w:tcW w:w="7303" w:type="dxa"/>
            <w:vAlign w:val="center"/>
          </w:tcPr>
          <w:p w14:paraId="69EC1187" w14:textId="77777777" w:rsidR="009E49B3" w:rsidRPr="009E49B3" w:rsidRDefault="009E49B3" w:rsidP="009E49B3">
            <w:pPr>
              <w:jc w:val="both"/>
            </w:pPr>
            <w:r w:rsidRPr="009E49B3">
              <w:t>Referente as consultorias jurídicas e financeiras</w:t>
            </w:r>
          </w:p>
        </w:tc>
      </w:tr>
      <w:tr w:rsidR="009E49B3" w:rsidRPr="009E49B3" w14:paraId="7F62107A" w14:textId="77777777" w:rsidTr="009E49B3">
        <w:trPr>
          <w:trHeight w:val="340"/>
        </w:trPr>
        <w:tc>
          <w:tcPr>
            <w:tcW w:w="2208" w:type="dxa"/>
            <w:vAlign w:val="center"/>
          </w:tcPr>
          <w:p w14:paraId="0701E85D" w14:textId="77777777" w:rsidR="009E49B3" w:rsidRPr="009E49B3" w:rsidRDefault="009E49B3" w:rsidP="009E49B3">
            <w:pPr>
              <w:jc w:val="both"/>
            </w:pPr>
            <w:r w:rsidRPr="009E49B3">
              <w:t>01/03 a 30/04</w:t>
            </w:r>
          </w:p>
        </w:tc>
        <w:tc>
          <w:tcPr>
            <w:tcW w:w="1007" w:type="dxa"/>
            <w:vAlign w:val="center"/>
          </w:tcPr>
          <w:p w14:paraId="6F3BF17A" w14:textId="77777777" w:rsidR="009E49B3" w:rsidRPr="009E49B3" w:rsidRDefault="009E49B3" w:rsidP="009E49B3">
            <w:pPr>
              <w:jc w:val="both"/>
            </w:pPr>
            <w:r w:rsidRPr="009E49B3">
              <w:t>R$60.000</w:t>
            </w:r>
          </w:p>
        </w:tc>
        <w:tc>
          <w:tcPr>
            <w:tcW w:w="7303" w:type="dxa"/>
            <w:vAlign w:val="center"/>
          </w:tcPr>
          <w:p w14:paraId="69ABD047" w14:textId="77777777" w:rsidR="009E49B3" w:rsidRPr="009E49B3" w:rsidRDefault="009E49B3" w:rsidP="009E49B3">
            <w:pPr>
              <w:jc w:val="both"/>
            </w:pPr>
            <w:r w:rsidRPr="009E49B3">
              <w:t>Salários e encargos da equipe de desenvolvimento</w:t>
            </w:r>
          </w:p>
        </w:tc>
      </w:tr>
      <w:tr w:rsidR="009E49B3" w:rsidRPr="009E49B3" w14:paraId="440075EC" w14:textId="77777777" w:rsidTr="009E49B3">
        <w:trPr>
          <w:trHeight w:val="340"/>
        </w:trPr>
        <w:tc>
          <w:tcPr>
            <w:tcW w:w="2208" w:type="dxa"/>
            <w:vAlign w:val="center"/>
          </w:tcPr>
          <w:p w14:paraId="701F0C9B" w14:textId="77777777" w:rsidR="009E49B3" w:rsidRPr="009E49B3" w:rsidRDefault="009E49B3" w:rsidP="009E49B3">
            <w:pPr>
              <w:jc w:val="both"/>
            </w:pPr>
            <w:r w:rsidRPr="009E49B3">
              <w:t>01/05</w:t>
            </w:r>
          </w:p>
        </w:tc>
        <w:tc>
          <w:tcPr>
            <w:tcW w:w="1007" w:type="dxa"/>
            <w:vAlign w:val="center"/>
          </w:tcPr>
          <w:p w14:paraId="723392E9" w14:textId="77777777" w:rsidR="009E49B3" w:rsidRPr="009E49B3" w:rsidRDefault="009E49B3" w:rsidP="009E49B3">
            <w:pPr>
              <w:jc w:val="both"/>
            </w:pPr>
            <w:r w:rsidRPr="009E49B3">
              <w:t>R$10.000</w:t>
            </w:r>
          </w:p>
        </w:tc>
        <w:tc>
          <w:tcPr>
            <w:tcW w:w="7303" w:type="dxa"/>
            <w:vAlign w:val="center"/>
          </w:tcPr>
          <w:p w14:paraId="3F97F78B" w14:textId="77777777" w:rsidR="009E49B3" w:rsidRPr="009E49B3" w:rsidRDefault="009E49B3" w:rsidP="009E49B3">
            <w:pPr>
              <w:jc w:val="both"/>
            </w:pPr>
            <w:r w:rsidRPr="009E49B3">
              <w:t>Compra do Ambiente de Produção</w:t>
            </w:r>
          </w:p>
        </w:tc>
      </w:tr>
      <w:tr w:rsidR="009E49B3" w:rsidRPr="009E49B3" w14:paraId="0E593DE7" w14:textId="77777777" w:rsidTr="009E49B3">
        <w:trPr>
          <w:trHeight w:val="340"/>
        </w:trPr>
        <w:tc>
          <w:tcPr>
            <w:tcW w:w="2208" w:type="dxa"/>
            <w:vAlign w:val="center"/>
          </w:tcPr>
          <w:p w14:paraId="60B8C430" w14:textId="77777777" w:rsidR="009E49B3" w:rsidRPr="008A2EFC" w:rsidRDefault="009E49B3" w:rsidP="009E49B3">
            <w:pPr>
              <w:jc w:val="both"/>
              <w:rPr>
                <w:highlight w:val="yellow"/>
              </w:rPr>
            </w:pPr>
            <w:r w:rsidRPr="008A2EFC">
              <w:rPr>
                <w:highlight w:val="yellow"/>
              </w:rPr>
              <w:t>A partir de 01/06</w:t>
            </w:r>
          </w:p>
        </w:tc>
        <w:tc>
          <w:tcPr>
            <w:tcW w:w="1007" w:type="dxa"/>
            <w:vAlign w:val="center"/>
          </w:tcPr>
          <w:p w14:paraId="2B4B3D08" w14:textId="77777777" w:rsidR="009E49B3" w:rsidRPr="008A2EFC" w:rsidRDefault="009E49B3" w:rsidP="009E49B3">
            <w:pPr>
              <w:jc w:val="both"/>
              <w:rPr>
                <w:highlight w:val="yellow"/>
              </w:rPr>
            </w:pPr>
            <w:r w:rsidRPr="008A2EFC">
              <w:rPr>
                <w:highlight w:val="yellow"/>
              </w:rPr>
              <w:t>R$1.000</w:t>
            </w:r>
          </w:p>
        </w:tc>
        <w:tc>
          <w:tcPr>
            <w:tcW w:w="7303" w:type="dxa"/>
            <w:vAlign w:val="center"/>
          </w:tcPr>
          <w:p w14:paraId="00711C59" w14:textId="77777777" w:rsidR="009E49B3" w:rsidRPr="009E49B3" w:rsidRDefault="009E49B3" w:rsidP="009E49B3">
            <w:pPr>
              <w:jc w:val="both"/>
            </w:pPr>
            <w:r w:rsidRPr="008A2EFC">
              <w:rPr>
                <w:highlight w:val="yellow"/>
              </w:rPr>
              <w:t>Mensalidade referente aos provedores de serviços.</w:t>
            </w:r>
          </w:p>
        </w:tc>
      </w:tr>
    </w:tbl>
    <w:p w14:paraId="10A889E9" w14:textId="77777777" w:rsidR="00762996" w:rsidRPr="009E49B3" w:rsidRDefault="00762996" w:rsidP="009E49B3">
      <w:pPr>
        <w:jc w:val="both"/>
      </w:pPr>
    </w:p>
    <w:p w14:paraId="2CBF5719" w14:textId="50348E1D" w:rsidR="001361F8" w:rsidRPr="009E49B3" w:rsidRDefault="001361F8" w:rsidP="009E49B3">
      <w:pPr>
        <w:jc w:val="both"/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9E49B3" w14:paraId="3042DFC3" w14:textId="77777777" w:rsidTr="00B34ABD">
        <w:trPr>
          <w:trHeight w:val="377"/>
        </w:trPr>
        <w:tc>
          <w:tcPr>
            <w:tcW w:w="8675" w:type="dxa"/>
            <w:gridSpan w:val="3"/>
            <w:shd w:val="clear" w:color="auto" w:fill="F2F2F2" w:themeFill="background1" w:themeFillShade="F2"/>
            <w:vAlign w:val="center"/>
          </w:tcPr>
          <w:p w14:paraId="437D12B1" w14:textId="518C5C64" w:rsidR="008843C9" w:rsidRPr="00F85259" w:rsidRDefault="008843C9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Aprovações</w:t>
            </w:r>
          </w:p>
        </w:tc>
      </w:tr>
      <w:tr w:rsidR="008843C9" w:rsidRPr="009E49B3" w14:paraId="554B9595" w14:textId="77777777" w:rsidTr="00B34ABD">
        <w:trPr>
          <w:trHeight w:val="283"/>
        </w:trPr>
        <w:tc>
          <w:tcPr>
            <w:tcW w:w="2438" w:type="dxa"/>
            <w:shd w:val="clear" w:color="auto" w:fill="F2F2F2" w:themeFill="background1" w:themeFillShade="F2"/>
            <w:vAlign w:val="center"/>
          </w:tcPr>
          <w:p w14:paraId="108F1AB4" w14:textId="77777777" w:rsidR="008843C9" w:rsidRPr="00F85259" w:rsidRDefault="008843C9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5D001D37" w14:textId="486A145D" w:rsidR="008843C9" w:rsidRPr="00F85259" w:rsidRDefault="008843C9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86DBF2A" w14:textId="761FB0A4" w:rsidR="008843C9" w:rsidRPr="00F85259" w:rsidRDefault="008843C9" w:rsidP="009E49B3">
            <w:pPr>
              <w:jc w:val="both"/>
              <w:rPr>
                <w:b/>
              </w:rPr>
            </w:pPr>
            <w:r w:rsidRPr="00F85259">
              <w:rPr>
                <w:b/>
              </w:rPr>
              <w:t>Data</w:t>
            </w:r>
          </w:p>
        </w:tc>
      </w:tr>
      <w:tr w:rsidR="008843C9" w:rsidRPr="009E49B3" w14:paraId="3777E887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4FB66179" w14:textId="77777777" w:rsidR="008843C9" w:rsidRPr="009E49B3" w:rsidRDefault="008843C9" w:rsidP="009E49B3">
            <w:pPr>
              <w:jc w:val="both"/>
            </w:pPr>
            <w:r w:rsidRPr="009E49B3">
              <w:t>Patrocinador do Projeto</w:t>
            </w:r>
          </w:p>
        </w:tc>
        <w:tc>
          <w:tcPr>
            <w:tcW w:w="4678" w:type="dxa"/>
            <w:vAlign w:val="center"/>
          </w:tcPr>
          <w:p w14:paraId="22C651D3" w14:textId="0B3CDDA8" w:rsidR="008843C9" w:rsidRPr="009E49B3" w:rsidRDefault="008A2EFC" w:rsidP="009E49B3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C7611" wp14:editId="580171DE">
                      <wp:simplePos x="0" y="0"/>
                      <wp:positionH relativeFrom="column">
                        <wp:posOffset>1517015</wp:posOffset>
                      </wp:positionH>
                      <wp:positionV relativeFrom="paragraph">
                        <wp:posOffset>88900</wp:posOffset>
                      </wp:positionV>
                      <wp:extent cx="2289810" cy="739140"/>
                      <wp:effectExtent l="1257300" t="895350" r="15240" b="22860"/>
                      <wp:wrapNone/>
                      <wp:docPr id="3" name="Texto Explicativo: Lin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20440" y="6400800"/>
                                <a:ext cx="2289810" cy="739140"/>
                              </a:xfrm>
                              <a:prstGeom prst="borderCallout1">
                                <a:avLst>
                                  <a:gd name="adj1" fmla="val 18750"/>
                                  <a:gd name="adj2" fmla="val -8333"/>
                                  <a:gd name="adj3" fmla="val -119459"/>
                                  <a:gd name="adj4" fmla="val -54639"/>
                                </a:avLst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E4BEF2" w14:textId="34AAB7F4" w:rsidR="008A2EFC" w:rsidRPr="008A2EFC" w:rsidRDefault="008A2EFC" w:rsidP="008A2EFC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A MENSALIDADE NÃO FAZ PARTE DO CUSTO DO PROJETO, POIS ELA EXISTIRÁ APÓS A ENTREGA DO MESMO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C7611" id="Texto Explicativo: Linha 3" o:spid="_x0000_s1028" type="#_x0000_t47" style="position:absolute;left:0;text-align:left;margin-left:119.45pt;margin-top:7pt;width:180.3pt;height:58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" adj="-11802,-25803" fillcolor="yellow" strokecolor="#243f60 [1604]" strokeweight="2pt">
                      <v:textbox>
                        <w:txbxContent>
                          <w:p w14:paraId="0BE4BEF2" w14:textId="34AAB7F4" w:rsidR="008A2EFC" w:rsidRPr="008A2EFC" w:rsidRDefault="008A2EFC" w:rsidP="008A2EFC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 MENSALIDADE NÃO FAZ PARTE DO CUSTO DO PROJETO, POIS ELA EXISTIRÁ APÓS A ENTREGA DO MESMO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59" w:type="dxa"/>
            <w:vAlign w:val="center"/>
          </w:tcPr>
          <w:p w14:paraId="2D3DD096" w14:textId="501D6E07" w:rsidR="008843C9" w:rsidRPr="009E49B3" w:rsidRDefault="008843C9" w:rsidP="009E49B3">
            <w:pPr>
              <w:jc w:val="both"/>
            </w:pPr>
          </w:p>
        </w:tc>
      </w:tr>
      <w:tr w:rsidR="008843C9" w:rsidRPr="009E49B3" w14:paraId="466307C2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E205B50" w14:textId="77777777" w:rsidR="008843C9" w:rsidRPr="009E49B3" w:rsidRDefault="008843C9" w:rsidP="009E49B3">
            <w:pPr>
              <w:jc w:val="both"/>
            </w:pPr>
            <w:r w:rsidRPr="009E49B3">
              <w:t>Gerente do Projeto</w:t>
            </w:r>
          </w:p>
        </w:tc>
        <w:tc>
          <w:tcPr>
            <w:tcW w:w="4678" w:type="dxa"/>
            <w:vAlign w:val="center"/>
          </w:tcPr>
          <w:p w14:paraId="0A5BBE7E" w14:textId="77777777" w:rsidR="008843C9" w:rsidRPr="009E49B3" w:rsidRDefault="008843C9" w:rsidP="009E49B3">
            <w:pPr>
              <w:jc w:val="both"/>
            </w:pPr>
          </w:p>
        </w:tc>
        <w:tc>
          <w:tcPr>
            <w:tcW w:w="1559" w:type="dxa"/>
            <w:vAlign w:val="center"/>
          </w:tcPr>
          <w:p w14:paraId="7CA7A49D" w14:textId="77777777" w:rsidR="008843C9" w:rsidRPr="009E49B3" w:rsidRDefault="008843C9" w:rsidP="009E49B3">
            <w:pPr>
              <w:jc w:val="both"/>
            </w:pPr>
          </w:p>
        </w:tc>
      </w:tr>
    </w:tbl>
    <w:p w14:paraId="602D6688" w14:textId="77777777" w:rsidR="008843C9" w:rsidRPr="009E49B3" w:rsidRDefault="008843C9" w:rsidP="009E49B3">
      <w:pPr>
        <w:jc w:val="both"/>
      </w:pPr>
    </w:p>
    <w:sectPr w:rsidR="008843C9" w:rsidRPr="009E49B3" w:rsidSect="00E032B5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E0FB5" w14:textId="77777777" w:rsidR="00555E63" w:rsidRDefault="00555E63" w:rsidP="005E1593">
      <w:r>
        <w:separator/>
      </w:r>
    </w:p>
  </w:endnote>
  <w:endnote w:type="continuationSeparator" w:id="0">
    <w:p w14:paraId="10640ED5" w14:textId="77777777" w:rsidR="00555E63" w:rsidRDefault="00555E63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B34ABD" w:rsidRPr="00B34ABD" w14:paraId="448E5CCB" w14:textId="77777777" w:rsidTr="00637831">
      <w:trPr>
        <w:jc w:val="center"/>
      </w:trPr>
      <w:tc>
        <w:tcPr>
          <w:tcW w:w="5301" w:type="dxa"/>
          <w:vAlign w:val="center"/>
        </w:tcPr>
        <w:p w14:paraId="06B7CDF9" w14:textId="77777777" w:rsidR="002773CA" w:rsidRPr="00B34ABD" w:rsidRDefault="002773CA" w:rsidP="00637831">
          <w:pPr>
            <w:pStyle w:val="Rodap"/>
            <w:spacing w:before="120" w:after="120"/>
            <w:rPr>
              <w:color w:val="000000" w:themeColor="text1"/>
            </w:rPr>
          </w:pPr>
        </w:p>
      </w:tc>
      <w:tc>
        <w:tcPr>
          <w:tcW w:w="5302" w:type="dxa"/>
          <w:vAlign w:val="center"/>
        </w:tcPr>
        <w:p w14:paraId="54657F84" w14:textId="77777777" w:rsidR="002773CA" w:rsidRPr="00B34ABD" w:rsidRDefault="002773CA" w:rsidP="00637831">
          <w:pPr>
            <w:pStyle w:val="Rodap"/>
            <w:spacing w:before="120" w:after="120"/>
            <w:jc w:val="right"/>
            <w:rPr>
              <w:color w:val="000000" w:themeColor="text1"/>
            </w:rPr>
          </w:pPr>
          <w:r w:rsidRPr="00B34ABD">
            <w:rPr>
              <w:color w:val="000000" w:themeColor="text1"/>
            </w:rPr>
            <w:t xml:space="preserve">Página </w:t>
          </w:r>
          <w:r w:rsidRPr="00B34ABD">
            <w:rPr>
              <w:color w:val="000000" w:themeColor="text1"/>
            </w:rPr>
            <w:fldChar w:fldCharType="begin"/>
          </w:r>
          <w:r w:rsidRPr="00B34ABD">
            <w:rPr>
              <w:color w:val="000000" w:themeColor="text1"/>
            </w:rPr>
            <w:instrText xml:space="preserve"> PAGE </w:instrText>
          </w:r>
          <w:r w:rsidRPr="00B34ABD">
            <w:rPr>
              <w:color w:val="000000" w:themeColor="text1"/>
            </w:rPr>
            <w:fldChar w:fldCharType="separate"/>
          </w:r>
          <w:r w:rsidR="00FA12F0">
            <w:rPr>
              <w:noProof/>
              <w:color w:val="000000" w:themeColor="text1"/>
            </w:rPr>
            <w:t>1</w:t>
          </w:r>
          <w:r w:rsidRPr="00B34ABD">
            <w:rPr>
              <w:color w:val="000000" w:themeColor="text1"/>
            </w:rPr>
            <w:fldChar w:fldCharType="end"/>
          </w:r>
          <w:r w:rsidRPr="00B34ABD">
            <w:rPr>
              <w:color w:val="000000" w:themeColor="text1"/>
            </w:rPr>
            <w:t xml:space="preserve"> de </w:t>
          </w:r>
          <w:r w:rsidRPr="00B34ABD">
            <w:rPr>
              <w:color w:val="000000" w:themeColor="text1"/>
            </w:rPr>
            <w:fldChar w:fldCharType="begin"/>
          </w:r>
          <w:r w:rsidRPr="00B34ABD">
            <w:rPr>
              <w:color w:val="000000" w:themeColor="text1"/>
            </w:rPr>
            <w:instrText xml:space="preserve"> NUMPAGES </w:instrText>
          </w:r>
          <w:r w:rsidRPr="00B34ABD">
            <w:rPr>
              <w:color w:val="000000" w:themeColor="text1"/>
            </w:rPr>
            <w:fldChar w:fldCharType="separate"/>
          </w:r>
          <w:r w:rsidR="00FA12F0">
            <w:rPr>
              <w:noProof/>
              <w:color w:val="000000" w:themeColor="text1"/>
            </w:rPr>
            <w:t>3</w:t>
          </w:r>
          <w:r w:rsidRPr="00B34ABD">
            <w:rPr>
              <w:color w:val="000000" w:themeColor="text1"/>
            </w:rPr>
            <w:fldChar w:fldCharType="end"/>
          </w:r>
        </w:p>
        <w:p w14:paraId="54D9DA09" w14:textId="77777777" w:rsidR="002773CA" w:rsidRPr="00B34ABD" w:rsidRDefault="002773CA" w:rsidP="00637831">
          <w:pPr>
            <w:pStyle w:val="Rodap"/>
            <w:spacing w:before="120" w:after="120"/>
            <w:jc w:val="right"/>
            <w:rPr>
              <w:color w:val="000000" w:themeColor="text1"/>
            </w:rPr>
          </w:pPr>
        </w:p>
      </w:tc>
    </w:tr>
  </w:tbl>
  <w:p w14:paraId="248AA333" w14:textId="77777777" w:rsidR="002773CA" w:rsidRPr="002773CA" w:rsidRDefault="002773CA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EEFAC" w14:textId="77777777" w:rsidR="00555E63" w:rsidRDefault="00555E63" w:rsidP="005E1593">
      <w:r>
        <w:separator/>
      </w:r>
    </w:p>
  </w:footnote>
  <w:footnote w:type="continuationSeparator" w:id="0">
    <w:p w14:paraId="22E05BC4" w14:textId="77777777" w:rsidR="00555E63" w:rsidRDefault="00555E63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10404" w:type="dxa"/>
      <w:jc w:val="center"/>
      <w:tblLayout w:type="fixed"/>
      <w:tblLook w:val="01E0" w:firstRow="1" w:lastRow="1" w:firstColumn="1" w:lastColumn="1" w:noHBand="0" w:noVBand="0"/>
    </w:tblPr>
    <w:tblGrid>
      <w:gridCol w:w="1956"/>
      <w:gridCol w:w="6492"/>
      <w:gridCol w:w="1956"/>
    </w:tblGrid>
    <w:tr w:rsidR="005E1593" w:rsidRPr="00AD691F" w14:paraId="2097864E" w14:textId="77777777" w:rsidTr="005E1593">
      <w:trPr>
        <w:trHeight w:val="567"/>
        <w:jc w:val="center"/>
      </w:trPr>
      <w:tc>
        <w:tcPr>
          <w:tcW w:w="1956" w:type="dxa"/>
          <w:vMerge w:val="restart"/>
          <w:vAlign w:val="center"/>
        </w:tcPr>
        <w:p w14:paraId="6FB29C1A" w14:textId="77777777" w:rsidR="005E1593" w:rsidRPr="00F25CF0" w:rsidRDefault="00F52293" w:rsidP="002D679E">
          <w:pPr>
            <w:pStyle w:val="Cabealho"/>
            <w:jc w:val="center"/>
            <w:rPr>
              <w:b/>
              <w:sz w:val="16"/>
              <w:szCs w:val="16"/>
            </w:rPr>
          </w:pPr>
          <w:r>
            <w:rPr>
              <w:b/>
              <w:noProof/>
              <w:sz w:val="16"/>
              <w:szCs w:val="16"/>
            </w:rPr>
            <w:drawing>
              <wp:inline distT="0" distB="0" distL="0" distR="0" wp14:anchorId="5505BCAC" wp14:editId="5823FD2E">
                <wp:extent cx="1000115" cy="59055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 Image 2019-03-16 at 10.30.53.jpe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6816"/>
                        <a:stretch/>
                      </pic:blipFill>
                      <pic:spPr bwMode="auto">
                        <a:xfrm>
                          <a:off x="0" y="0"/>
                          <a:ext cx="1009054" cy="5958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321B7F97" w14:textId="77777777" w:rsidR="005E1593" w:rsidRPr="00A10908" w:rsidRDefault="005E1593" w:rsidP="005E1593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 w:rsidR="00FA12F0">
            <w:rPr>
              <w:b/>
            </w:rPr>
            <w:t>Termo de Abertura do Projeto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3FA9E4B" w14:textId="77777777" w:rsidR="005E1593" w:rsidRPr="00AD691F" w:rsidRDefault="005E1593" w:rsidP="002D679E">
          <w:pPr>
            <w:pStyle w:val="Descrio"/>
            <w:jc w:val="center"/>
          </w:pPr>
          <w:r>
            <w:t>[ Logo</w:t>
          </w:r>
          <w:r w:rsidRPr="00AD691F">
            <w:t xml:space="preserve"> </w:t>
          </w:r>
          <w:proofErr w:type="spellStart"/>
          <w:proofErr w:type="gramStart"/>
          <w:r w:rsidRPr="00AD691F">
            <w:t>Cliente</w:t>
          </w:r>
          <w:proofErr w:type="spellEnd"/>
          <w:r w:rsidRPr="00AD691F">
            <w:t xml:space="preserve"> ]</w:t>
          </w:r>
          <w:proofErr w:type="gramEnd"/>
        </w:p>
      </w:tc>
    </w:tr>
    <w:tr w:rsidR="005E1593" w:rsidRPr="00A10908" w14:paraId="1C5CC20D" w14:textId="77777777" w:rsidTr="005E1593">
      <w:trPr>
        <w:trHeight w:val="567"/>
        <w:jc w:val="center"/>
      </w:trPr>
      <w:tc>
        <w:tcPr>
          <w:tcW w:w="1956" w:type="dxa"/>
          <w:vMerge/>
          <w:vAlign w:val="center"/>
        </w:tcPr>
        <w:p w14:paraId="700816C1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14:paraId="015DE1B4" w14:textId="77777777" w:rsidR="005E1593" w:rsidRPr="00A10908" w:rsidRDefault="00AB0318" w:rsidP="002D679E">
          <w:pPr>
            <w:pStyle w:val="Cabealho"/>
          </w:pPr>
          <w:r>
            <w:t>Sistema de Captação de Ativos de Renda Fixa</w:t>
          </w:r>
        </w:p>
      </w:tc>
      <w:tc>
        <w:tcPr>
          <w:tcW w:w="1956" w:type="dxa"/>
          <w:vMerge/>
          <w:vAlign w:val="center"/>
        </w:tcPr>
        <w:p w14:paraId="09A865F9" w14:textId="77777777"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14:paraId="2D8D1B5E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09E6"/>
    <w:multiLevelType w:val="hybridMultilevel"/>
    <w:tmpl w:val="C7546C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1921"/>
    <w:multiLevelType w:val="hybridMultilevel"/>
    <w:tmpl w:val="545A95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51A36"/>
    <w:multiLevelType w:val="hybridMultilevel"/>
    <w:tmpl w:val="78220AE8"/>
    <w:lvl w:ilvl="0" w:tplc="0416000F">
      <w:start w:val="1"/>
      <w:numFmt w:val="decimal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21266B28"/>
    <w:multiLevelType w:val="hybridMultilevel"/>
    <w:tmpl w:val="422273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42281"/>
    <w:multiLevelType w:val="hybridMultilevel"/>
    <w:tmpl w:val="988810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23676"/>
    <w:multiLevelType w:val="hybridMultilevel"/>
    <w:tmpl w:val="31A04D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1246F"/>
    <w:multiLevelType w:val="hybridMultilevel"/>
    <w:tmpl w:val="E6668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840BB"/>
    <w:multiLevelType w:val="hybridMultilevel"/>
    <w:tmpl w:val="760C2A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AC54D10"/>
    <w:multiLevelType w:val="hybridMultilevel"/>
    <w:tmpl w:val="6DE44C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30"/>
    <w:rsid w:val="00011461"/>
    <w:rsid w:val="00016E84"/>
    <w:rsid w:val="000261A5"/>
    <w:rsid w:val="000277A4"/>
    <w:rsid w:val="00046E19"/>
    <w:rsid w:val="000E2853"/>
    <w:rsid w:val="001361F8"/>
    <w:rsid w:val="00151D2B"/>
    <w:rsid w:val="001810C5"/>
    <w:rsid w:val="001B7C35"/>
    <w:rsid w:val="001D497F"/>
    <w:rsid w:val="001E07BB"/>
    <w:rsid w:val="00234FDD"/>
    <w:rsid w:val="002568BC"/>
    <w:rsid w:val="00267D8A"/>
    <w:rsid w:val="00274187"/>
    <w:rsid w:val="002773CA"/>
    <w:rsid w:val="002D3D87"/>
    <w:rsid w:val="002F6081"/>
    <w:rsid w:val="00311703"/>
    <w:rsid w:val="0031567A"/>
    <w:rsid w:val="00322DD1"/>
    <w:rsid w:val="00331443"/>
    <w:rsid w:val="00341B09"/>
    <w:rsid w:val="0034544C"/>
    <w:rsid w:val="00381769"/>
    <w:rsid w:val="003D377B"/>
    <w:rsid w:val="003D3E67"/>
    <w:rsid w:val="003D78D0"/>
    <w:rsid w:val="003E054A"/>
    <w:rsid w:val="003F2E5E"/>
    <w:rsid w:val="003F4697"/>
    <w:rsid w:val="0042609D"/>
    <w:rsid w:val="004B1217"/>
    <w:rsid w:val="004B2855"/>
    <w:rsid w:val="004E1CF2"/>
    <w:rsid w:val="005015FD"/>
    <w:rsid w:val="00514D5B"/>
    <w:rsid w:val="0055540E"/>
    <w:rsid w:val="00555E63"/>
    <w:rsid w:val="00594A56"/>
    <w:rsid w:val="005B3251"/>
    <w:rsid w:val="005B4E34"/>
    <w:rsid w:val="005C739E"/>
    <w:rsid w:val="005D6CC3"/>
    <w:rsid w:val="005E1593"/>
    <w:rsid w:val="005F2704"/>
    <w:rsid w:val="00663704"/>
    <w:rsid w:val="00675870"/>
    <w:rsid w:val="00743E89"/>
    <w:rsid w:val="007556BB"/>
    <w:rsid w:val="00762996"/>
    <w:rsid w:val="00771FD6"/>
    <w:rsid w:val="007A054B"/>
    <w:rsid w:val="007A76D3"/>
    <w:rsid w:val="007C62B4"/>
    <w:rsid w:val="00804938"/>
    <w:rsid w:val="008309FF"/>
    <w:rsid w:val="00842903"/>
    <w:rsid w:val="008843C9"/>
    <w:rsid w:val="00887692"/>
    <w:rsid w:val="008A2EFC"/>
    <w:rsid w:val="008A3C29"/>
    <w:rsid w:val="008C6D1B"/>
    <w:rsid w:val="009370AB"/>
    <w:rsid w:val="00947ED2"/>
    <w:rsid w:val="00957439"/>
    <w:rsid w:val="009C1C31"/>
    <w:rsid w:val="009C7D8C"/>
    <w:rsid w:val="009D4A25"/>
    <w:rsid w:val="009E49B3"/>
    <w:rsid w:val="00A3313B"/>
    <w:rsid w:val="00A40394"/>
    <w:rsid w:val="00A6180F"/>
    <w:rsid w:val="00A73152"/>
    <w:rsid w:val="00A83AF7"/>
    <w:rsid w:val="00AB0318"/>
    <w:rsid w:val="00AE1992"/>
    <w:rsid w:val="00AF5E34"/>
    <w:rsid w:val="00B01028"/>
    <w:rsid w:val="00B0142C"/>
    <w:rsid w:val="00B05DE4"/>
    <w:rsid w:val="00B17F30"/>
    <w:rsid w:val="00B34ABD"/>
    <w:rsid w:val="00B354B9"/>
    <w:rsid w:val="00B36CEB"/>
    <w:rsid w:val="00B57566"/>
    <w:rsid w:val="00BC5CC0"/>
    <w:rsid w:val="00BF0597"/>
    <w:rsid w:val="00BF3DFF"/>
    <w:rsid w:val="00BF5795"/>
    <w:rsid w:val="00C21188"/>
    <w:rsid w:val="00C304B5"/>
    <w:rsid w:val="00C52528"/>
    <w:rsid w:val="00C619B6"/>
    <w:rsid w:val="00C66407"/>
    <w:rsid w:val="00C95052"/>
    <w:rsid w:val="00D11418"/>
    <w:rsid w:val="00D17967"/>
    <w:rsid w:val="00D364E9"/>
    <w:rsid w:val="00D7344B"/>
    <w:rsid w:val="00DB797C"/>
    <w:rsid w:val="00DF5D31"/>
    <w:rsid w:val="00E032B5"/>
    <w:rsid w:val="00E11531"/>
    <w:rsid w:val="00E34C15"/>
    <w:rsid w:val="00E54B9B"/>
    <w:rsid w:val="00EC5B21"/>
    <w:rsid w:val="00F06590"/>
    <w:rsid w:val="00F52293"/>
    <w:rsid w:val="00F73A50"/>
    <w:rsid w:val="00F74E68"/>
    <w:rsid w:val="00F85259"/>
    <w:rsid w:val="00FA12F0"/>
    <w:rsid w:val="00FC34DC"/>
    <w:rsid w:val="00FD27A7"/>
    <w:rsid w:val="00FF139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527270"/>
  <w15:docId w15:val="{E360F294-3CF4-4463-8BC8-5EFBB5E9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A56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B34ABD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34ABD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PargrafodaLista">
    <w:name w:val="List Paragraph"/>
    <w:basedOn w:val="Normal"/>
    <w:uiPriority w:val="34"/>
    <w:qFormat/>
    <w:rsid w:val="002D3D8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11418"/>
    <w:rPr>
      <w:color w:val="0000FF" w:themeColor="hyperlink"/>
      <w:u w:val="single"/>
    </w:rPr>
  </w:style>
  <w:style w:type="paragraph" w:customStyle="1" w:styleId="Default">
    <w:name w:val="Default"/>
    <w:rsid w:val="00AB03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lindo@gmail.com" TargetMode="External"/><Relationship Id="rId13" Type="http://schemas.openxmlformats.org/officeDocument/2006/relationships/hyperlink" Target="mailto:sergi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lmar@gmail.com" TargetMode="External"/><Relationship Id="rId12" Type="http://schemas.openxmlformats.org/officeDocument/2006/relationships/hyperlink" Target="mailto:diego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ex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Bruno.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runo.r@gmail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815</Words>
  <Characters>4407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>Termo de Abertura do Projeto</vt:lpstr>
    </vt:vector>
  </TitlesOfParts>
  <Company>PMO Escritório de Projetos</Company>
  <LinksUpToDate>false</LinksUpToDate>
  <CharactersWithSpaces>5212</CharactersWithSpaces>
  <SharedDoc>false</SharedDoc>
  <HyperlinkBase>http://www.escritoriodeprojetos.com.br/SharedFiles/Download.aspx?pageid=18&amp;mid=24&amp;fileid=3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Reforma da Casa dos Montes de Rocha</dc:subject>
  <dc:creator>GILMAR ALEXANDRE SCARPELLINI TRINDADE</dc:creator>
  <cp:keywords>Template Gerenciamento de Projetos</cp:keywords>
  <cp:lastModifiedBy>OSMAR ALVES TEIXEIRA</cp:lastModifiedBy>
  <cp:revision>4</cp:revision>
  <cp:lastPrinted>2019-03-16T14:00:00Z</cp:lastPrinted>
  <dcterms:created xsi:type="dcterms:W3CDTF">2019-03-16T14:48:00Z</dcterms:created>
  <dcterms:modified xsi:type="dcterms:W3CDTF">2019-03-16T15:44:00Z</dcterms:modified>
</cp:coreProperties>
</file>