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7CEF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  <w:t>Curso de Redes</w:t>
      </w:r>
    </w:p>
    <w:p w14:paraId="5F9D4191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4"/>
          <w:szCs w:val="44"/>
          <w:lang w:val="pt-BR"/>
        </w:rPr>
        <w:t>( Curso em Vídeo )</w:t>
      </w:r>
    </w:p>
    <w:p w14:paraId="2344FB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5141B7D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638CA9D5"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</w:p>
    <w:p w14:paraId="0ADE1B57">
      <w:pP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 xml:space="preserve">Unicast -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É um método de comunicação para conversação de IP’s um para um ( 1 x 1 ).</w:t>
      </w:r>
    </w:p>
    <w:p w14:paraId="5236EDAE">
      <w:pPr>
        <w:rPr>
          <w:rFonts w:hint="default"/>
          <w:lang w:val="pt-BR"/>
        </w:rPr>
      </w:pPr>
    </w:p>
    <w:p w14:paraId="5904BEB0">
      <w:pP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 xml:space="preserve">Multicast -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É um método de comunicação para conversação de IP’s em grupos específicos de IP’s.</w:t>
      </w:r>
    </w:p>
    <w:p w14:paraId="782098DF">
      <w:pPr>
        <w:rPr>
          <w:rFonts w:hint="default"/>
          <w:lang w:val="pt-BR"/>
        </w:rPr>
      </w:pPr>
    </w:p>
    <w:p w14:paraId="79BA219D">
      <w:pP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 xml:space="preserve">Broadcast -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É um método de comunicação para conversação de IP’s gerais, onde todos os IP’s receberam as mensagens.</w:t>
      </w:r>
    </w:p>
    <w:p w14:paraId="63182ABB">
      <w:pPr>
        <w:rPr>
          <w:rFonts w:hint="default"/>
          <w:lang w:val="pt-BR"/>
        </w:rPr>
      </w:pPr>
    </w:p>
    <w:p w14:paraId="03981699">
      <w:pPr>
        <w:rPr>
          <w:rFonts w:hint="default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24"/>
          <w:lang w:val="pt-BR"/>
        </w:rPr>
        <w:t xml:space="preserve">Anycast -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É um método de comunicação para conversão entre dispositivos que compartilham o mesmo IP. Os dados são enviados para o dispositivo mais próximo ou mais acessível.</w:t>
      </w:r>
    </w:p>
    <w:p w14:paraId="663E2327">
      <w:pPr>
        <w:rPr>
          <w:rFonts w:hint="default"/>
          <w:lang w:val="pt-BR"/>
        </w:rPr>
      </w:pPr>
    </w:p>
    <w:p w14:paraId="27AA5DD6">
      <w:pPr>
        <w:rPr>
          <w:rFonts w:hint="default"/>
          <w:lang w:val="pt-B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133985</wp:posOffset>
            </wp:positionV>
            <wp:extent cx="5267960" cy="3855085"/>
            <wp:effectExtent l="0" t="0" r="8890" b="1206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1E6D8D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15010F46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20B57F49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3ED3DA6C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74C42282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69033532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593701B4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2C612436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62357D28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34380B26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1582F42A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717E1823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3CA09266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2FA12669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492553D1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373FB3EB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77010182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4022559A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3345DC87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2E37A2BB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706F48C3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1CE2FDB1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0EFC5582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0DDCE143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32DC6963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10909C31">
      <w:pP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</w:pPr>
    </w:p>
    <w:p w14:paraId="705DAD22">
      <w:pPr>
        <w:rPr>
          <w:rFonts w:hint="default"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Bahnschrift SemiLight SemiCondensed" w:hAnsi="Bahnschrift SemiLight SemiCondensed" w:cs="Bahnschrift SemiLight SemiCondensed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Os IP’s seguem uma analogia de classes onde as primeiras classes suportam mais IP’s. Já as classes </w:t>
      </w: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D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e </w:t>
      </w: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 xml:space="preserve">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  <w:lang w:val="pt-BR"/>
        </w:rPr>
        <w:t>não suportam grupos de IP’s servindo para outros princípios.</w:t>
      </w:r>
    </w:p>
    <w:p w14:paraId="2431234C">
      <w:pPr>
        <w:rPr>
          <w:rFonts w:hint="default"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  <w:lang w:val="pt-BR"/>
        </w:rPr>
        <w:t>Entre a Rede de Internet você pode conferir o IP do seu dispositivo no site:</w:t>
      </w:r>
    </w:p>
    <w:p w14:paraId="0761FB2A">
      <w:pP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fldChar w:fldCharType="begin"/>
      </w: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instrText xml:space="preserve"> HYPERLINK "https://www.meuip.com.br/" </w:instrText>
      </w: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Bahnschrift Light SemiCondensed" w:hAnsi="Bahnschrift Light SemiCondensed"/>
          <w:b w:val="0"/>
          <w:bCs w:val="0"/>
          <w:sz w:val="24"/>
          <w:szCs w:val="24"/>
          <w:lang w:val="pt-BR"/>
        </w:rPr>
        <w:t>https://www.meuip.com.br/</w:t>
      </w: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fldChar w:fldCharType="end"/>
      </w:r>
    </w:p>
    <w:p w14:paraId="070ABD2C">
      <w:pP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ab/>
      </w:r>
    </w:p>
    <w:p w14:paraId="19E0A223">
      <w:pP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</w:pPr>
    </w:p>
    <w:p w14:paraId="50486CB2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/>
          <w:b/>
          <w:bCs/>
          <w:i/>
          <w:iCs/>
          <w:color w:val="FF0000"/>
          <w:sz w:val="32"/>
          <w:szCs w:val="32"/>
          <w:lang w:val="pt-BR"/>
        </w:rPr>
        <w:t>Roteadores:</w:t>
      </w:r>
    </w:p>
    <w:p w14:paraId="21B030DE">
      <w:pP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</w:pPr>
    </w:p>
    <w:p w14:paraId="0C9723E7">
      <w:pP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ab/>
      </w:r>
    </w:p>
    <w:p w14:paraId="489F4EA2">
      <w:pP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ab/>
        <w:t xml:space="preserve">Um roteador compõem um “Switch” que é responsável por ligar os computadores via Cabos Ethernet ou Cabos de Redes, por meio de entradas conhecidas como entradas </w:t>
      </w:r>
      <w:r>
        <w:rPr>
          <w:rFonts w:hint="default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 xml:space="preserve">LAN </w:t>
      </w: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>( Local Area Network ) ou Rede Local.</w:t>
      </w:r>
    </w:p>
    <w:p w14:paraId="3ED67CFF">
      <w:pPr>
        <w:ind w:firstLine="708" w:firstLineChars="0"/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 xml:space="preserve">Estes possuem </w:t>
      </w: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 xml:space="preserve">também uma entrada </w:t>
      </w:r>
      <w:r>
        <w:rPr>
          <w:rFonts w:hint="default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 xml:space="preserve">WAN </w:t>
      </w: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 xml:space="preserve">( Wide Area Network ) ou Rede de Longa Distância, sendo a entrada responsável por conectar o roteador a internet, recebendo o sinal de um </w:t>
      </w:r>
      <w:r>
        <w:rPr>
          <w:rFonts w:hint="default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 xml:space="preserve">ISP </w:t>
      </w: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>( Internet Service Provider ) ou Provedor de Internet.</w:t>
      </w:r>
    </w:p>
    <w:p w14:paraId="303DDE18">
      <w:pPr>
        <w:ind w:firstLine="708" w:firstLineChars="0"/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 xml:space="preserve">Claro o roteador também tem o botão </w:t>
      </w:r>
      <w:r>
        <w:rPr>
          <w:rFonts w:hint="default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Power</w:t>
      </w: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>, que tem a função de ligar e desligar o roteador, um botão de reiniciar ou restaurar o roteador, e uma entrada de cabo fonte para receber energia.</w:t>
      </w:r>
    </w:p>
    <w:p w14:paraId="276889DA">
      <w:pPr>
        <w:ind w:firstLine="708" w:firstLineChars="0"/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>Por fim o roteador possui um botão para conexão via WI-FI fisicamente, não tendo a necessidade de usar uma senha.</w:t>
      </w:r>
    </w:p>
    <w:p w14:paraId="2D21BB47">
      <w:pPr>
        <w:ind w:firstLine="708" w:firstLineChars="0"/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</w:pPr>
    </w:p>
    <w:p w14:paraId="16E1BBED">
      <w:pP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 xml:space="preserve">Aula 9 - </w:t>
      </w:r>
      <w:bookmarkStart w:id="0" w:name="_GoBack"/>
      <w:bookmarkEnd w:id="0"/>
      <w:r>
        <w:rPr>
          <w:rFonts w:hint="default" w:ascii="Bahnschrift Light SemiCondensed" w:hAnsi="Bahnschrift Light SemiCondensed"/>
          <w:b w:val="0"/>
          <w:bCs w:val="0"/>
          <w:color w:val="auto"/>
          <w:sz w:val="24"/>
          <w:szCs w:val="24"/>
          <w:lang w:val="pt-BR"/>
        </w:rPr>
        <w:t>5:00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4760E"/>
    <w:rsid w:val="084D054A"/>
    <w:rsid w:val="08705B96"/>
    <w:rsid w:val="15DC6CEA"/>
    <w:rsid w:val="16D83C4D"/>
    <w:rsid w:val="16FE5EC8"/>
    <w:rsid w:val="19873F88"/>
    <w:rsid w:val="1B636B19"/>
    <w:rsid w:val="22100B09"/>
    <w:rsid w:val="228E3FEC"/>
    <w:rsid w:val="33FF04C6"/>
    <w:rsid w:val="37155B1B"/>
    <w:rsid w:val="392F0727"/>
    <w:rsid w:val="3AFC5754"/>
    <w:rsid w:val="3CE277AA"/>
    <w:rsid w:val="41697319"/>
    <w:rsid w:val="44F363D1"/>
    <w:rsid w:val="46970EDE"/>
    <w:rsid w:val="46EB2E6D"/>
    <w:rsid w:val="4D9D16E6"/>
    <w:rsid w:val="564B3523"/>
    <w:rsid w:val="5ED061CB"/>
    <w:rsid w:val="5F7F5704"/>
    <w:rsid w:val="63F54529"/>
    <w:rsid w:val="643E7245"/>
    <w:rsid w:val="64CD4B1A"/>
    <w:rsid w:val="64EC72A7"/>
    <w:rsid w:val="66100001"/>
    <w:rsid w:val="676F5F2C"/>
    <w:rsid w:val="6D083604"/>
    <w:rsid w:val="6F807D2C"/>
    <w:rsid w:val="75A56A82"/>
    <w:rsid w:val="77826FCF"/>
    <w:rsid w:val="7AB31AE3"/>
    <w:rsid w:val="7D6B3013"/>
    <w:rsid w:val="7FD9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2024-08-27T13:36:00Z</dcterms:created>
  <dc:creator>bruno</dc:creator>
  <cp:lastModifiedBy>Bruno Gonçalves</cp:lastModifiedBy>
  <dcterms:modified xsi:type="dcterms:W3CDTF">2024-09-02T13:05:30Z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7353297DE06C4E27A9500E2C2F0B3518_12</vt:lpwstr>
  </property>
</Properties>
</file>