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52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 xml:space="preserve">As Sete Camadas do Modelo </w:t>
      </w: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O</w:t>
      </w: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840" w:leader="none"/>
        </w:tabs>
        <w:spacing w:beforeAutospacing="0" w:before="0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particularidades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enviar os dados e direcioná-los para o lugar correto de envio.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25:00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ahnschrift Light SemiCondense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16</Pages>
  <Words>3154</Words>
  <Characters>16896</Characters>
  <CharactersWithSpaces>19800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2025-03-12T09:51:56Z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