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2FC48">
      <w:pPr>
        <w:jc w:val="center"/>
        <w:rPr>
          <w:rFonts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  <w:r>
        <w:rPr>
          <w:rFonts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 w14:paraId="7865A2ED">
      <w:pPr>
        <w:jc w:val="center"/>
        <w:rPr>
          <w:rFonts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30ECB822">
      <w:pPr>
        <w:jc w:val="left"/>
        <w:rPr>
          <w:rFonts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Rede de computadores | Certificado de suporte de TI do Google</w:t>
      </w:r>
    </w:p>
    <w:p w14:paraId="5CFFA79C">
      <w:pPr>
        <w:jc w:val="left"/>
        <w:rPr>
          <w:rFonts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</w:pPr>
    </w:p>
    <w:p w14:paraId="4A47A6BC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fldChar w:fldCharType="begin"/>
      </w:r>
      <w:r>
        <w:instrText xml:space="preserve"> HYPERLINK "https://www.youtube.com/watch?v=Z_hU2zm4_S8" \h </w:instrText>
      </w:r>
      <w:r>
        <w:fldChar w:fldCharType="separate"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t>https://www.youtube.com/watch?v=Z_hU2zm4_S8</w:t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0F0EDFBF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4A421615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7DAA440D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Na carreira de TI todos nós temos uma história do porque começamos e o que realmente nos insetivou a começar essa careira que hoje em dia é uma careira tão importante na vida das pessoas.</w:t>
      </w:r>
    </w:p>
    <w:p w14:paraId="025B03A3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 w14:paraId="228F03DF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começamos entenderemos um pouco sobre o Modelo OSI e o Modelo TCP/IP e suas diferenças...</w:t>
      </w:r>
    </w:p>
    <w:p w14:paraId="2517A7DA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3EE276">
      <w:pPr>
        <w:jc w:val="center"/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5283780F">
      <w:pPr>
        <w:jc w:val="center"/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45320896">
      <w:pPr>
        <w:jc w:val="center"/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 w14:paraId="59B8F977">
      <w:pPr>
        <w:jc w:val="both"/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51E1C49D">
      <w:pPr>
        <w:pStyle w:val="13"/>
        <w:keepNext w:val="0"/>
        <w:keepLines w:val="0"/>
        <w:widowControl/>
        <w:suppressLineNumbers w:val="0"/>
        <w:spacing w:before="28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 w14:paraId="68BB880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sz w:val="24"/>
          <w:szCs w:val="24"/>
        </w:rPr>
        <w:t>E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sse modelo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específico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 w14:paraId="25B3225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O modelo OSI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ajuda a padronizar e facilitar a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comunicação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entre diferentes sistemas e tecnologias de red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 w14:paraId="0953A0D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 w14:paraId="1A80FB0C">
      <w:pPr>
        <w:keepNext w:val="0"/>
        <w:keepLines w:val="0"/>
        <w:widowControl/>
        <w:suppressLineNumbers w:val="0"/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</w:pPr>
    </w:p>
    <w:p w14:paraId="6819118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hanging="425"/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Internet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224F876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hanging="425"/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Redes Privadas Virtuais (VPNs)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3219827A">
      <w:pPr>
        <w:keepNext w:val="0"/>
        <w:keepLines w:val="0"/>
        <w:widowControl/>
        <w:numPr>
          <w:ilvl w:val="0"/>
          <w:numId w:val="1"/>
        </w:numPr>
        <w:suppressLineNumbers w:val="0"/>
        <w:ind w:left="425" w:hanging="425"/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Redes de Data Centers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484DF1FF">
      <w:pPr>
        <w:keepNext w:val="0"/>
        <w:keepLines w:val="0"/>
        <w:widowControl/>
        <w:numPr>
          <w:ilvl w:val="0"/>
          <w:numId w:val="1"/>
        </w:numPr>
        <w:suppressLineNumbers w:val="0"/>
        <w:ind w:left="425" w:hanging="425"/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Redes de IoT (Internet das Coisas)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0A43DB6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hanging="425"/>
        <w:rPr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Redes Móveis (4G/5G)</w:t>
      </w:r>
    </w:p>
    <w:p w14:paraId="14F327B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</w:p>
    <w:p w14:paraId="590D956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1AA5F63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  <w:t>As Sete Camadas do Modelo OSI:</w:t>
      </w:r>
    </w:p>
    <w:p w14:paraId="567257F4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280" w:after="0"/>
        <w:ind w:left="845" w:right="0" w:hanging="425"/>
        <w:rPr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Camada Física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12AC5693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after="0"/>
        <w:ind w:left="845" w:right="0" w:hanging="425"/>
        <w:rPr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Enlace de Dados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42F5F1C0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after="0"/>
        <w:ind w:left="845" w:right="0" w:hanging="425"/>
        <w:rPr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Rede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3112B6D0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after="0"/>
        <w:ind w:left="845" w:right="0" w:hanging="425"/>
        <w:rPr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Transporte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559BD0CF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after="0"/>
        <w:ind w:left="845" w:right="0" w:hanging="425"/>
        <w:rPr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Sessão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0665D7A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after="0"/>
        <w:ind w:left="845" w:right="0" w:hanging="425"/>
        <w:rPr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Apresentação:</w:t>
      </w:r>
    </w:p>
    <w:p w14:paraId="5BF81980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after="280"/>
        <w:ind w:left="845" w:right="0" w:hanging="425"/>
        <w:rPr>
          <w:rFonts w:ascii="Bahnschrift Light SemiCondensed" w:hAnsi="Bahnschrift Light SemiCondensed"/>
          <w:b w:val="0"/>
          <w:bCs w:val="0"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Aplicação:</w:t>
      </w:r>
    </w:p>
    <w:p w14:paraId="7571DBB1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D0A3630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5F20FE3F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59F30A3F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2EB05A19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da Camada Física:</w:t>
      </w:r>
    </w:p>
    <w:p w14:paraId="17F5697A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9731AC">
      <w:pPr>
        <w:keepNext w:val="0"/>
        <w:keepLines w:val="0"/>
        <w:widowControl/>
        <w:numPr>
          <w:ilvl w:val="0"/>
          <w:numId w:val="3"/>
        </w:numPr>
        <w:suppressLineNumbers w:val="0"/>
        <w:spacing w:beforeAutospacing="1" w:afterAutospacing="1"/>
        <w:ind w:left="420" w:hanging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Ethernet (IEEE 802.3)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, ou cabos físicos.</w:t>
      </w:r>
    </w:p>
    <w:p w14:paraId="31B5FFAD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3C49E6A">
      <w:pPr>
        <w:keepNext w:val="0"/>
        <w:keepLines w:val="0"/>
        <w:widowControl/>
        <w:numPr>
          <w:ilvl w:val="0"/>
          <w:numId w:val="3"/>
        </w:numPr>
        <w:suppressLineNumbers w:val="0"/>
        <w:spacing w:beforeAutospacing="1" w:afterAutospacing="1"/>
        <w:ind w:left="420" w:hanging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Wi-Fi (IEEE 802.11)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 w14:paraId="5E894219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00090A7">
      <w:pPr>
        <w:keepNext w:val="0"/>
        <w:keepLines w:val="0"/>
        <w:widowControl/>
        <w:numPr>
          <w:ilvl w:val="0"/>
          <w:numId w:val="3"/>
        </w:numPr>
        <w:suppressLineNumbers w:val="0"/>
        <w:spacing w:beforeAutospacing="1" w:afterAutospacing="1"/>
        <w:ind w:left="420" w:hanging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Bluetooth (IEEE 802.15.1)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Protocolo para comunicação de curta distância usando ondas de rádio.</w:t>
      </w:r>
    </w:p>
    <w:p w14:paraId="796813E9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CB21219">
      <w:pPr>
        <w:keepNext w:val="0"/>
        <w:keepLines w:val="0"/>
        <w:widowControl/>
        <w:numPr>
          <w:ilvl w:val="0"/>
          <w:numId w:val="3"/>
        </w:numPr>
        <w:suppressLineNumbers w:val="0"/>
        <w:spacing w:beforeAutospacing="1" w:afterAutospacing="1"/>
        <w:ind w:left="420" w:hanging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USB (Universal Serial Bus)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 w14:paraId="4DF6DECD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B3DAEF7">
      <w:pPr>
        <w:keepNext w:val="0"/>
        <w:keepLines w:val="0"/>
        <w:widowControl/>
        <w:numPr>
          <w:ilvl w:val="0"/>
          <w:numId w:val="3"/>
        </w:numPr>
        <w:suppressLineNumbers w:val="0"/>
        <w:spacing w:beforeAutospacing="1" w:afterAutospacing="1"/>
        <w:ind w:left="420" w:hanging="420"/>
        <w:jc w:val="both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Fibras Ópticas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 w14:paraId="2D1467E1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jc w:val="both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3D3ADE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0AB4E27C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18F7B3A0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 w14:paraId="3287412E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Enlace de Dados:</w:t>
      </w:r>
    </w:p>
    <w:p w14:paraId="75B185A3">
      <w:pPr>
        <w:pStyle w:val="13"/>
        <w:keepNext w:val="0"/>
        <w:keepLines w:val="0"/>
        <w:widowControl/>
        <w:suppressLineNumbers w:val="0"/>
        <w:spacing w:before="280" w:after="280"/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4F698AD5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Ethernet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(IEEE 802.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3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 w14:paraId="10D03CD1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6E1ABC4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Wi-Fi (IEEE 802.11)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 w14:paraId="156C91DE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477A21B2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PPP (Point-to-Point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 w14:paraId="0C4D4E8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69BDB9B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HDLC (High-Level Data Link Control)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 w14:paraId="4914CE0C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FB0066B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Token Ring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(IEEE 802.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5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36"/>
        </w:rPr>
        <w:t>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 w14:paraId="1C5876D8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right="0" w:firstLine="0"/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DF10461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173A5F3A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0C43B637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="0" w:afterAutospacing="0"/>
        <w:ind w:left="0" w:right="0" w:firstLine="0"/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 w14:paraId="0FBDBEA1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Rede:</w:t>
      </w:r>
    </w:p>
    <w:p w14:paraId="5504169E">
      <w:pPr>
        <w:pStyle w:val="13"/>
        <w:keepNext w:val="0"/>
        <w:keepLines w:val="0"/>
        <w:widowControl/>
        <w:suppressLineNumbers w:val="0"/>
        <w:spacing w:before="280" w:beforeAutospacing="0" w:after="0" w:afterAutospacing="0"/>
        <w:rPr>
          <w:sz w:val="22"/>
          <w:szCs w:val="22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4E6AC1D3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IP (Internet Protocol)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R</w:t>
      </w:r>
      <w:r>
        <w:rPr>
          <w:rFonts w:ascii="Bahnschrift Light SemiCondensed" w:hAnsi="Bahnschrift Light SemiCondensed" w:eastAsia="SimSun" w:cs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. Existem duas versões amplamente utilizadas:</w:t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>e</w:t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.</w:t>
      </w:r>
    </w:p>
    <w:p w14:paraId="2CC0F36A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1155" w:right="0" w:hanging="42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IP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  <w:lang w:val="pt-BR"/>
        </w:rPr>
        <w:t>v4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 xml:space="preserve"> (Internet Protocol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version 4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)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 w14:paraId="3E4238C9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right="0" w:firstLine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 w14:paraId="0A42B9A6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right="0" w:firstLine="0"/>
        <w:jc w:val="left"/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.</w:t>
      </w:r>
    </w:p>
    <w:p w14:paraId="57040CB8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5" w:right="0" w:hanging="420"/>
        <w:jc w:val="left"/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</w:p>
    <w:p w14:paraId="4BC4116F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1155" w:right="0" w:hanging="42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IP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  <w:lang w:val="pt-BR"/>
        </w:rPr>
        <w:t>v6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 xml:space="preserve"> (Internet Protocol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version 6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)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 w14:paraId="014084F8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right="0" w:firstLine="0"/>
        <w:jc w:val="left"/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, assim os dispositivos criem seus próprios IPs automaticamente.</w:t>
      </w:r>
    </w:p>
    <w:p w14:paraId="47709773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right="0" w:firstLine="0"/>
        <w:jc w:val="left"/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 xml:space="preserve">Para garantir a segurança foi adotado o método de </w:t>
      </w: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; suportando enfim as futuras tecnologias.</w:t>
      </w:r>
    </w:p>
    <w:p w14:paraId="133E6BF8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80"/>
        <w:ind w:left="0" w:righ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25CCA41C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ICMP (Internet Control Message Protocol)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 w14:paraId="0366B01E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IGMP (Internet Group Management Protocol)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Gerencia membros de grupos multicast, permitindo que dispositivos participem ou saiam de um grupo multicast.</w:t>
      </w:r>
    </w:p>
    <w:p w14:paraId="2669A5D0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RIP (Routing Information Protocol)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, 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OSPF (Open Shortest Path First)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, </w:t>
      </w: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BGP (Border Gateway Protocol)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Protocolos de roteamento que determinam o caminho que os dados devem seguir na rede.</w:t>
      </w:r>
    </w:p>
    <w:p w14:paraId="1BE3F3BF">
      <w:pPr>
        <w:rPr>
          <w:sz w:val="32"/>
          <w:szCs w:val="32"/>
        </w:rPr>
      </w:pPr>
    </w:p>
    <w:p w14:paraId="36AB902E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100073D8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3C13F424">
      <w:pPr>
        <w:keepNext w:val="0"/>
        <w:keepLines w:val="0"/>
        <w:widowControl/>
        <w:numPr>
          <w:ilvl w:val="0"/>
          <w:numId w:val="0"/>
        </w:numPr>
        <w:suppressLineNumbers w:val="0"/>
        <w:ind w:left="0" w:firstLine="0"/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TLS (</w:t>
      </w:r>
      <w:r>
        <w:rPr>
          <w:rStyle w:val="9"/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Transport Layer Security</w:t>
      </w:r>
      <w:r>
        <w:rPr>
          <w:rStyle w:val="9"/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)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 xml:space="preserve"> e o </w:t>
      </w: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SCTP (Stream Control Transmission Protocol)</w:t>
      </w:r>
      <w:r>
        <w:rPr>
          <w:rStyle w:val="9"/>
          <w:rFonts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1BB435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Autospacing="1"/>
        <w:ind w:left="0" w:firstLine="708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 w14:paraId="445AB22A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Transporte:</w:t>
      </w:r>
    </w:p>
    <w:p w14:paraId="0BDD6A87">
      <w:pP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17731A4A">
      <w:pPr>
        <w:numPr>
          <w:ilvl w:val="0"/>
          <w:numId w:val="4"/>
        </w:numPr>
        <w:ind w:left="42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 w14:paraId="3A871C46">
      <w:pPr>
        <w:ind w:firstLine="708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B6D86B5">
      <w:pPr>
        <w:numPr>
          <w:ilvl w:val="0"/>
          <w:numId w:val="6"/>
        </w:numPr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 w14:paraId="14D43159">
      <w:pPr>
        <w:numPr>
          <w:ilvl w:val="0"/>
          <w:numId w:val="6"/>
        </w:numPr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 w14:paraId="02123A75">
      <w:pP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FBE0094">
      <w:pPr>
        <w:numPr>
          <w:ilvl w:val="0"/>
          <w:numId w:val="4"/>
        </w:numPr>
        <w:ind w:left="42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 w14:paraId="2359B6C3">
      <w:pP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442B582">
      <w:pPr>
        <w:numPr>
          <w:ilvl w:val="0"/>
          <w:numId w:val="7"/>
        </w:numPr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 w14:paraId="5C2D4CDD">
      <w:pPr>
        <w:numPr>
          <w:ilvl w:val="0"/>
          <w:numId w:val="7"/>
        </w:numPr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 w14:paraId="3E395761">
      <w:pPr>
        <w:numPr>
          <w:ilvl w:val="0"/>
          <w:numId w:val="7"/>
        </w:numPr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 w14:paraId="571F62EF">
      <w:pPr>
        <w:numPr>
          <w:ilvl w:val="0"/>
          <w:numId w:val="7"/>
        </w:numPr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 w14:paraId="1BAA663F">
      <w:pPr>
        <w:numPr>
          <w:ilvl w:val="0"/>
          <w:numId w:val="7"/>
        </w:numPr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 w14:paraId="4ADA3EE7">
      <w:pP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tbl>
      <w:tblPr>
        <w:tblStyle w:val="8"/>
        <w:tblW w:w="895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 w14:paraId="68E5A3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4" w:hRule="atLeast"/>
          <w:tblHeader/>
        </w:trPr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2C7E77D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0D34DDB9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02331A1E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 w14:paraId="57CA53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</w:trPr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12900AD9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514B3992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53820601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 w14:paraId="25DD42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</w:trPr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463A0D71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244FBB26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4865779F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 w14:paraId="4FC0C21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</w:trPr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30D391B3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22A56727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1313D54D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 w14:paraId="53F36D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</w:trPr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4DE80C53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43F41657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1CA46B26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 w14:paraId="45994C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</w:trPr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3EE21F7F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6FDBF3AD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767C94E3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 w14:paraId="24FFD4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4" w:hRule="atLeast"/>
        </w:trPr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25592E72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4413F624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vAlign w:val="center"/>
          </w:tcPr>
          <w:p w14:paraId="6B641A0F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 w14:paraId="5C025F7F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7DAF2DA">
      <w:pPr>
        <w:keepNext w:val="0"/>
        <w:keepLines w:val="0"/>
        <w:widowControl/>
        <w:numPr>
          <w:ilvl w:val="0"/>
          <w:numId w:val="8"/>
        </w:numPr>
        <w:suppressLineNumbers w:val="0"/>
        <w:spacing w:beforeAutospacing="1" w:after="0"/>
        <w:ind w:left="42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TLS (Transport Layer Security)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 w14:paraId="071858A4">
      <w:pPr>
        <w:widowControl/>
        <w:numPr>
          <w:ilvl w:val="0"/>
          <w:numId w:val="0"/>
        </w:numPr>
        <w:suppressLineNumbers w:val="0"/>
        <w:spacing w:beforeAutospacing="1" w:after="0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4D58C7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afterAutospacing="1"/>
        <w:ind w:left="420" w:hanging="420"/>
        <w:rPr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SCTP (Stream Control Transmission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 w14:paraId="20605E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 w14:paraId="7C195B63">
      <w:pPr>
        <w:keepNext w:val="0"/>
        <w:keepLines w:val="0"/>
        <w:widowControl/>
        <w:numPr>
          <w:ilvl w:val="0"/>
          <w:numId w:val="9"/>
        </w:numPr>
        <w:suppressLineNumbers w:val="0"/>
        <w:spacing w:beforeAutospacing="1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 w14:paraId="2F224844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 w14:paraId="13BB8876">
      <w:pPr>
        <w:keepNext w:val="0"/>
        <w:keepLines w:val="0"/>
        <w:widowControl/>
        <w:numPr>
          <w:ilvl w:val="0"/>
          <w:numId w:val="10"/>
        </w:numPr>
        <w:suppressLineNumbers w:val="0"/>
        <w:spacing w:beforeAutospacing="1" w:afterAutospacing="1"/>
        <w:ind w:left="84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ascii="Bahnschrift Light SemiCondensed" w:hAnsi="Bahnschrift Light SemiCondensed" w:eastAsia="SimSun" w:cs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ascii="Bahnschrift Light SemiCondensed" w:hAnsi="Bahnschrift Light SemiCondensed" w:eastAsia="SimSun" w:cs="Bahnschrift Light SemiCondensed"/>
          <w:sz w:val="24"/>
          <w:szCs w:val="24"/>
          <w:lang w:val="pt-BR"/>
        </w:rPr>
        <w:t>.</w:t>
      </w:r>
    </w:p>
    <w:p w14:paraId="1665701A">
      <w:pPr>
        <w:keepNext w:val="0"/>
        <w:keepLines w:val="0"/>
        <w:widowControl/>
        <w:numPr>
          <w:ilvl w:val="0"/>
          <w:numId w:val="11"/>
        </w:numPr>
        <w:suppressLineNumbers w:val="0"/>
        <w:spacing w:beforeAutospacing="1" w:afterAutospacing="1"/>
        <w:ind w:left="84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Garantia de Entrega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 O SCTP, como o TCP, garante que os dados sejam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 w14:paraId="7337F628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0D9B4EFD">
      <w:pPr>
        <w:keepNext w:val="0"/>
        <w:keepLines w:val="0"/>
        <w:widowControl/>
        <w:numPr>
          <w:ilvl w:val="0"/>
          <w:numId w:val="11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Ordem de Dados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 O SCTP e o TCP mantêm a ordem dos dados, garantindo que os pacotes sejam entregues na sequência correta.</w:t>
      </w:r>
    </w:p>
    <w:p w14:paraId="51A0D617">
      <w:pPr>
        <w:widowControl/>
        <w:numPr>
          <w:ilvl w:val="0"/>
          <w:numId w:val="0"/>
        </w:numPr>
        <w:suppressLineNumbers w:val="0"/>
        <w:spacing w:beforeAutospacing="1" w:after="0"/>
        <w:ind w:left="84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4C8D147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eastAsia="SimSun" w:cs="Bahnschrift Light SemiCondensed"/>
          <w:sz w:val="24"/>
          <w:szCs w:val="24"/>
        </w:rPr>
        <w:t>Controle de Fluxo</w:t>
      </w:r>
      <w:r>
        <w:rPr>
          <w:rFonts w:ascii="Bahnschrift Light SemiCondensed" w:hAnsi="Bahnschrift Light SemiCondensed" w:eastAsia="SimSun" w:cs="Bahnschrift Light SemiCondensed"/>
          <w:sz w:val="24"/>
          <w:szCs w:val="24"/>
        </w:rPr>
        <w:t>: Ambos os protocolos utilizam mecanismos para</w:t>
      </w:r>
      <w:r>
        <w:rPr>
          <w:rFonts w:ascii="Bahnschrift Light SemiCondensed" w:hAnsi="Bahnschrift Light SemiCondensed" w:eastAsia="SimSun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eastAsia="SimSun" w:cs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 w14:paraId="2741828F">
      <w:pPr>
        <w:widowControl/>
        <w:numPr>
          <w:ilvl w:val="0"/>
          <w:numId w:val="0"/>
        </w:numPr>
        <w:suppressLineNumbers w:val="0"/>
        <w:spacing w:beforeAutospacing="1" w:afterAutospacing="1"/>
        <w:ind w:left="84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010EBA1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7DBED50A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37DBEA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Autospacing="1" w:afterAutospacing="1"/>
        <w:ind w:left="0" w:firstLine="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 w14:paraId="502E8E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Autospacing="1" w:afterAutospacing="1"/>
        <w:ind w:left="0" w:firstLine="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Primeiro ela estabelece uma conexão entre os dois dispositivos, discutindo como será o método de conversação e se há autenticação de ambas as partes.</w:t>
      </w:r>
    </w:p>
    <w:p w14:paraId="34AC79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Autospacing="1" w:afterAutospacing="1"/>
        <w:ind w:left="0" w:firstLine="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 w14:paraId="3F93CA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Autospacing="1" w:afterAutospacing="1"/>
        <w:ind w:left="0" w:firstLine="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 w14:paraId="07385BE2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Sessão:</w:t>
      </w:r>
    </w:p>
    <w:p w14:paraId="29FDD64B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</w:pPr>
    </w:p>
    <w:p w14:paraId="783133B9">
      <w:pPr>
        <w:keepNext w:val="0"/>
        <w:keepLines w:val="0"/>
        <w:widowControl/>
        <w:numPr>
          <w:ilvl w:val="0"/>
          <w:numId w:val="12"/>
        </w:numPr>
        <w:suppressLineNumbers w:val="0"/>
        <w:spacing w:beforeAutospacing="1" w:afterAutospacing="1"/>
        <w:ind w:left="42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RPC (Remote Procedure Call)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 w14:paraId="2245153A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45C109CE">
      <w:pPr>
        <w:keepNext w:val="0"/>
        <w:keepLines w:val="0"/>
        <w:widowControl/>
        <w:numPr>
          <w:ilvl w:val="0"/>
          <w:numId w:val="12"/>
        </w:numPr>
        <w:suppressLineNumbers w:val="0"/>
        <w:spacing w:beforeAutospacing="1" w:afterAutospacing="1"/>
        <w:ind w:left="420" w:hanging="420"/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NetBIOS (Network Basic Input/Output System)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 Proporciona serviços de sessão, como o estabelecimento e a manutenção de conexões.</w:t>
      </w:r>
    </w:p>
    <w:p w14:paraId="1C5D847E">
      <w:pPr>
        <w:rPr>
          <w:sz w:val="32"/>
          <w:szCs w:val="32"/>
        </w:rPr>
      </w:pPr>
    </w:p>
    <w:p w14:paraId="77AF648C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3FBD6507">
      <w:pPr>
        <w:jc w:val="left"/>
        <w:rPr>
          <w:rFonts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39175522">
      <w:pPr>
        <w:pStyle w:val="13"/>
        <w:keepNext w:val="0"/>
        <w:keepLines w:val="0"/>
        <w:widowControl/>
        <w:suppressLineNumbers w:val="0"/>
        <w:spacing w:before="28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É a camada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responsável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.</w:t>
      </w:r>
    </w:p>
    <w:p w14:paraId="6459E58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 w14:paraId="47A9D81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 w14:paraId="078DC330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Apresentação:</w:t>
      </w:r>
    </w:p>
    <w:p w14:paraId="71A81117">
      <w:pPr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A841D64">
      <w:pPr>
        <w:pStyle w:val="13"/>
        <w:keepNext w:val="0"/>
        <w:keepLines w:val="0"/>
        <w:widowControl/>
        <w:numPr>
          <w:ilvl w:val="0"/>
          <w:numId w:val="13"/>
        </w:numPr>
        <w:suppressLineNumbers w:val="0"/>
        <w:spacing w:before="280" w:beforeAutospacing="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SSL/TLS (Secure Sockets Layer / Transport Layer Security)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Protocolo de criptografia usado para assegurar a comunicação segura pela rede, especialmente na web (HTTPS).</w:t>
      </w:r>
    </w:p>
    <w:p w14:paraId="5E3BC16F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02DC86DC">
      <w:pPr>
        <w:pStyle w:val="13"/>
        <w:keepNext w:val="0"/>
        <w:keepLines w:val="0"/>
        <w:widowControl/>
        <w:numPr>
          <w:ilvl w:val="0"/>
          <w:numId w:val="13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MIME (Multipurpose Internet Mail Extensions)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 w14:paraId="6DD122CE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48A7BC6D">
      <w:pPr>
        <w:pStyle w:val="13"/>
        <w:keepNext w:val="0"/>
        <w:keepLines w:val="0"/>
        <w:widowControl/>
        <w:numPr>
          <w:ilvl w:val="0"/>
          <w:numId w:val="13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JPEG (Joint Photographic Experts Group)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Padrão de compressão para imagens digitais.</w:t>
      </w:r>
    </w:p>
    <w:p w14:paraId="0910DD6A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65D245D4">
      <w:pPr>
        <w:pStyle w:val="13"/>
        <w:keepNext w:val="0"/>
        <w:keepLines w:val="0"/>
        <w:widowControl/>
        <w:numPr>
          <w:ilvl w:val="0"/>
          <w:numId w:val="13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MPEG (Moving Picture Experts Group)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Padrão de compressão para áudio e vídeo.</w:t>
      </w:r>
    </w:p>
    <w:p w14:paraId="2E65097C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703390CB">
      <w:pPr>
        <w:pStyle w:val="13"/>
        <w:keepNext w:val="0"/>
        <w:keepLines w:val="0"/>
        <w:widowControl/>
        <w:numPr>
          <w:ilvl w:val="0"/>
          <w:numId w:val="13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Conjuntos de códigos para a representação de texto.</w:t>
      </w:r>
    </w:p>
    <w:p w14:paraId="2F4D1719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08625C6C">
      <w:pPr>
        <w:pStyle w:val="13"/>
        <w:keepNext w:val="0"/>
        <w:keepLines w:val="0"/>
        <w:widowControl/>
        <w:numPr>
          <w:ilvl w:val="0"/>
          <w:numId w:val="13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GIF (Graphics Interchange Format)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Formato de imagem que suporta animações e compressão sem perdas.</w:t>
      </w:r>
    </w:p>
    <w:p w14:paraId="494F092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612244A1">
      <w:pPr>
        <w:pStyle w:val="13"/>
        <w:keepNext w:val="0"/>
        <w:keepLines w:val="0"/>
        <w:widowControl/>
        <w:numPr>
          <w:ilvl w:val="0"/>
          <w:numId w:val="13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PNG (Portable Network Graphics)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Formato de imagem que suporta compressão sem perdas e transparência.</w:t>
      </w:r>
    </w:p>
    <w:p w14:paraId="15683907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4795A85D">
      <w:pPr>
        <w:pStyle w:val="13"/>
        <w:keepNext w:val="0"/>
        <w:keepLines w:val="0"/>
        <w:widowControl/>
        <w:numPr>
          <w:ilvl w:val="0"/>
          <w:numId w:val="13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XML (Extensible Markup Language) e JSON (JavaScript Object Notation)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Formatos de dados usados para a troca de informações estruturadas entre sistemas.</w:t>
      </w:r>
    </w:p>
    <w:p w14:paraId="6897BF8E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right="0" w:firstLine="0"/>
        <w:jc w:val="left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7A5DCB8">
      <w:pPr>
        <w:pStyle w:val="5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ascii="Bahnschrift Light SemiCondensed" w:hAnsi="Bahnschrift Light SemiCondensed" w:cs="Bahnschrift Light SemiCondensed"/>
          <w:color w:val="auto"/>
          <w:sz w:val="32"/>
          <w:szCs w:val="32"/>
        </w:rPr>
        <w:t>Camada de Aplicação</w:t>
      </w:r>
      <w:r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  <w:t xml:space="preserve"> (Application):</w:t>
      </w:r>
    </w:p>
    <w:p w14:paraId="50A3FD34">
      <w:pPr>
        <w:pStyle w:val="13"/>
        <w:keepNext w:val="0"/>
        <w:keepLines w:val="0"/>
        <w:widowControl/>
        <w:suppressLineNumbers w:val="0"/>
        <w:spacing w:before="280" w:after="0" w:afterAutospacing="0"/>
        <w:ind w:left="0" w:right="0" w:firstLine="708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Está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e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 w14:paraId="2922152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 w14:paraId="4BB5EA9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Abaixo seguem os protocolos principais da cama de Aplicação:</w:t>
      </w:r>
    </w:p>
    <w:p w14:paraId="3F3B0EF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</w:p>
    <w:p w14:paraId="1379C204">
      <w:pPr>
        <w:pStyle w:val="13"/>
        <w:keepNext w:val="0"/>
        <w:keepLines w:val="0"/>
        <w:widowControl/>
        <w:numPr>
          <w:ilvl w:val="0"/>
          <w:numId w:val="14"/>
        </w:numPr>
        <w:suppressLineNumbers w:val="0"/>
        <w:spacing w:before="280" w:after="0" w:afterAutospacing="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HTTP (Hypertext Transfer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7B849D9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89683A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Usado para transferir páginas web.</w:t>
      </w:r>
    </w:p>
    <w:p w14:paraId="0EFBBC6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80 (HTTP) e 443 (HTTPS para HTTP seguro).</w:t>
      </w:r>
    </w:p>
    <w:p w14:paraId="21FC0734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103B1F6">
      <w:pPr>
        <w:pStyle w:val="13"/>
        <w:keepNext w:val="0"/>
        <w:keepLines w:val="0"/>
        <w:widowControl/>
        <w:numPr>
          <w:ilvl w:val="0"/>
          <w:numId w:val="16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FTP (File Transfer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0576156E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1" w:after="0" w:afterAutospacing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Permite a transferência de arquivos entre sistemas.</w:t>
      </w:r>
    </w:p>
    <w:p w14:paraId="07D80FC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21.</w:t>
      </w:r>
    </w:p>
    <w:p w14:paraId="0317F7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bookmarkStart w:id="0" w:name="_GoBack"/>
      <w:bookmarkEnd w:id="0"/>
    </w:p>
    <w:p w14:paraId="2BECB544">
      <w:pPr>
        <w:pStyle w:val="13"/>
        <w:keepNext w:val="0"/>
        <w:keepLines w:val="0"/>
        <w:widowControl/>
        <w:numPr>
          <w:ilvl w:val="0"/>
          <w:numId w:val="17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SMTP (Simple Mail Transfer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5C90A955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Usado para envio de emails.</w:t>
      </w:r>
    </w:p>
    <w:p w14:paraId="5B6E0EB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25.</w:t>
      </w:r>
    </w:p>
    <w:p w14:paraId="2E6B41D5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40E4587">
      <w:pPr>
        <w:pStyle w:val="13"/>
        <w:keepNext w:val="0"/>
        <w:keepLines w:val="0"/>
        <w:widowControl/>
        <w:numPr>
          <w:ilvl w:val="0"/>
          <w:numId w:val="18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IMAP (Internet Message Access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0F5E6AAE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Permite o acesso e gerenciamento de emails em um servidor.</w:t>
      </w:r>
    </w:p>
    <w:p w14:paraId="18D0347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143 (IMAP) e 993 (IMAP seguro).</w:t>
      </w:r>
    </w:p>
    <w:p w14:paraId="0D8BFBDA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4D3F47DE">
      <w:pPr>
        <w:pStyle w:val="13"/>
        <w:keepNext w:val="0"/>
        <w:keepLines w:val="0"/>
        <w:widowControl/>
        <w:numPr>
          <w:ilvl w:val="0"/>
          <w:numId w:val="19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POP3 (Post Office Protocol version 3)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31A383C9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Utilizado para baixar emails do servidor para o cliente.</w:t>
      </w:r>
    </w:p>
    <w:p w14:paraId="335ACCC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110 (POP3) e 995 (POP3 seguro).</w:t>
      </w:r>
    </w:p>
    <w:p w14:paraId="42A7A878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CB76D00">
      <w:pPr>
        <w:pStyle w:val="13"/>
        <w:keepNext w:val="0"/>
        <w:keepLines w:val="0"/>
        <w:widowControl/>
        <w:numPr>
          <w:ilvl w:val="0"/>
          <w:numId w:val="20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DNS (Domain Name System)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130F9919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Converte nomes de domínio em endereços IP.</w:t>
      </w:r>
    </w:p>
    <w:p w14:paraId="2F1A638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53.</w:t>
      </w:r>
    </w:p>
    <w:p w14:paraId="4B8632E6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2A7F5D1">
      <w:pPr>
        <w:pStyle w:val="13"/>
        <w:keepNext w:val="0"/>
        <w:keepLines w:val="0"/>
        <w:widowControl/>
        <w:numPr>
          <w:ilvl w:val="0"/>
          <w:numId w:val="21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Telnet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7FC5B910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 w14:paraId="68162FC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23.</w:t>
      </w:r>
    </w:p>
    <w:p w14:paraId="591BEFC7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BF6F507">
      <w:pPr>
        <w:pStyle w:val="13"/>
        <w:keepNext w:val="0"/>
        <w:keepLines w:val="0"/>
        <w:widowControl/>
        <w:numPr>
          <w:ilvl w:val="0"/>
          <w:numId w:val="22"/>
        </w:numPr>
        <w:suppressLineNumbers w:val="0"/>
        <w:spacing w:before="280" w:after="28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SSH (Secure Shell)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79A72F81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 w14:paraId="7F19A72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22.</w:t>
      </w:r>
    </w:p>
    <w:p w14:paraId="58FDF6F1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6B21D872">
      <w:pPr>
        <w:pStyle w:val="13"/>
        <w:keepNext w:val="0"/>
        <w:keepLines w:val="0"/>
        <w:widowControl/>
        <w:numPr>
          <w:ilvl w:val="0"/>
          <w:numId w:val="23"/>
        </w:numPr>
        <w:suppressLineNumbers w:val="0"/>
        <w:spacing w:before="280" w:after="0" w:afterAutospacing="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LDAP (Lightweight Directory Access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5D6298A4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49D781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 w14:paraId="1BDA405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389.</w:t>
      </w:r>
    </w:p>
    <w:p w14:paraId="377BDF82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42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324706D">
      <w:pPr>
        <w:pStyle w:val="13"/>
        <w:keepNext w:val="0"/>
        <w:keepLines w:val="0"/>
        <w:widowControl/>
        <w:numPr>
          <w:ilvl w:val="0"/>
          <w:numId w:val="24"/>
        </w:numPr>
        <w:suppressLineNumbers w:val="0"/>
        <w:spacing w:before="280" w:after="0" w:afterAutospacing="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DHCP (Dynamic Host Configuration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1119748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58" w:beforeAutospacing="0" w:after="0" w:afterAutospacing="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4AE0B7E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 w14:paraId="491E5D2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Autospacing="1"/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67 (servidor) e 68 (cliente).</w:t>
      </w:r>
    </w:p>
    <w:p w14:paraId="10572A8A">
      <w:pPr>
        <w:pStyle w:val="13"/>
        <w:keepNext w:val="0"/>
        <w:keepLines w:val="0"/>
        <w:widowControl/>
        <w:numPr>
          <w:ilvl w:val="0"/>
          <w:numId w:val="24"/>
        </w:numPr>
        <w:suppressLineNumbers w:val="0"/>
        <w:spacing w:before="280" w:after="0" w:afterAutospacing="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SNMP (Simple Network Management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1A2F7AE9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58" w:beforeAutospacing="0" w:after="0" w:afterAutospacing="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C862A5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 w14:paraId="60E8EE60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45EE10DA">
      <w:pPr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161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para comunicação padrão (solicitações e respostas). </w:t>
      </w:r>
    </w:p>
    <w:p w14:paraId="0C3078DE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162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para </w:t>
      </w: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trap messages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 w14:paraId="379DA54B">
      <w:pPr>
        <w:widowControl/>
        <w:suppressLineNumbers w:val="0"/>
        <w:spacing w:before="0" w:beforeAutospacing="0" w:afterAutospacing="1"/>
        <w:ind w:left="840" w:hanging="42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1F411B81">
      <w:pPr>
        <w:pStyle w:val="13"/>
        <w:keepNext w:val="0"/>
        <w:keepLines w:val="0"/>
        <w:widowControl/>
        <w:numPr>
          <w:ilvl w:val="0"/>
          <w:numId w:val="24"/>
        </w:numPr>
        <w:suppressLineNumbers w:val="0"/>
        <w:spacing w:before="280" w:after="0" w:afterAutospacing="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SIP (Session Initiation Procol)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CBB7CDC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58" w:beforeAutospacing="0" w:after="0" w:afterAutospacing="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799B29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 w14:paraId="73FE1DC9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0A11FA4">
      <w:pPr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  <w:rPr>
          <w:b/>
          <w:bCs/>
        </w:rPr>
      </w:pP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>5060 (TCP)</w:t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ab/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>Comunicação SIP não criptografada.</w:t>
      </w:r>
    </w:p>
    <w:p w14:paraId="67BCAE6F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</w:pP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>Comunicação SIP segura (criptografada via TLS).</w:t>
      </w:r>
    </w:p>
    <w:p w14:paraId="7A777A05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  <w:rPr>
          <w:rFonts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52F659CA">
      <w:pPr>
        <w:pStyle w:val="13"/>
        <w:keepNext w:val="0"/>
        <w:keepLines w:val="0"/>
        <w:widowControl/>
        <w:numPr>
          <w:ilvl w:val="0"/>
          <w:numId w:val="24"/>
        </w:numPr>
        <w:suppressLineNumbers w:val="0"/>
        <w:spacing w:before="280" w:after="0" w:afterAutospacing="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RTP (Real-time Transport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4E88A9BD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58" w:beforeAutospacing="0" w:after="0" w:afterAutospacing="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495B3CB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>.</w:t>
      </w:r>
    </w:p>
    <w:p w14:paraId="0A2D63D1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03B694F">
      <w:pPr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  <w:rPr>
          <w:b/>
          <w:bCs/>
        </w:rPr>
      </w:pP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>1024 - 65535 (UDP)</w:t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ab/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>É transmitido em neste intervalo de portas evitando conflitos ao ser</w:t>
      </w: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>e</w:t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>m iniciadas várias chamadas.</w:t>
      </w:r>
    </w:p>
    <w:p w14:paraId="126DF37C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  <w:rPr>
          <w:b/>
          <w:bCs/>
        </w:rPr>
      </w:pPr>
    </w:p>
    <w:p w14:paraId="0A9D0964">
      <w:pPr>
        <w:pStyle w:val="13"/>
        <w:keepNext w:val="0"/>
        <w:keepLines w:val="0"/>
        <w:widowControl/>
        <w:numPr>
          <w:ilvl w:val="0"/>
          <w:numId w:val="24"/>
        </w:numPr>
        <w:suppressLineNumbers w:val="0"/>
        <w:spacing w:before="280" w:after="0" w:afterAutospacing="0"/>
        <w:ind w:left="420" w:right="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RTCP (RTP Control Protocol)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45BA37F5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58" w:beforeAutospacing="0" w:after="0" w:afterAutospacing="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DBBA36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>, monitorando as perdas de pacotes, a latência da transmissão, ou seja quanto tempo os recursos de um IP estão demorando p</w:t>
      </w: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>a</w:t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>ra chegar no seu local de destino, e até mesmo o jitter que é a variação entre esse tempo de entrega.</w:t>
      </w:r>
    </w:p>
    <w:p w14:paraId="3F876992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6EA5E021">
      <w:pPr>
        <w:widowControl/>
        <w:numPr>
          <w:ilvl w:val="0"/>
          <w:numId w:val="15"/>
        </w:numPr>
        <w:suppressLineNumbers w:val="0"/>
        <w:spacing w:before="0" w:beforeAutospacing="0" w:after="0"/>
        <w:ind w:left="840" w:hanging="420"/>
        <w:rPr>
          <w:b/>
          <w:bCs/>
        </w:rPr>
      </w:pP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>1024 - 65535 + 1 (UDP)</w:t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ab/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  <w:t>.</w:t>
      </w:r>
    </w:p>
    <w:p w14:paraId="20F42BED">
      <w:pPr>
        <w:widowControl/>
        <w:numPr>
          <w:ilvl w:val="0"/>
          <w:numId w:val="0"/>
        </w:numPr>
        <w:suppressLineNumbers w:val="0"/>
        <w:spacing w:before="0" w:beforeAutospacing="0" w:after="0"/>
        <w:ind w:left="840" w:firstLine="0"/>
        <w:rPr>
          <w:rFonts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</w:rPr>
      </w:pPr>
    </w:p>
    <w:p w14:paraId="037AEFCD">
      <w:pPr>
        <w:pStyle w:val="5"/>
        <w:keepNext w:val="0"/>
        <w:keepLines w:val="0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  <w:t>Modelo TCP/IP</w:t>
      </w:r>
    </w:p>
    <w:p w14:paraId="545968C4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525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particularidades 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 w14:paraId="2C72F052">
      <w:pPr>
        <w:pStyle w:val="13"/>
        <w:keepNext w:val="0"/>
        <w:keepLines w:val="0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32"/>
          <w:szCs w:val="32"/>
        </w:rPr>
        <w:t>Camada de Rede (Link Layer):</w:t>
      </w:r>
    </w:p>
    <w:p w14:paraId="01C963F6">
      <w:pPr>
        <w:keepNext w:val="0"/>
        <w:keepLines w:val="0"/>
        <w:widowControl/>
        <w:numPr>
          <w:ilvl w:val="0"/>
          <w:numId w:val="2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Combina as funções das camadas Física e de Enlace de Dados do modelo OSI.</w:t>
      </w:r>
    </w:p>
    <w:p w14:paraId="340AAF6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>Exemplos: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Ethernet, Wi-Fi.</w:t>
      </w:r>
    </w:p>
    <w:p w14:paraId="1185EC2F">
      <w:pPr>
        <w:pStyle w:val="13"/>
        <w:keepNext w:val="0"/>
        <w:keepLines w:val="0"/>
        <w:widowControl/>
        <w:suppressLineNumbers w:val="0"/>
        <w:spacing w:before="280" w:after="280"/>
        <w:ind w:left="0" w:right="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32"/>
          <w:szCs w:val="32"/>
        </w:rPr>
        <w:t>Camada de Internet (Internet Layer):</w:t>
      </w:r>
    </w:p>
    <w:p w14:paraId="33F60524">
      <w:pPr>
        <w:keepNext w:val="0"/>
        <w:keepLines w:val="0"/>
        <w:widowControl/>
        <w:numPr>
          <w:ilvl w:val="0"/>
          <w:numId w:val="2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Equivale à Camada de Rede do modelo OSI.</w:t>
      </w:r>
    </w:p>
    <w:p w14:paraId="68EBDA4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Principal protocolo: IP (Internet Protocol).</w:t>
      </w:r>
    </w:p>
    <w:p w14:paraId="72F10F07">
      <w:pPr>
        <w:pStyle w:val="13"/>
        <w:keepNext w:val="0"/>
        <w:keepLines w:val="0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32"/>
          <w:szCs w:val="32"/>
        </w:rPr>
        <w:t>Camada de Transporte (Transport Layer):</w:t>
      </w:r>
    </w:p>
    <w:p w14:paraId="404D474E">
      <w:pPr>
        <w:keepNext w:val="0"/>
        <w:keepLines w:val="0"/>
        <w:widowControl/>
        <w:numPr>
          <w:ilvl w:val="0"/>
          <w:numId w:val="2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Equivale à Camada de Transporte do modelo OSI.</w:t>
      </w:r>
    </w:p>
    <w:p w14:paraId="4E24519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 w14:paraId="36469F88">
      <w:pPr>
        <w:pStyle w:val="13"/>
        <w:keepNext w:val="0"/>
        <w:keepLines w:val="0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32"/>
          <w:szCs w:val="32"/>
        </w:rPr>
        <w:t>Camada de Aplicação (Application Layer):</w:t>
      </w:r>
    </w:p>
    <w:p w14:paraId="1AA94170">
      <w:pPr>
        <w:keepNext w:val="0"/>
        <w:keepLines w:val="0"/>
        <w:widowControl/>
        <w:numPr>
          <w:ilvl w:val="0"/>
          <w:numId w:val="25"/>
        </w:numPr>
        <w:suppressLineNumbers w:val="0"/>
        <w:spacing w:beforeAutospacing="1" w:after="0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 w14:paraId="381EDD4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afterAutospacing="1"/>
        <w:ind w:left="840" w:hanging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>Exemplos: HTTP, FTP, SMTP, DNS.</w:t>
      </w:r>
    </w:p>
    <w:p w14:paraId="09D5D20A">
      <w:pPr>
        <w:widowControl/>
        <w:numPr>
          <w:ilvl w:val="0"/>
          <w:numId w:val="0"/>
        </w:numPr>
        <w:suppressLineNumbers w:val="0"/>
        <w:spacing w:before="0" w:afterAutospacing="1"/>
        <w:ind w:left="84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45595F8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 w14:paraId="0B47BF2B">
      <w:pPr>
        <w:keepNext w:val="0"/>
        <w:keepLines w:val="0"/>
        <w:widowControl/>
        <w:numPr>
          <w:ilvl w:val="0"/>
          <w:numId w:val="26"/>
        </w:numPr>
        <w:suppressLineNumbers w:val="0"/>
        <w:spacing w:beforeAutospacing="1" w:after="0"/>
        <w:ind w:left="600" w:hanging="36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Aplicação: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O usuário envia o e-mail.</w:t>
      </w:r>
    </w:p>
    <w:p w14:paraId="60BECA9A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0"/>
        </w:tabs>
        <w:spacing w:before="0" w:after="0"/>
        <w:ind w:left="600" w:hanging="36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Apresentação: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O conteúdo do e-mail e formatado e criptografado.</w:t>
      </w:r>
    </w:p>
    <w:p w14:paraId="554833BF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0"/>
        </w:tabs>
        <w:spacing w:before="0" w:after="0"/>
        <w:ind w:left="600" w:hanging="36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Sessão: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 w14:paraId="47FCD6AF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0"/>
        </w:tabs>
        <w:spacing w:before="0" w:after="0"/>
        <w:ind w:left="600" w:hanging="36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Transporte: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O e-mail e segmentado e transportado de forma confiável.</w:t>
      </w:r>
    </w:p>
    <w:p w14:paraId="5C45F2EC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0"/>
        </w:tabs>
        <w:spacing w:before="0" w:after="0"/>
        <w:ind w:left="600" w:hanging="36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Rede: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Os pacotes de dados são roteados através da rede.</w:t>
      </w:r>
    </w:p>
    <w:p w14:paraId="5E851947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0"/>
        </w:tabs>
        <w:spacing w:before="0" w:after="0"/>
        <w:ind w:left="600" w:hanging="36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Enlace de Dados: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Os dados são preparados para transmissão física.</w:t>
      </w:r>
    </w:p>
    <w:p w14:paraId="4FF1A898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0"/>
        </w:tabs>
        <w:spacing w:before="0" w:afterAutospacing="1"/>
        <w:ind w:left="600" w:hanging="36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color w:val="auto"/>
          <w:sz w:val="24"/>
          <w:szCs w:val="24"/>
        </w:rPr>
        <w:t>Física:</w:t>
      </w:r>
      <w:r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 w14:paraId="11C6F885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240" w:firstLine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D716953">
      <w:pPr>
        <w:pStyle w:val="13"/>
        <w:keepNext w:val="0"/>
        <w:keepLines w:val="0"/>
        <w:widowControl/>
        <w:suppressLineNumbers w:val="0"/>
        <w:spacing w:before="280" w:after="0" w:afterAutospacing="0"/>
        <w:ind w:left="0" w:right="0" w:firstLine="0"/>
        <w:rPr>
          <w:rStyle w:val="9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9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  <w:t>No Modelo TCP/IP:</w:t>
      </w:r>
    </w:p>
    <w:p w14:paraId="16510FAF">
      <w:pPr>
        <w:keepNext w:val="0"/>
        <w:keepLines w:val="0"/>
        <w:widowControl/>
        <w:numPr>
          <w:ilvl w:val="0"/>
          <w:numId w:val="28"/>
        </w:numPr>
        <w:suppressLineNumbers w:val="0"/>
        <w:spacing w:beforeAutospacing="1" w:after="0"/>
        <w:ind w:left="720" w:hanging="36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Aplicação: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O usuário envia o e-mail.</w:t>
      </w:r>
    </w:p>
    <w:p w14:paraId="08916C2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after="0"/>
        <w:ind w:left="720" w:hanging="36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Transporte: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O e-mail e segmentado e transportado de forma confiável (TCP).</w:t>
      </w:r>
    </w:p>
    <w:p w14:paraId="21D1A8F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after="0"/>
        <w:ind w:left="720" w:hanging="36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Internet: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Os pacotes de dados são roteados através da rede (IP).</w:t>
      </w:r>
    </w:p>
    <w:p w14:paraId="0363457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afterAutospacing="1"/>
        <w:ind w:left="720" w:hanging="360"/>
        <w:rPr>
          <w:sz w:val="32"/>
          <w:szCs w:val="32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Rede: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Os dados são preparados e transmitidos através do meio físico (Ethernet).</w:t>
      </w:r>
    </w:p>
    <w:p w14:paraId="5CFAF8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60A05549">
      <w:pPr>
        <w:pStyle w:val="13"/>
        <w:keepNext w:val="0"/>
        <w:keepLines w:val="0"/>
        <w:widowControl/>
        <w:suppressLineNumbers w:val="0"/>
        <w:spacing w:before="280" w:after="0" w:afterAutospacing="0"/>
        <w:ind w:left="0" w:right="0" w:firstLine="0"/>
        <w:rPr>
          <w:rStyle w:val="9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9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9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  <w:t>:</w:t>
      </w:r>
    </w:p>
    <w:p w14:paraId="25248C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Os roteadores se encaixam na linha de dispositivos mais importantes quando se trata de tráfego de dados na internet. Pois eles são os responsáveis por enviar os dados e direcioná-los para o destino correto.</w:t>
      </w:r>
    </w:p>
    <w:p w14:paraId="0EC02A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O protocolo que lida com todo esse trabalho é chamado de </w:t>
      </w:r>
      <w:r>
        <w:rPr>
          <w:rFonts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 w14:paraId="06649263">
      <w:pPr>
        <w:widowControl/>
        <w:numPr>
          <w:ilvl w:val="0"/>
          <w:numId w:val="0"/>
        </w:numPr>
        <w:suppressLineNumbers w:val="0"/>
        <w:tabs>
          <w:tab w:val="left" w:pos="720"/>
        </w:tabs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</w:p>
    <w:p w14:paraId="2EF31373">
      <w:pPr>
        <w:pStyle w:val="5"/>
        <w:keepNext w:val="0"/>
        <w:keepLines w:val="0"/>
        <w:widowControl/>
        <w:suppressLineNumbers w:val="0"/>
        <w:spacing w:before="280" w:after="280"/>
      </w:pPr>
      <w:r>
        <w:rPr>
          <w:rStyle w:val="9"/>
          <w:rFonts w:ascii="Bahnschrift Light SemiCondensed" w:hAnsi="Bahnschrift Light SemiCondensed" w:cs="Bahnschrift Light SemiCondensed"/>
          <w:b/>
          <w:bCs/>
          <w:sz w:val="32"/>
          <w:szCs w:val="32"/>
        </w:rPr>
        <w:t>Cabo Ethernet (Cat5, Cat5e, Cat6, Cat6a, Cat7, Cat8)</w:t>
      </w:r>
    </w:p>
    <w:p w14:paraId="41FDA624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Cat5: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Suporta velocidades de até 100 Mbps e e adequado para redes básicas. Menos comum hoje em dia.</w:t>
      </w:r>
    </w:p>
    <w:p w14:paraId="44DD9935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Cat5e (Category 5e):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 w14:paraId="3649351B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Cat6: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 w14:paraId="53330FDB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Cat6a (Category 6a):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Melhorado para suportar 10 Gbps a distâncias de até 100 metros e com melhor proteção contra interferências.</w:t>
      </w:r>
    </w:p>
    <w:p w14:paraId="0904AC27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Cat7: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Suporta 10 Gbps a até 100 metros e possui uma blindagem adicional para minimizar a interferência.</w:t>
      </w:r>
    </w:p>
    <w:p w14:paraId="06D9B76F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36"/>
        </w:rPr>
        <w:t>Cat8: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 w14:paraId="273378E3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</w:p>
    <w:p w14:paraId="5E919A31">
      <w:pPr>
        <w:pStyle w:val="5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9"/>
          <w:rFonts w:ascii="Bahnschrift Light SemiCondensed" w:hAnsi="Bahnschrift Light SemiCondensed" w:cs="Bahnschrift Light SemiCondensed"/>
          <w:b/>
          <w:bCs/>
          <w:sz w:val="32"/>
          <w:szCs w:val="32"/>
        </w:rPr>
        <w:t>Cabo de Par Trançado Não Blindado (UTP)</w:t>
      </w:r>
    </w:p>
    <w:p w14:paraId="3243301D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="0" w:afterAutospacing="0"/>
        <w:ind w:lef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UTP (Unshielded Twisted Pair):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 w14:paraId="29CCCB07">
      <w:pPr>
        <w:pStyle w:val="13"/>
        <w:keepNext w:val="0"/>
        <w:keepLines w:val="0"/>
        <w:widowControl/>
        <w:suppressLineNumbers w:val="0"/>
        <w:spacing w:before="0" w:beforeAutospacing="0" w:after="280"/>
        <w:ind w:left="0" w:right="0" w:firstLine="708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hAnsi="Bahnschrift Light SemiCondensed" w:cs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 w14:paraId="16C326D1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</w:p>
    <w:p w14:paraId="5D3A3972">
      <w:pPr>
        <w:pStyle w:val="5"/>
        <w:keepNext w:val="0"/>
        <w:keepLines w:val="0"/>
        <w:widowControl/>
        <w:suppressLineNumbers w:val="0"/>
        <w:spacing w:before="280" w:after="280"/>
      </w:pPr>
      <w:r>
        <w:rPr>
          <w:rStyle w:val="9"/>
          <w:rFonts w:ascii="Bahnschrift Light SemiCondensed" w:hAnsi="Bahnschrift Light SemiCondensed" w:cs="Bahnschrift Light SemiCondensed"/>
          <w:b/>
          <w:bCs/>
          <w:sz w:val="32"/>
          <w:szCs w:val="32"/>
        </w:rPr>
        <w:t>Cabo de Par Trançado Blindado (STP)</w:t>
      </w:r>
    </w:p>
    <w:p w14:paraId="486E19C2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1" w:afterAutospacing="1"/>
        <w:ind w:left="0" w:firstLine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STP (Shielded Twisted Pair):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 w14:paraId="658CD411">
      <w:pPr>
        <w:pStyle w:val="5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9"/>
          <w:rFonts w:ascii="Bahnschrift Light SemiCondensed" w:hAnsi="Bahnschrift Light SemiCondensed" w:cs="Bahnschrift Light SemiCondensed"/>
          <w:b/>
          <w:bCs/>
          <w:sz w:val="32"/>
          <w:szCs w:val="32"/>
        </w:rPr>
        <w:t>Fibra Óptica</w:t>
      </w:r>
      <w:r>
        <w:rPr>
          <w:rStyle w:val="9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  <w:t>:</w:t>
      </w:r>
    </w:p>
    <w:p w14:paraId="59B8A66A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Fibra Óptica Monomodo:</w:t>
      </w:r>
      <w:r>
        <w:rPr>
          <w:rStyle w:val="9"/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 w14:paraId="3544CD08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9"/>
          <w:rFonts w:ascii="Bahnschrift Light SemiCondensed" w:hAnsi="Bahnschrift Light SemiCondensed" w:cs="Bahnschrift Light SemiCondensed"/>
          <w:sz w:val="24"/>
          <w:szCs w:val="24"/>
        </w:rPr>
        <w:t>Fibra Óptica Multimodo: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Usada para distâncias menores e geralmente em redes locais. Possui múltiplos fios de vidro ou plástico e é menos cara que a fibra mon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</w:t>
      </w:r>
      <w:r>
        <w:rPr>
          <w:rFonts w:ascii="Bahnschrift Light SemiCondensed" w:hAnsi="Bahnschrift Light SemiCondensed" w:cs="Bahnschrift Light SemiCondensed"/>
          <w:sz w:val="24"/>
          <w:szCs w:val="24"/>
        </w:rPr>
        <w:t>modo, mas tem menor capacidade de largura de banda e maior perda de sinal em longas distâncias.</w:t>
      </w:r>
    </w:p>
    <w:p w14:paraId="760611F0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ascii="Bahnschrift Light SemiCondensed" w:hAnsi="Bahnschrift Light SemiCondensed" w:cs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>.</w:t>
      </w:r>
    </w:p>
    <w:p w14:paraId="021A4258">
      <w:pPr>
        <w:pStyle w:val="13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</w:p>
    <w:p w14:paraId="38D78D77">
      <w:pPr>
        <w:pStyle w:val="5"/>
        <w:keepNext w:val="0"/>
        <w:keepLines w:val="0"/>
        <w:widowControl/>
        <w:suppressLineNumbers w:val="0"/>
        <w:spacing w:before="280" w:after="280"/>
      </w:pPr>
      <w:r>
        <w:rPr>
          <w:rStyle w:val="9"/>
          <w:rFonts w:ascii="Bahnschrift Light SemiCondensed" w:hAnsi="Bahnschrift Light SemiCondensed" w:cs="Bahnschrift Light SemiCondensed"/>
          <w:b/>
          <w:bCs/>
          <w:sz w:val="32"/>
          <w:szCs w:val="32"/>
        </w:rPr>
        <w:t>Endereço MAC (Media Access Control)</w:t>
      </w:r>
    </w:p>
    <w:p w14:paraId="7C07EB4A">
      <w:pPr>
        <w:pStyle w:val="13"/>
        <w:keepNext w:val="0"/>
        <w:keepLines w:val="0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36"/>
        </w:rPr>
        <w:tab/>
      </w:r>
      <w:r>
        <w:rPr>
          <w:rFonts w:ascii="Bahnschrift Light SemiCondensed" w:hAnsi="Bahnschrift Light SemiCondensed" w:cs="Bahnschrift Light SemiCondensed"/>
          <w:sz w:val="24"/>
          <w:szCs w:val="36"/>
        </w:rPr>
        <w:t xml:space="preserve">O endereço </w:t>
      </w: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</w:rPr>
        <w:t xml:space="preserve">MAC </w:t>
      </w:r>
      <w:r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>é atribuído diretamente a placa de rede do dispositivo, dando ao dispositivo um indentifcador para conexão em rede.</w:t>
      </w:r>
    </w:p>
    <w:p w14:paraId="21647E95">
      <w:pPr>
        <w:pStyle w:val="13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ab/>
      </w:r>
      <w:r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 xml:space="preserve">Esse endereço possui normalmente </w:t>
      </w: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</w:rPr>
        <w:t>48 bits</w:t>
      </w:r>
      <w:r>
        <w:rPr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 xml:space="preserve"> formado por 6 grupos de bits hexadecimais.</w:t>
      </w:r>
    </w:p>
    <w:p w14:paraId="6F2893C0">
      <w:pPr>
        <w:pStyle w:val="13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</w:rPr>
        <w:t>Exemplo</w:t>
      </w: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</w:rPr>
        <w:tab/>
      </w: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</w:rPr>
        <w:t>→</w:t>
      </w:r>
      <w:r>
        <w:rPr>
          <w:rFonts w:ascii="Bahnschrift Light SemiCondensed" w:hAnsi="Bahnschrift Light SemiCondensed" w:cs="Bahnschrift Light SemiCondensed"/>
          <w:b/>
          <w:bCs/>
          <w:sz w:val="24"/>
          <w:szCs w:val="36"/>
        </w:rPr>
        <w:tab/>
      </w:r>
      <w:r>
        <w:rPr>
          <w:rStyle w:val="18"/>
          <w:rFonts w:ascii="Nimbus Mono PS" w:hAnsi="Nimbus Mono PS"/>
          <w:b w:val="0"/>
          <w:bCs w:val="0"/>
          <w:sz w:val="24"/>
          <w:szCs w:val="36"/>
        </w:rPr>
        <w:t xml:space="preserve">00:1A:2B:3C:4D:5E </w:t>
      </w:r>
      <w:r>
        <w:rPr>
          <w:rStyle w:val="18"/>
          <w:rFonts w:ascii="Bahnschrift Light SemiCondensed" w:hAnsi="Bahnschrift Light SemiCondensed" w:cs="Bahnschrift Light SemiCondensed"/>
          <w:b/>
          <w:bCs/>
          <w:sz w:val="24"/>
          <w:szCs w:val="36"/>
        </w:rPr>
        <w:t>.</w:t>
      </w:r>
    </w:p>
    <w:p w14:paraId="2B0D96F5">
      <w:pPr>
        <w:pStyle w:val="13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18"/>
          <w:rFonts w:ascii="Bahnschrift Light SemiCondensed" w:hAnsi="Bahnschrift Light SemiCondensed" w:cs="Bahnschrift Light SemiCondensed"/>
          <w:b/>
          <w:bCs/>
          <w:sz w:val="24"/>
          <w:szCs w:val="36"/>
        </w:rPr>
        <w:tab/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 xml:space="preserve">Os três primeiros 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dígitos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 xml:space="preserve"> </w:t>
      </w:r>
      <w:r>
        <w:rPr>
          <w:rStyle w:val="18"/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i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>dentificam o fabricante da placa de rede, e os 3 últimos d</w:t>
      </w:r>
      <w:r>
        <w:rPr>
          <w:rStyle w:val="18"/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í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>g</w:t>
      </w:r>
      <w:r>
        <w:rPr>
          <w:rStyle w:val="18"/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i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 xml:space="preserve">tos garantem a a identicação única do dispositivo, evitando assim a duplicidade de identifações do endereço, gerando uma </w:t>
      </w:r>
      <w:r>
        <w:rPr>
          <w:rStyle w:val="18"/>
          <w:rFonts w:ascii="Bahnschrift Light SemiCondensed" w:hAnsi="Bahnschrift Light SemiCondensed" w:cs="Bahnschrift Light SemiCondensed"/>
          <w:b/>
          <w:bCs/>
          <w:sz w:val="24"/>
          <w:szCs w:val="36"/>
        </w:rPr>
        <w:t>unicidade global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>.</w:t>
      </w:r>
    </w:p>
    <w:p w14:paraId="7D06DA93">
      <w:pPr>
        <w:pStyle w:val="13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ab/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 xml:space="preserve">O endereço MAC em si é acompanhado com protocolo </w:t>
      </w:r>
      <w:r>
        <w:rPr>
          <w:rStyle w:val="18"/>
          <w:rFonts w:ascii="Bahnschrift Light SemiCondensed" w:hAnsi="Bahnschrift Light SemiCondensed" w:cs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 e a conexão é estabelecida.</w:t>
      </w:r>
    </w:p>
    <w:p w14:paraId="0406E3A2">
      <w:pPr>
        <w:pStyle w:val="5"/>
        <w:keepNext w:val="0"/>
        <w:keepLines w:val="0"/>
        <w:widowControl/>
        <w:suppressLineNumbers w:val="0"/>
        <w:spacing w:before="280" w:after="280"/>
        <w:rPr>
          <w:rStyle w:val="9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</w:p>
    <w:p w14:paraId="4271297D">
      <w:pPr>
        <w:pStyle w:val="5"/>
        <w:widowControl/>
        <w:suppressLineNumbers w:val="0"/>
        <w:spacing w:before="280" w:after="280"/>
      </w:pPr>
      <w:r>
        <w:rPr>
          <w:rStyle w:val="9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 w14:paraId="6EBF41D7"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ab/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 xml:space="preserve">Neste tópico falaremos um pouco sobre a transmissão dos dados quando chegamos na Camada 1 do Modelo OSI, </w:t>
      </w:r>
      <w:r>
        <w:rPr>
          <w:rStyle w:val="18"/>
          <w:rFonts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.</w:t>
      </w:r>
    </w:p>
    <w:p w14:paraId="6D8210D1"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ab/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O processo de comunicação pode ocorrer de três maneiras diferentes, chamadas de</w:t>
      </w:r>
      <w:r>
        <w:rPr>
          <w:rStyle w:val="18"/>
          <w:rFonts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.</w:t>
      </w:r>
      <w:r>
        <w:rPr>
          <w:rStyle w:val="18"/>
          <w:b/>
          <w:bCs/>
        </w:rPr>
        <w:t xml:space="preserve"> </w:t>
      </w:r>
    </w:p>
    <w:p w14:paraId="4067CE88">
      <w:pPr>
        <w:rPr>
          <w:rStyle w:val="18"/>
          <w:b/>
          <w:bCs/>
        </w:rPr>
      </w:pPr>
    </w:p>
    <w:p w14:paraId="37332F36">
      <w:pPr>
        <w:pStyle w:val="5"/>
      </w:pPr>
      <w:r>
        <w:rPr>
          <w:rStyle w:val="9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 w14:paraId="0B081CE5"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ab/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Essa é a comunicação mais básica, pois acontece apenas em um sentido de transmissão, onde um dispositivo sempre envia os dados e outro apenas recebe. O dispositivo que recebe nunca dará uma resposta ao seu remetente.</w:t>
      </w:r>
    </w:p>
    <w:p w14:paraId="05378BBD"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ab/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Um exemplo clássico seria a televisão, onde a emissora de TV envia os dados do programa que está sendo transmistido e sua TV em casa apenas recebe esses dados.</w:t>
      </w:r>
    </w:p>
    <w:p w14:paraId="695F6353">
      <w:pP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</w:p>
    <w:p w14:paraId="0916852F">
      <w:pPr>
        <w:pStyle w:val="5"/>
      </w:pPr>
      <w:r>
        <w:rPr>
          <w:rStyle w:val="9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 w14:paraId="2C1D40FB">
      <w:pPr>
        <w:rPr>
          <w:rStyle w:val="9"/>
          <w:rFonts w:ascii="Bahnschrift Light SemiCondensed" w:hAnsi="Bahnschrift Light SemiCondensed"/>
          <w:b/>
          <w:bCs/>
          <w:sz w:val="24"/>
          <w:szCs w:val="24"/>
        </w:rPr>
      </w:pPr>
    </w:p>
    <w:p w14:paraId="46F0B68F"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ab/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 xml:space="preserve">Na comunicação </w:t>
      </w:r>
      <w:r>
        <w:rPr>
          <w:rStyle w:val="18"/>
          <w:rFonts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</w:t>
      </w:r>
      <w:r>
        <w:rPr>
          <w:rStyle w:val="18"/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te</w:t>
      </w:r>
      <w:r>
        <w:rPr>
          <w:rStyle w:val="18"/>
          <w:rFonts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nte terminar o envio para enviar uma resposta.</w:t>
      </w:r>
    </w:p>
    <w:p w14:paraId="535C8604">
      <w:r>
        <w:rPr>
          <w:rStyle w:val="18"/>
        </w:rPr>
        <w:tab/>
      </w:r>
      <w:r>
        <w:rPr>
          <w:rStyle w:val="18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, após os dados ser</w:t>
      </w:r>
      <w:r>
        <w:rPr>
          <w:rStyle w:val="18"/>
          <w:rFonts w:hint="default" w:ascii="Bahnschrift Light SemiCondensed" w:hAnsi="Bahnschrift Light SemiCondensed"/>
          <w:b w:val="0"/>
          <w:bCs w:val="0"/>
          <w:sz w:val="24"/>
          <w:szCs w:val="24"/>
          <w:lang w:val="pt-BR"/>
        </w:rPr>
        <w:t>e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m empacotados na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,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e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.</w:t>
      </w:r>
    </w:p>
    <w:p w14:paraId="652694C1">
      <w:pP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</w:pPr>
    </w:p>
    <w:p w14:paraId="12071F88"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CSMA/CD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→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O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é utilizado no protocolo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.</w:t>
      </w:r>
    </w:p>
    <w:p w14:paraId="3F9A8785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Nos dias atuais é praticamente obsoleto pois é usado em hubs, sendo que as redes mais modernas é utilizado mais switches. </w:t>
      </w:r>
    </w:p>
    <w:p w14:paraId="2BAE9EFC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Ele escuta o meio da transmissão para verificar se alguém está enviando alguma informação, e só permiti o começo de uma transmissão se o meio estiver livre. Caso ocorra alguma colisão a transmissão é interrompida, sendo enviado um sinal de interferência chamado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jan signal,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 e após isso após é esperado um tempo aleatório calculado através de um algorotimo chamado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.</w:t>
      </w:r>
    </w:p>
    <w:p w14:paraId="43548C13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É como se duas pessoas estiverem tantando falar juntas. Elas percebem que não estão conseguindo então param e começam a dão sequência na conversa sem interrupções enquanto uma estiver falando.</w:t>
      </w:r>
    </w:p>
    <w:p w14:paraId="3F9C3C90">
      <w:pPr>
        <w:pStyle w:val="4"/>
      </w:pPr>
    </w:p>
    <w:p w14:paraId="49181CAE"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→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Diferente do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 o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 é utilizado no protocolo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. Por esse motivo é tentar evitar que a colisão ocorra; aqui é priorizado de</w:t>
      </w:r>
      <w:r>
        <w:rPr>
          <w:rStyle w:val="18"/>
          <w:rFonts w:hint="default" w:ascii="Bahnschrift Light SemiCondensed" w:hAnsi="Bahnschrift Light SemiCondensed"/>
          <w:b w:val="0"/>
          <w:bCs w:val="0"/>
          <w:sz w:val="24"/>
          <w:szCs w:val="24"/>
          <w:lang w:val="pt-BR"/>
        </w:rPr>
        <w:t>te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ctá-lá e evitá-la.</w:t>
      </w:r>
    </w:p>
    <w:p w14:paraId="599EF720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O dispositivo escuta o meio para ver se está livre. Caso estiver ocupado, ele espera um tempo chamado de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.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</w:p>
    <w:p w14:paraId="49A7D6C6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Em alguns casos também o dispositivo vendo que o meio está ocupado pede permissão para transmitir seus dados, enviando uma requisição chamada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 e o receptor responde com uma resposta chamada </w:t>
      </w:r>
      <w:r>
        <w:rPr>
          <w:rStyle w:val="18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.</w:t>
      </w:r>
    </w:p>
    <w:p w14:paraId="14F11ADF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Imagine o professor explicando uma matéria na sala de aula. O aluno levanta sua mão para tirar um dúvida, e só poderá falar após o professor deixar.</w:t>
      </w:r>
    </w:p>
    <w:p w14:paraId="076E5D75">
      <w:pP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</w:pPr>
    </w:p>
    <w:p w14:paraId="5D67D7F3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Um exemplo prático de comunicação Half-Duplex seria o usado de rádios walkie-talkie. Onde ambos podem se comunicar, mas não juntos. Então é dito frases como “câmbio” ou “câmbio desligo”.</w:t>
      </w:r>
    </w:p>
    <w:p w14:paraId="1E9CCB2E">
      <w:pP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</w:pPr>
    </w:p>
    <w:p w14:paraId="3E88EEB5">
      <w:pP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</w:pPr>
    </w:p>
    <w:p w14:paraId="4516570C">
      <w:pPr>
        <w:pStyle w:val="5"/>
      </w:pPr>
      <w:r>
        <w:rPr>
          <w:rStyle w:val="9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 w14:paraId="76B13BE5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Esse tipo de comunicação é o mais complexo, pois ambos os dispositivos podem transmitir e receber respostas simultaneamente. Aqui não existem colisões.</w:t>
      </w:r>
    </w:p>
    <w:p w14:paraId="6B2C2E0F"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ab/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 xml:space="preserve">Um exemplo clássico seria a ligação 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  <w:lang w:val="pt-BR"/>
        </w:rPr>
        <w:t>telefónica</w:t>
      </w:r>
      <w:r>
        <w:rPr>
          <w:rStyle w:val="18"/>
          <w:rFonts w:ascii="Bahnschrift Light SemiCondensed" w:hAnsi="Bahnschrift Light SemiCondensed"/>
          <w:b w:val="0"/>
          <w:bCs w:val="0"/>
          <w:sz w:val="24"/>
          <w:szCs w:val="24"/>
        </w:rPr>
        <w:t>, onde ambas podem conversar e falar ao mesmo tempo de forma natural e contínua.</w:t>
      </w:r>
    </w:p>
    <w:p w14:paraId="4784F071">
      <w:pPr>
        <w:pStyle w:val="13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  <w:t>35:00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 SemiCondensed">
    <w:panose1 w:val="020B0502040204020203"/>
    <w:charset w:val="01"/>
    <w:family w:val="roman"/>
    <w:pitch w:val="default"/>
    <w:sig w:usb0="A00002C7" w:usb1="00000002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imbus Mono P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9288B902"/>
    <w:multiLevelType w:val="multilevel"/>
    <w:tmpl w:val="9288B902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B8CEF35B"/>
    <w:multiLevelType w:val="multilevel"/>
    <w:tmpl w:val="B8CEF35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BB64CFA9"/>
    <w:multiLevelType w:val="multilevel"/>
    <w:tmpl w:val="BB64CFA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E093A4B0"/>
    <w:multiLevelType w:val="multilevel"/>
    <w:tmpl w:val="E093A4B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F7735DC9"/>
    <w:multiLevelType w:val="multilevel"/>
    <w:tmpl w:val="F7735DC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0709FD3E"/>
    <w:multiLevelType w:val="multilevel"/>
    <w:tmpl w:val="0709FD3E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 w:cs="Wingdings"/>
      </w:rPr>
    </w:lvl>
  </w:abstractNum>
  <w:abstractNum w:abstractNumId="11">
    <w:nsid w:val="0CEF100B"/>
    <w:multiLevelType w:val="multilevel"/>
    <w:tmpl w:val="0CEF100B"/>
    <w:lvl w:ilvl="0" w:tentative="0">
      <w:start w:val="1"/>
      <w:numFmt w:val="decimal"/>
      <w:lvlText w:val="%1."/>
      <w:lvlJc w:val="left"/>
      <w:pPr>
        <w:tabs>
          <w:tab w:val="left" w:pos="0"/>
        </w:tabs>
        <w:ind w:left="-1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600"/>
        </w:tabs>
        <w:ind w:left="6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320"/>
        </w:tabs>
        <w:ind w:left="13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660"/>
        </w:tabs>
        <w:ind w:left="20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380"/>
        </w:tabs>
        <w:ind w:left="27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100"/>
        </w:tabs>
        <w:ind w:left="34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3820"/>
        </w:tabs>
        <w:ind w:left="42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540"/>
        </w:tabs>
        <w:ind w:left="49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260"/>
        </w:tabs>
        <w:ind w:left="5640" w:hanging="360"/>
      </w:pPr>
      <w:rPr>
        <w:sz w:val="24"/>
        <w:szCs w:val="24"/>
      </w:rPr>
    </w:lvl>
  </w:abstractNum>
  <w:abstractNum w:abstractNumId="12">
    <w:nsid w:val="1ACDE60F"/>
    <w:multiLevelType w:val="multilevel"/>
    <w:tmpl w:val="1ACDE60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3">
    <w:nsid w:val="243FCF68"/>
    <w:multiLevelType w:val="multilevel"/>
    <w:tmpl w:val="243FCF6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">
    <w:nsid w:val="30FC5B15"/>
    <w:multiLevelType w:val="multilevel"/>
    <w:tmpl w:val="30FC5B1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">
    <w:nsid w:val="322D85CA"/>
    <w:multiLevelType w:val="multilevel"/>
    <w:tmpl w:val="322D85C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6">
    <w:nsid w:val="32A7AF2D"/>
    <w:multiLevelType w:val="multilevel"/>
    <w:tmpl w:val="32A7AF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7">
    <w:nsid w:val="39A0D9AC"/>
    <w:multiLevelType w:val="multilevel"/>
    <w:tmpl w:val="39A0D9AC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hanging="425"/>
      </w:pPr>
      <w:rPr>
        <w:i w:val="0"/>
        <w:i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4C3D7A74"/>
    <w:multiLevelType w:val="multilevel"/>
    <w:tmpl w:val="4C3D7A7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9">
    <w:nsid w:val="4D94DA66"/>
    <w:multiLevelType w:val="multilevel"/>
    <w:tmpl w:val="4D94DA6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0">
    <w:nsid w:val="58765686"/>
    <w:multiLevelType w:val="multilevel"/>
    <w:tmpl w:val="5876568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1">
    <w:nsid w:val="5E29AB5A"/>
    <w:multiLevelType w:val="multilevel"/>
    <w:tmpl w:val="5E29AB5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2">
    <w:nsid w:val="5FFFB1A7"/>
    <w:multiLevelType w:val="multilevel"/>
    <w:tmpl w:val="5FFFB1A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3">
    <w:nsid w:val="65CD0074"/>
    <w:multiLevelType w:val="multilevel"/>
    <w:tmpl w:val="65CD007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4">
    <w:nsid w:val="74C28B35"/>
    <w:multiLevelType w:val="multilevel"/>
    <w:tmpl w:val="74C28B3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5">
    <w:nsid w:val="79AA4FA4"/>
    <w:multiLevelType w:val="multilevel"/>
    <w:tmpl w:val="79AA4FA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6">
    <w:nsid w:val="7DEC2089"/>
    <w:multiLevelType w:val="multilevel"/>
    <w:tmpl w:val="7DEC20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20"/>
  </w:num>
  <w:num w:numId="5">
    <w:abstractNumId w:val="26"/>
  </w:num>
  <w:num w:numId="6">
    <w:abstractNumId w:val="0"/>
  </w:num>
  <w:num w:numId="7">
    <w:abstractNumId w:val="13"/>
  </w:num>
  <w:num w:numId="8">
    <w:abstractNumId w:val="19"/>
  </w:num>
  <w:num w:numId="9">
    <w:abstractNumId w:val="9"/>
  </w:num>
  <w:num w:numId="10">
    <w:abstractNumId w:val="8"/>
  </w:num>
  <w:num w:numId="11">
    <w:abstractNumId w:val="14"/>
  </w:num>
  <w:num w:numId="12">
    <w:abstractNumId w:val="25"/>
  </w:num>
  <w:num w:numId="13">
    <w:abstractNumId w:val="7"/>
  </w:num>
  <w:num w:numId="14">
    <w:abstractNumId w:val="4"/>
  </w:num>
  <w:num w:numId="15">
    <w:abstractNumId w:val="6"/>
  </w:num>
  <w:num w:numId="16">
    <w:abstractNumId w:val="21"/>
  </w:num>
  <w:num w:numId="17">
    <w:abstractNumId w:val="1"/>
  </w:num>
  <w:num w:numId="18">
    <w:abstractNumId w:val="12"/>
  </w:num>
  <w:num w:numId="19">
    <w:abstractNumId w:val="3"/>
  </w:num>
  <w:num w:numId="20">
    <w:abstractNumId w:val="22"/>
  </w:num>
  <w:num w:numId="21">
    <w:abstractNumId w:val="24"/>
  </w:num>
  <w:num w:numId="22">
    <w:abstractNumId w:val="18"/>
  </w:num>
  <w:num w:numId="23">
    <w:abstractNumId w:val="15"/>
  </w:num>
  <w:num w:numId="24">
    <w:abstractNumId w:val="23"/>
  </w:num>
  <w:num w:numId="25">
    <w:abstractNumId w:val="10"/>
  </w:num>
  <w:num w:numId="26">
    <w:abstractNumId w:val="11"/>
    <w:lvlOverride w:ilvl="0">
      <w:startOverride w:val="1"/>
    </w:lvlOverride>
  </w:num>
  <w:num w:numId="27">
    <w:abstractNumId w:val="1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autoHyphenation/>
  <w:footnotePr>
    <w:footnote w:id="0"/>
    <w:footnote w:id="1"/>
  </w:foot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82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5">
    <w:name w:val="heading 3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6">
    <w:name w:val="heading 4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character" w:styleId="9">
    <w:name w:val="Strong"/>
    <w:basedOn w:val="7"/>
    <w:qFormat/>
    <w:uiPriority w:val="0"/>
    <w:rPr>
      <w:b/>
      <w:bCs/>
    </w:rPr>
  </w:style>
  <w:style w:type="character" w:styleId="10">
    <w:name w:val="FollowedHyperlink"/>
    <w:basedOn w:val="7"/>
    <w:qFormat/>
    <w:uiPriority w:val="0"/>
    <w:rPr>
      <w:color w:val="800080"/>
      <w:u w:val="single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paragraph" w:styleId="12">
    <w:name w:val="List"/>
    <w:basedOn w:val="4"/>
    <w:uiPriority w:val="0"/>
    <w:rPr>
      <w:rFonts w:cs="Noto Sans Devanagari"/>
    </w:rPr>
  </w:style>
  <w:style w:type="paragraph" w:styleId="13">
    <w:name w:val="Normal (Web)"/>
    <w:qFormat/>
    <w:uiPriority w:val="0"/>
    <w:pPr>
      <w:widowControl/>
      <w:suppressAutoHyphens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1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6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customStyle="1" w:styleId="17">
    <w:name w:val="Marcadores"/>
    <w:qFormat/>
    <w:uiPriority w:val="0"/>
    <w:rPr>
      <w:rFonts w:ascii="OpenSymbol" w:hAnsi="OpenSymbol" w:eastAsia="OpenSymbol" w:cs="OpenSymbol"/>
    </w:rPr>
  </w:style>
  <w:style w:type="character" w:customStyle="1" w:styleId="18">
    <w:name w:val="Código-fonte"/>
    <w:qFormat/>
    <w:uiPriority w:val="0"/>
    <w:rPr>
      <w:rFonts w:ascii="Liberation Mono" w:hAnsi="Liberation Mono" w:eastAsia="Noto Sans Mono CJK SC" w:cs="Liberation Mono"/>
    </w:rPr>
  </w:style>
  <w:style w:type="character" w:customStyle="1" w:styleId="19">
    <w:name w:val="Símbolos de numeração"/>
    <w:qFormat/>
    <w:uiPriority w:val="0"/>
  </w:style>
  <w:style w:type="paragraph" w:customStyle="1" w:styleId="20">
    <w:name w:val="Índice"/>
    <w:basedOn w:val="1"/>
    <w:qFormat/>
    <w:uiPriority w:val="0"/>
    <w:pPr>
      <w:suppressLineNumbers/>
    </w:pPr>
    <w:rPr>
      <w:rFonts w:cs="Noto Sans Devanagari"/>
    </w:rPr>
  </w:style>
  <w:style w:type="paragraph" w:customStyle="1" w:styleId="21">
    <w:name w:val="Cabeçalho e rodapé"/>
    <w:basedOn w:val="1"/>
    <w:qFormat/>
    <w:uiPriority w:val="0"/>
  </w:style>
  <w:style w:type="paragraph" w:customStyle="1" w:styleId="22">
    <w:name w:val="Linha horizontal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3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4032</Words>
  <Characters>21530</Characters>
  <Paragraphs>243</Paragraphs>
  <TotalTime>541</TotalTime>
  <ScaleCrop>false</ScaleCrop>
  <LinksUpToDate>false</LinksUpToDate>
  <CharactersWithSpaces>25295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cp:lastModifiedBy>Ivandro Souza</cp:lastModifiedBy>
  <dcterms:modified xsi:type="dcterms:W3CDTF">2025-04-18T16:36:10Z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1046-12.2.0.20795</vt:lpwstr>
  </property>
</Properties>
</file>