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ab/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OSI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Porta Padrão: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BGP ( Border Gateway Protocol )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, que é o protocolo de gerenciamento de rotas da internet. Este mantém uma tabela com as rotas disponíveis na internet, trabalhando de forma dinâmica, e se adaptando a cada tipo de situação no envio dos dados quando os IP’s estão se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identicação do dispositivo, evitando assim, duplicidade de identifações do endereço e gerando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responde,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permitindo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o í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nicio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de uma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nova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transmissão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apenas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pós isso, é esperado um tempo aleatório,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Funciona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como se duas pessoas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falando ao mesmo tempo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Elas percebem que não estão conseguindo, então para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m e iniciam a conversa novamente,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dando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qui é priorizado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evitar que a colisão ocorra.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casos...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quando um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dispositivo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vê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o meio está ocupado,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este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Aqui o dispositivo envia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os dados,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ele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são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transmitido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Esse tipo de comunicação é comumente usado onde um dispositivo quer descobrir o endereço MAC ou endereço IP de um determinado dispositivo na rede local. Ele basicamente pergunta ao switche, e este distribuí a todos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outros dispositivos conectados na rede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O dispositivo que tiver o IP retorna a resposta.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dado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estã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sendo enviado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 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 dispositivos que querem receber aquele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dado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Unicast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, pois aqui a comunicação também funciona 1:1, porém o dado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são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enviado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para dispositivo mais próximo.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E q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uem determina qual dispositivo está mais próximo é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o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roteador.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,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Um exemplo prático desse modo seria o uso de servidores DNS ao enviar uma requisição para o nevegador.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V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ocê será atendido pelo servidor mais próximo, gerando baixa latência na entrega, e alta disponibilidade dos dados.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bits que vem antes do ínicio do quadro,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Este quadro serve como um sinal de aviso para os switches e placas de rede,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indicando que os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dados serão transmitidos ali. Esses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ele carrega não tem uma informação propriamente dita, sendo apenas um aviso de preparação dos dados que serão enviados.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que começa a transmissão dos dados, ele envia a mesma sequência do preâmbulo, porém com mais um byte de valor 1 no final indicando que a transmissão começou.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é enviado qual o formato do protocolo que está sendo enviado, se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ndo 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IPv4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IPv6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ou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ARP ( Adress Resolution Protocol 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São os dados que serão transmitidos. Aqui os dados precisam ter no mínimo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46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Caso sejam menores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46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acrecentado valores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0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Isso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1500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necessário fazer a fragmentação desses dados,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usados em Datacenters por exemplo.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1"/>
        <w:spacing w:before="240" w:after="120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Bahnschrift Light SemiCondensed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Application>LibreOffice/24.2.7.2$Linux_X86_64 LibreOffice_project/420$Build-2</Application>
  <AppVersion>15.0000</AppVersion>
  <Pages>22</Pages>
  <Words>4850</Words>
  <Characters>25639</Characters>
  <CharactersWithSpaces>30221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2025-06-26T08:48:59Z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