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SSH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 xml:space="preserve">O que é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SSH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SSH é um protocolo de rede que se encontra na Camada  3 do Modeo OSI, usado para criptografar os dados permitindo uma comunicação segura entre dois ou mais computadores, geralmente usado para acessar e gerenciar servidores de forma remota.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usuário pode se autenficar no servidor de duas maneiras. A primeira seria com senha, onde ele digitaria seu nome de usuário e a senha, sendo a forma menos segura, pois as senhas podem ser adivinhadas. E a outra maneira mais segura seria gerando uma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Chave SSH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Aqui é gerado duas chaves, sendo uma pública e uma privada, permitindo que o usuário use a chave pública para se autenficar no servidor.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 chave pública é basicamente a chave que será cadastrada no lado do servidor, e a chave privada é chave que fica no computador do cliente provando que ele realmente é o dono da chave pública gerada naquele servidor.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Configurando as chaves corretamente é possível acessar o servidor sem precisar ficar digtando a senha sempre que entrar, permitindo o acesso mais seguro e confiável na hora de acessar o servidor.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Gerando uma chave SSH: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gerar uma chave SSH digitaremos o seguinte comando: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ssh-keygen -t rsa -b 4096 -f ~/.ssh/</w:t>
      </w: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nome_da_chave</w:t>
      </w: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.id_rsa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comando gerará dois arquivos, sendo um com a extenção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id_rsa.pub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a chave pública e um arquivo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id_rsa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seria a chave privada.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>RSA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basicamente o tipo da chave,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sendo a comumente usada, 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4096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é o tamanho da chave em bits, considerado um tamanho seguro.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Agora o próximo passo é copiar a chave pública para o servidor. E para isso utilizaremos o seguinte comando: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ssh-copy-id </w:t>
      </w: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nome_do_usuário</w:t>
      </w: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@</w:t>
      </w: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ip_ou_domínio_do_servidor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Esse comando gerará a chave pública dentro do arquivo  </w:t>
      </w:r>
      <w:r>
        <w:rPr>
          <w:rStyle w:val="Cdigo-fonte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authorized_keys 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dentro da pasta SSH do servidor, permitindo assim o acesso direto sem usar senha nas próximas conexões.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Utilizamos agora o seguinte comando para se conectar: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  <w:sz w:val="24"/>
          <w:szCs w:val="24"/>
        </w:rPr>
        <w:t xml:space="preserve">ssh </w:t>
      </w:r>
      <w:r>
        <w:rPr>
          <w:rStyle w:val="Cdigo-fonte"/>
          <w:sz w:val="24"/>
          <w:szCs w:val="24"/>
          <w:u w:val="single"/>
        </w:rPr>
        <w:t>nome_do_usuario</w:t>
      </w:r>
      <w:r>
        <w:rPr>
          <w:rStyle w:val="Cdigo-fonte"/>
          <w:sz w:val="24"/>
          <w:szCs w:val="24"/>
        </w:rPr>
        <w:t>@</w:t>
      </w:r>
      <w:r>
        <w:rPr>
          <w:rStyle w:val="Cdigo-fonte"/>
          <w:sz w:val="24"/>
          <w:szCs w:val="24"/>
        </w:rPr>
        <w:t>i</w:t>
      </w:r>
      <w:r>
        <w:rPr>
          <w:rStyle w:val="Cdigo-fonte"/>
          <w:sz w:val="24"/>
          <w:szCs w:val="24"/>
          <w:u w:val="single"/>
        </w:rPr>
        <w:t>p_ou_dns_do_servidor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O que é SSH Agent?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Depois de tudo configurado, ao se conectar no servidor será pedido uma senha, essa senha é a senha da chave privada registrada dentro do computador do cliente.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SSH Agent 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basicamente guarda essa senha na memória do computador em cache, permitindo que não seja necessário digitar a senha novamente.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configurar o Agent SSH seguiremos o seguintes passos: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b/>
          <w:bCs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b/>
          <w:bCs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b/>
          <w:bCs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1. Íniciar o SSH Agent: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eval $(ssh-agent -s)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2. Adicionar a chave privada ao Agent: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Cdigo-fonte"/>
          <w:i w:val="false"/>
          <w:iCs w:val="false"/>
          <w:color w:val="auto"/>
          <w:sz w:val="24"/>
          <w:szCs w:val="24"/>
          <w:u w:val="none"/>
          <w:lang w:val="pt-BR"/>
        </w:rPr>
        <w:t>ssh-add ~/.ssh/</w:t>
      </w:r>
      <w:r>
        <w:rPr>
          <w:rStyle w:val="Cdigo-fonte"/>
          <w:i w:val="false"/>
          <w:iCs w:val="false"/>
          <w:color w:val="auto"/>
          <w:sz w:val="24"/>
          <w:szCs w:val="24"/>
          <w:u w:val="single"/>
          <w:lang w:val="pt-BR"/>
        </w:rPr>
        <w:t>nome_da_chave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3. Listamos as chaves registradas para verificação: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Cdigo-fonte"/>
          <w:i w:val="false"/>
          <w:iCs w:val="false"/>
          <w:color w:val="auto"/>
          <w:sz w:val="24"/>
          <w:szCs w:val="24"/>
          <w:u w:val="none"/>
          <w:lang w:val="pt-BR"/>
        </w:rPr>
        <w:t>ssh-add -l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4. Se quiser remover a chave do Agent use:</w:t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rPr>
          <w:rStyle w:val="Cdigo-fonte"/>
          <w:i w:val="false"/>
          <w:i w:val="false"/>
          <w:iCs w:val="false"/>
          <w:color w:val="auto"/>
          <w:u w:val="none"/>
          <w:lang w:val="pt-BR"/>
        </w:rPr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Cdigo-fonte"/>
          <w:i w:val="false"/>
          <w:iCs w:val="false"/>
          <w:color w:val="auto"/>
          <w:sz w:val="24"/>
          <w:szCs w:val="24"/>
          <w:u w:val="none"/>
          <w:lang w:val="pt-BR"/>
        </w:rPr>
        <w:t>ssh-add -d ~/.ssh/</w:t>
      </w:r>
      <w:r>
        <w:rPr>
          <w:rStyle w:val="Cdigo-fonte"/>
          <w:i w:val="false"/>
          <w:iCs w:val="false"/>
          <w:color w:val="auto"/>
          <w:sz w:val="24"/>
          <w:szCs w:val="24"/>
          <w:u w:val="single"/>
          <w:lang w:val="pt-BR"/>
        </w:rPr>
        <w:t>nome_da_chave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5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.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 quiser finalizar a sessão do Agent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:</w:t>
      </w:r>
    </w:p>
    <w:p>
      <w:pPr>
        <w:pStyle w:val="BodyText"/>
        <w:rPr>
          <w:rStyle w:val="Cdigo-fonte"/>
        </w:rPr>
      </w:pPr>
      <w:r>
        <w:rPr/>
      </w:r>
    </w:p>
    <w:p>
      <w:pPr>
        <w:pStyle w:val="BodyText"/>
        <w:rPr/>
      </w:pPr>
      <w:r>
        <w:rPr>
          <w:rStyle w:val="Cdigo-fonte"/>
          <w:sz w:val="24"/>
          <w:szCs w:val="24"/>
        </w:rPr>
        <w:tab/>
        <w:t>ssh-agent -k</w:t>
      </w:r>
    </w:p>
    <w:p>
      <w:pPr>
        <w:pStyle w:val="BodyText"/>
        <w:rPr>
          <w:rStyle w:val="Cdigo-fonte"/>
          <w:sz w:val="24"/>
          <w:szCs w:val="24"/>
        </w:rPr>
      </w:pPr>
      <w:r>
        <w:rPr/>
      </w:r>
    </w:p>
    <w:p>
      <w:pPr>
        <w:pStyle w:val="BodyText"/>
        <w:rPr>
          <w:rStyle w:val="Cdigo-fonte"/>
          <w:sz w:val="24"/>
          <w:szCs w:val="24"/>
        </w:rPr>
      </w:pPr>
      <w:r>
        <w:rPr/>
      </w:r>
    </w:p>
    <w:p>
      <w:pPr>
        <w:pStyle w:val="BodyText"/>
        <w:rPr>
          <w:rStyle w:val="Cdigo-fonte"/>
          <w:sz w:val="24"/>
          <w:szCs w:val="24"/>
        </w:rPr>
      </w:pPr>
      <w:r>
        <w:rPr/>
      </w:r>
    </w:p>
    <w:p>
      <w:pPr>
        <w:pStyle w:val="BodyText"/>
        <w:rPr>
          <w:rStyle w:val="Cdigo-fonte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Segurança Adicional no SSH: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possível  adicionar ainda a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Autenficação de Dois Fatores (2FA)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Assim além de ter a chave privada e ser necessário digitar a senha ao se conectar a primeira vez na sessão com o servidor, será pedido uma outra autentificação como uma chave gerada em seu smartphone.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Configurações Avançadas: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Dentro da pasta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.ssh 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existe um arquivo de configuração chamado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config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Nesse arquivo podemos configurar algumas opções para controlar o acesso SSH.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Desabilitar Login com Senha:</w:t>
        <w:tab/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PasswordAuthentication no</w:t>
      </w:r>
    </w:p>
    <w:p>
      <w:pPr>
        <w:pStyle w:val="Normal"/>
        <w:jc w:val="left"/>
        <w:rPr>
          <w:rStyle w:val="Cdigo-fonte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Permitir ou Bloquear usuários específicos: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AllowUsers usuario1 usuario2</w:t>
      </w:r>
    </w:p>
    <w:p>
      <w:pPr>
        <w:pStyle w:val="Normal"/>
        <w:jc w:val="left"/>
        <w:rPr>
          <w:rStyle w:val="Cdigo-fonte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DenyUsers usuario3 usuario4</w:t>
      </w:r>
    </w:p>
    <w:p>
      <w:pPr>
        <w:pStyle w:val="Normal"/>
        <w:jc w:val="left"/>
        <w:rPr>
          <w:rStyle w:val="Cdigo-fonte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Desabilitar o Login como Root: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PermitRootLogin no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Limitar o número de tentativas de login: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br/>
      </w:r>
      <w:r>
        <w:rPr>
          <w:rStyle w:val="Cdigo-fonte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MaxAuthTries </w:t>
      </w:r>
      <w:r>
        <w:rPr>
          <w:rStyle w:val="Cdigo-fonte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single"/>
          <w:lang w:val="pt-BR"/>
        </w:rPr>
        <w:t>numero_de_tentativas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Forçar o uso da SSH com a versão 2: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Protocol 2</w:t>
      </w:r>
    </w:p>
    <w:p>
      <w:pPr>
        <w:pStyle w:val="Normal"/>
        <w:jc w:val="left"/>
        <w:rPr>
          <w:rStyle w:val="Cdigo-font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Style w:val="Cdigo-font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sz w:val="24"/>
          <w:szCs w:val="24"/>
        </w:rPr>
      </w:pP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editarmos o arquivo de configuração devemos reniviar o serviço SSH, utilizando o seguinte comando:</w:t>
      </w:r>
    </w:p>
    <w:p>
      <w:pPr>
        <w:pStyle w:val="Normal"/>
        <w:jc w:val="lef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rStyle w:val="Cdigo-fonte"/>
          <w:rFonts w:ascii="Liberation Mono" w:hAnsi="Liberation Mono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sudo systemctl restart ssh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Bahnschrift Light SemiCondensed">
    <w:charset w:val="01"/>
    <w:family w:val="auto"/>
    <w:pitch w:val="default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LibreOffice/24.2.7.2$Linux_X86_64 LibreOffice_project/420$Build-2</Application>
  <AppVersion>15.0000</AppVersion>
  <Pages>3</Pages>
  <Words>560</Words>
  <Characters>2953</Characters>
  <CharactersWithSpaces>3499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2025-04-29T09:45:03Z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