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1AEFB67E">
                <wp:simplePos x="0" y="0"/>
                <wp:positionH relativeFrom="margin">
                  <wp:align>right</wp:align>
                </wp:positionH>
                <wp:positionV relativeFrom="paragraph">
                  <wp:posOffset>182880</wp:posOffset>
                </wp:positionV>
                <wp:extent cx="1143000" cy="1028700"/>
                <wp:effectExtent l="0" t="0" r="19050" b="19050"/>
                <wp:wrapNone/>
                <wp:docPr id="1" name="Quadro1"/>
                <wp:cNvGraphicFramePr/>
                <a:graphic xmlns:a="http://schemas.openxmlformats.org/drawingml/2006/main">
                  <a:graphicData uri="http://schemas.microsoft.com/office/word/2010/wordprocessingShape">
                    <wps:wsp>
                      <wps:cNvSpPr/>
                      <wps:spPr>
                        <a:xfrm>
                          <a:off x="0" y="0"/>
                          <a:ext cx="1143000" cy="1028700"/>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5F2E787C" w:rsidR="00E26D43" w:rsidRDefault="00340124">
                            <w:pPr>
                              <w:pStyle w:val="Standard"/>
                              <w:jc w:val="center"/>
                              <w:rPr>
                                <w:sz w:val="20"/>
                              </w:rPr>
                            </w:pPr>
                            <w:r>
                              <w:rPr>
                                <w:noProof/>
                                <w:lang w:eastAsia="pt-BR"/>
                              </w:rPr>
                              <w:pict w14:anchorId="3AE74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69.75pt">
                                  <v:imagedata r:id="rId9" o:title="LOGO2"/>
                                </v:shape>
                              </w:pic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CED22F" id="Quadro1" o:spid="_x0000_s1026" style="position:absolute;left:0;text-align:left;margin-left:38.8pt;margin-top:14.4pt;width:90pt;height:81pt;z-index:-503316478;visibility:visible;mso-wrap-style:square;mso-width-percent:0;mso-height-percent:0;mso-wrap-distance-left:0;mso-wrap-distance-top:0;mso-wrap-distance-right:56e-5mm;mso-wrap-distance-bottom:.00208mm;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" strokeweight=".26mm">
                <v:stroke joinstyle="round"/>
                <v:textbox>
                  <w:txbxContent>
                    <w:p w14:paraId="2DC9C091" w14:textId="5F2E787C" w:rsidR="0017047C" w:rsidRDefault="00EE34D3">
                      <w:pPr>
                        <w:pStyle w:val="Standard"/>
                        <w:jc w:val="center"/>
                        <w:rPr>
                          <w:sz w:val="20"/>
                        </w:rPr>
                      </w:pPr>
                      <w:r>
                        <w:rPr>
                          <w:noProof/>
                          <w:lang w:eastAsia="pt-BR"/>
                        </w:rPr>
                        <w:pict w14:anchorId="3AE74BEF">
                          <v:shape id="_x0000_i1025" type="#_x0000_t75" style="width:69.75pt;height:69.75pt">
                            <v:imagedata r:id="rId10" o:title="LOGO2"/>
                          </v:shape>
                        </w:pict>
                      </w:r>
                    </w:p>
                  </w:txbxContent>
                </v:textbox>
                <w10:wrap anchorx="margin"/>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DB7CD1F" w:rsidR="004A2A50" w:rsidRDefault="00132A01">
      <w:pPr>
        <w:pStyle w:val="Standard"/>
        <w:jc w:val="right"/>
      </w:pPr>
      <w:r>
        <w:rPr>
          <w:rFonts w:ascii="Arial" w:hAnsi="Arial" w:cs="Arial"/>
          <w:b/>
          <w:bCs/>
          <w:sz w:val="44"/>
        </w:rPr>
        <w:t>WhatsHappy</w:t>
      </w:r>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60221EA5" w:rsidR="004A2A50" w:rsidRDefault="00EA31DE">
      <w:pPr>
        <w:pStyle w:val="versao"/>
        <w:rPr>
          <w:sz w:val="24"/>
        </w:rPr>
      </w:pPr>
      <w:r>
        <w:rPr>
          <w:sz w:val="24"/>
        </w:rPr>
        <w:t xml:space="preserve">Versão </w:t>
      </w:r>
      <w:r w:rsidR="006D257C">
        <w:rPr>
          <w:sz w:val="24"/>
        </w:rPr>
        <w:t>2.</w:t>
      </w:r>
      <w:r w:rsidR="00E26D43">
        <w:rPr>
          <w:sz w:val="24"/>
        </w:rPr>
        <w:t>9</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Lunardi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Revisão da arquitetura e modelagem noSQL</w:t>
            </w:r>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02EB76F" w:rsidR="007074F9" w:rsidRDefault="006D257C">
            <w:pPr>
              <w:pStyle w:val="Tabletext"/>
              <w:snapToGrid w:val="0"/>
              <w:spacing w:after="0"/>
              <w:rPr>
                <w:sz w:val="22"/>
                <w:lang w:val="pt-BR"/>
              </w:rPr>
            </w:pPr>
            <w:r>
              <w:rPr>
                <w:sz w:val="22"/>
                <w:lang w:val="pt-BR"/>
              </w:rPr>
              <w:t>02/06/2020</w:t>
            </w:r>
          </w:p>
        </w:tc>
        <w:tc>
          <w:tcPr>
            <w:tcW w:w="856" w:type="dxa"/>
            <w:tcBorders>
              <w:top w:val="single" w:sz="4" w:space="0" w:color="000000"/>
              <w:left w:val="single" w:sz="4" w:space="0" w:color="000000"/>
              <w:bottom w:val="single" w:sz="4" w:space="0" w:color="000000"/>
            </w:tcBorders>
          </w:tcPr>
          <w:p w14:paraId="62F1E253" w14:textId="76604E49" w:rsidR="007074F9" w:rsidRDefault="006D257C">
            <w:pPr>
              <w:pStyle w:val="Tabletext"/>
              <w:snapToGrid w:val="0"/>
              <w:spacing w:after="0"/>
              <w:rPr>
                <w:sz w:val="22"/>
                <w:lang w:val="pt-BR"/>
              </w:rPr>
            </w:pPr>
            <w:r>
              <w:rPr>
                <w:sz w:val="22"/>
                <w:lang w:val="pt-BR"/>
              </w:rPr>
              <w:t>2.7</w:t>
            </w:r>
          </w:p>
        </w:tc>
        <w:tc>
          <w:tcPr>
            <w:tcW w:w="4493" w:type="dxa"/>
            <w:tcBorders>
              <w:top w:val="single" w:sz="4" w:space="0" w:color="000000"/>
              <w:left w:val="single" w:sz="4" w:space="0" w:color="000000"/>
              <w:bottom w:val="single" w:sz="4" w:space="0" w:color="000000"/>
            </w:tcBorders>
          </w:tcPr>
          <w:p w14:paraId="74846783" w14:textId="5D5693FD" w:rsidR="007074F9" w:rsidRDefault="00EC5680">
            <w:pPr>
              <w:pStyle w:val="Tabletext"/>
              <w:snapToGrid w:val="0"/>
              <w:spacing w:after="0"/>
              <w:rPr>
                <w:sz w:val="22"/>
                <w:lang w:val="pt-BR"/>
              </w:rPr>
            </w:pPr>
            <w:r>
              <w:rPr>
                <w:sz w:val="22"/>
                <w:lang w:val="pt-BR"/>
              </w:rPr>
              <w:t xml:space="preserve">Atualização de Logo e </w:t>
            </w:r>
            <w:r w:rsidR="00C06390">
              <w:rPr>
                <w:sz w:val="22"/>
                <w:lang w:val="pt-BR"/>
              </w:rPr>
              <w:t>c</w:t>
            </w:r>
            <w:r w:rsidR="006D257C">
              <w:rPr>
                <w:sz w:val="22"/>
                <w:lang w:val="pt-BR"/>
              </w:rPr>
              <w:t>orreções do documento</w:t>
            </w:r>
          </w:p>
        </w:tc>
        <w:tc>
          <w:tcPr>
            <w:tcW w:w="2166" w:type="dxa"/>
            <w:tcBorders>
              <w:top w:val="single" w:sz="4" w:space="0" w:color="000000"/>
              <w:left w:val="single" w:sz="4" w:space="0" w:color="000000"/>
              <w:bottom w:val="single" w:sz="4" w:space="0" w:color="000000"/>
              <w:right w:val="single" w:sz="4" w:space="0" w:color="000000"/>
            </w:tcBorders>
          </w:tcPr>
          <w:p w14:paraId="1683F2DF" w14:textId="653D80B0" w:rsidR="007074F9" w:rsidRDefault="006D257C">
            <w:pPr>
              <w:pStyle w:val="Tabletext"/>
              <w:snapToGrid w:val="0"/>
              <w:spacing w:after="0"/>
              <w:rPr>
                <w:sz w:val="22"/>
                <w:lang w:val="pt-BR"/>
              </w:rPr>
            </w:pPr>
            <w:r>
              <w:rPr>
                <w:sz w:val="22"/>
                <w:lang w:val="pt-BR"/>
              </w:rPr>
              <w:t>Kelly</w:t>
            </w: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6A27670D" w:rsidR="007074F9" w:rsidRDefault="00BE646B">
            <w:pPr>
              <w:pStyle w:val="Tabletext"/>
              <w:snapToGrid w:val="0"/>
              <w:spacing w:after="0"/>
              <w:rPr>
                <w:sz w:val="22"/>
                <w:lang w:val="pt-BR"/>
              </w:rPr>
            </w:pPr>
            <w:r>
              <w:rPr>
                <w:sz w:val="22"/>
                <w:lang w:val="pt-BR"/>
              </w:rPr>
              <w:t>04/06</w:t>
            </w:r>
            <w:r w:rsidR="00E26D43">
              <w:rPr>
                <w:sz w:val="22"/>
                <w:lang w:val="pt-BR"/>
              </w:rPr>
              <w:t>/2020</w:t>
            </w:r>
          </w:p>
        </w:tc>
        <w:tc>
          <w:tcPr>
            <w:tcW w:w="856" w:type="dxa"/>
            <w:tcBorders>
              <w:top w:val="single" w:sz="4" w:space="0" w:color="000000"/>
              <w:left w:val="single" w:sz="4" w:space="0" w:color="000000"/>
              <w:bottom w:val="single" w:sz="4" w:space="0" w:color="000000"/>
            </w:tcBorders>
          </w:tcPr>
          <w:p w14:paraId="54AFA1E9" w14:textId="7781392C" w:rsidR="007074F9" w:rsidRDefault="00BE646B">
            <w:pPr>
              <w:pStyle w:val="Tabletext"/>
              <w:snapToGrid w:val="0"/>
              <w:spacing w:after="0"/>
              <w:rPr>
                <w:sz w:val="22"/>
                <w:lang w:val="pt-BR"/>
              </w:rPr>
            </w:pPr>
            <w:r>
              <w:rPr>
                <w:sz w:val="22"/>
                <w:lang w:val="pt-BR"/>
              </w:rPr>
              <w:t>2.8</w:t>
            </w:r>
          </w:p>
        </w:tc>
        <w:tc>
          <w:tcPr>
            <w:tcW w:w="4493" w:type="dxa"/>
            <w:tcBorders>
              <w:top w:val="single" w:sz="4" w:space="0" w:color="000000"/>
              <w:left w:val="single" w:sz="4" w:space="0" w:color="000000"/>
              <w:bottom w:val="single" w:sz="4" w:space="0" w:color="000000"/>
            </w:tcBorders>
          </w:tcPr>
          <w:p w14:paraId="70E3569C" w14:textId="280F955F" w:rsidR="007074F9" w:rsidRDefault="00BE646B">
            <w:pPr>
              <w:pStyle w:val="Tabletext"/>
              <w:snapToGrid w:val="0"/>
              <w:spacing w:after="0"/>
              <w:rPr>
                <w:sz w:val="22"/>
                <w:lang w:val="pt-BR"/>
              </w:rPr>
            </w:pPr>
            <w:r>
              <w:rPr>
                <w:sz w:val="22"/>
                <w:lang w:val="pt-BR"/>
              </w:rPr>
              <w:t xml:space="preserve">Revisão Feedbacks </w:t>
            </w:r>
            <w:r w:rsidR="002C2E05">
              <w:rPr>
                <w:sz w:val="22"/>
                <w:lang w:val="pt-BR"/>
              </w:rPr>
              <w:t>BD</w:t>
            </w:r>
          </w:p>
        </w:tc>
        <w:tc>
          <w:tcPr>
            <w:tcW w:w="2166" w:type="dxa"/>
            <w:tcBorders>
              <w:top w:val="single" w:sz="4" w:space="0" w:color="000000"/>
              <w:left w:val="single" w:sz="4" w:space="0" w:color="000000"/>
              <w:bottom w:val="single" w:sz="4" w:space="0" w:color="000000"/>
              <w:right w:val="single" w:sz="4" w:space="0" w:color="000000"/>
            </w:tcBorders>
          </w:tcPr>
          <w:p w14:paraId="5C7E9F3F" w14:textId="3F3375E1" w:rsidR="007074F9" w:rsidRDefault="00BE646B">
            <w:pPr>
              <w:pStyle w:val="Tabletext"/>
              <w:snapToGrid w:val="0"/>
              <w:spacing w:after="0"/>
              <w:rPr>
                <w:sz w:val="22"/>
                <w:lang w:val="pt-BR"/>
              </w:rPr>
            </w:pPr>
            <w:r>
              <w:rPr>
                <w:sz w:val="22"/>
                <w:lang w:val="pt-BR"/>
              </w:rPr>
              <w:t>Bruno</w:t>
            </w: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04A942BB" w:rsidR="007074F9" w:rsidRDefault="00E26D43">
            <w:pPr>
              <w:pStyle w:val="Tabletext"/>
              <w:snapToGrid w:val="0"/>
              <w:spacing w:after="0"/>
              <w:rPr>
                <w:sz w:val="22"/>
                <w:lang w:val="pt-BR"/>
              </w:rPr>
            </w:pPr>
            <w:r>
              <w:rPr>
                <w:sz w:val="22"/>
                <w:lang w:val="pt-BR"/>
              </w:rPr>
              <w:t>05/06/2020</w:t>
            </w:r>
          </w:p>
        </w:tc>
        <w:tc>
          <w:tcPr>
            <w:tcW w:w="856" w:type="dxa"/>
            <w:tcBorders>
              <w:top w:val="single" w:sz="4" w:space="0" w:color="000000"/>
              <w:left w:val="single" w:sz="4" w:space="0" w:color="000000"/>
              <w:bottom w:val="single" w:sz="4" w:space="0" w:color="000000"/>
            </w:tcBorders>
          </w:tcPr>
          <w:p w14:paraId="4679E80E" w14:textId="17FE7FC7" w:rsidR="007074F9" w:rsidRDefault="00E26D43">
            <w:pPr>
              <w:pStyle w:val="Tabletext"/>
              <w:snapToGrid w:val="0"/>
              <w:spacing w:after="0"/>
              <w:rPr>
                <w:sz w:val="22"/>
                <w:lang w:val="pt-BR"/>
              </w:rPr>
            </w:pPr>
            <w:r>
              <w:rPr>
                <w:sz w:val="22"/>
                <w:lang w:val="pt-BR"/>
              </w:rPr>
              <w:t>2.9</w:t>
            </w:r>
          </w:p>
        </w:tc>
        <w:tc>
          <w:tcPr>
            <w:tcW w:w="4493" w:type="dxa"/>
            <w:tcBorders>
              <w:top w:val="single" w:sz="4" w:space="0" w:color="000000"/>
              <w:left w:val="single" w:sz="4" w:space="0" w:color="000000"/>
              <w:bottom w:val="single" w:sz="4" w:space="0" w:color="000000"/>
            </w:tcBorders>
          </w:tcPr>
          <w:p w14:paraId="4DC8298B" w14:textId="46C3EA28" w:rsidR="007074F9" w:rsidRDefault="00E26D43">
            <w:pPr>
              <w:pStyle w:val="Tabletext"/>
              <w:snapToGrid w:val="0"/>
              <w:spacing w:after="0"/>
              <w:rPr>
                <w:sz w:val="22"/>
                <w:lang w:val="pt-BR"/>
              </w:rPr>
            </w:pPr>
            <w:r>
              <w:rPr>
                <w:sz w:val="22"/>
                <w:lang w:val="pt-BR"/>
              </w:rPr>
              <w:t xml:space="preserve">Revisão </w:t>
            </w:r>
          </w:p>
        </w:tc>
        <w:tc>
          <w:tcPr>
            <w:tcW w:w="2166" w:type="dxa"/>
            <w:tcBorders>
              <w:top w:val="single" w:sz="4" w:space="0" w:color="000000"/>
              <w:left w:val="single" w:sz="4" w:space="0" w:color="000000"/>
              <w:bottom w:val="single" w:sz="4" w:space="0" w:color="000000"/>
              <w:right w:val="single" w:sz="4" w:space="0" w:color="000000"/>
            </w:tcBorders>
          </w:tcPr>
          <w:p w14:paraId="12EE85C7" w14:textId="64FAECBA" w:rsidR="007074F9" w:rsidRDefault="00E26D43">
            <w:pPr>
              <w:pStyle w:val="Tabletext"/>
              <w:snapToGrid w:val="0"/>
              <w:spacing w:after="0"/>
              <w:rPr>
                <w:sz w:val="22"/>
                <w:lang w:val="pt-BR"/>
              </w:rPr>
            </w:pPr>
            <w:r>
              <w:rPr>
                <w:sz w:val="22"/>
                <w:lang w:val="pt-BR"/>
              </w:rPr>
              <w:t>Kelly</w:t>
            </w: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340124">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340124">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340124">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340124">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340124">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340124">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340124">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340124">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340124">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340124">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0" w:name="__RefHeading___Toc175024545"/>
      <w:bookmarkStart w:id="1" w:name="_Toc41066084"/>
      <w:r w:rsidRPr="001901D3">
        <w:rPr>
          <w:b w:val="0"/>
        </w:rPr>
        <w:lastRenderedPageBreak/>
        <w:t>Introdução</w:t>
      </w:r>
      <w:bookmarkEnd w:id="0"/>
      <w:bookmarkEnd w:id="1"/>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r w:rsidR="00602F98">
        <w:rPr>
          <w:rFonts w:ascii="Arial" w:hAnsi="Arial" w:cs="Arial"/>
          <w:b/>
          <w:bCs/>
          <w:sz w:val="22"/>
        </w:rPr>
        <w:t>WhatsHappy</w:t>
      </w:r>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 xml:space="preserve">Modelagem do Processo:  </w:t>
      </w:r>
      <w:r w:rsidR="00445800">
        <w:rPr>
          <w:rFonts w:ascii="Arial" w:hAnsi="Arial" w:cs="Arial"/>
          <w:sz w:val="22"/>
        </w:rPr>
        <w:t xml:space="preserve">modelagem de todos os processos da aplicação </w:t>
      </w:r>
      <w:r w:rsidR="00445800">
        <w:rPr>
          <w:rFonts w:ascii="Arial" w:hAnsi="Arial" w:cs="Arial"/>
          <w:b/>
          <w:sz w:val="22"/>
        </w:rPr>
        <w:t>WhatsHappy</w:t>
      </w:r>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2" w:name="__RefHeading___Toc175024546"/>
      <w:bookmarkStart w:id="3" w:name="_Toc34746308"/>
      <w:bookmarkStart w:id="4" w:name="_Toc39855689"/>
      <w:bookmarkStart w:id="5" w:name="_Toc41066085"/>
      <w:bookmarkEnd w:id="2"/>
      <w:r>
        <w:t>Convenções, termos e abreviações</w:t>
      </w:r>
      <w:bookmarkEnd w:id="3"/>
      <w:bookmarkEnd w:id="4"/>
      <w:bookmarkEnd w:id="5"/>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6" w:name="__RefHeading___Toc175024547"/>
      <w:bookmarkStart w:id="7" w:name="_Toc34746309"/>
      <w:bookmarkStart w:id="8" w:name="_Toc39855690"/>
      <w:bookmarkStart w:id="9" w:name="_Toc41066086"/>
      <w:bookmarkEnd w:id="6"/>
      <w:r>
        <w:rPr>
          <w:i/>
          <w:iCs/>
          <w:sz w:val="22"/>
        </w:rPr>
        <w:t>Identificação dos Requisitos</w:t>
      </w:r>
      <w:bookmarkEnd w:id="7"/>
      <w:bookmarkEnd w:id="8"/>
      <w:bookmarkEnd w:id="9"/>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RNF – Requisito não-funcional</w:t>
      </w:r>
    </w:p>
    <w:p w14:paraId="0909F965" w14:textId="77777777" w:rsidR="004A2A50" w:rsidRDefault="00EA31DE">
      <w:pPr>
        <w:pStyle w:val="Standard"/>
        <w:rPr>
          <w:rFonts w:ascii="Arial" w:hAnsi="Arial" w:cs="Arial"/>
          <w:sz w:val="22"/>
        </w:rPr>
      </w:pPr>
      <w:r>
        <w:rPr>
          <w:rFonts w:ascii="Arial" w:hAnsi="Arial" w:cs="Arial"/>
          <w:sz w:val="22"/>
        </w:rPr>
        <w:t>Identificador do requisito é um número, criado sequencialmente, que determina que aquele requisito é único para um determinado tipo de requisito.</w:t>
      </w:r>
    </w:p>
    <w:p w14:paraId="5EB15176" w14:textId="77777777" w:rsidR="004A2A50" w:rsidRDefault="00EA31DE">
      <w:pPr>
        <w:pStyle w:val="Standard"/>
        <w:rPr>
          <w:rFonts w:ascii="Arial" w:hAnsi="Arial" w:cs="Arial"/>
          <w:sz w:val="22"/>
        </w:rPr>
      </w:pPr>
      <w:r>
        <w:rPr>
          <w:rFonts w:ascii="Arial" w:hAnsi="Arial" w:cs="Arial"/>
          <w:sz w:val="22"/>
        </w:rPr>
        <w:t>Ex: RF001, RF002, RNF001, RNF002.</w:t>
      </w:r>
    </w:p>
    <w:p w14:paraId="538EF76E" w14:textId="77777777" w:rsidR="004A2A50" w:rsidRDefault="00EA31DE" w:rsidP="008D1EB0">
      <w:pPr>
        <w:pStyle w:val="Ttulo3"/>
        <w:numPr>
          <w:ilvl w:val="2"/>
          <w:numId w:val="2"/>
        </w:numPr>
        <w:rPr>
          <w:sz w:val="22"/>
        </w:rPr>
      </w:pPr>
      <w:bookmarkStart w:id="10" w:name="__RefHeading___Toc175024548"/>
      <w:bookmarkStart w:id="11" w:name="_Toc34746310"/>
      <w:bookmarkStart w:id="12" w:name="_Toc39855691"/>
      <w:bookmarkStart w:id="13" w:name="_Toc41066087"/>
      <w:bookmarkEnd w:id="10"/>
      <w:r>
        <w:rPr>
          <w:sz w:val="22"/>
        </w:rPr>
        <w:lastRenderedPageBreak/>
        <w:t>Prioridades dos Requisitos</w:t>
      </w:r>
      <w:bookmarkEnd w:id="11"/>
      <w:bookmarkEnd w:id="12"/>
      <w:bookmarkEnd w:id="13"/>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implementados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implementados,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4" w:name="__RefHeading___Toc175024549"/>
      <w:bookmarkStart w:id="15" w:name="_Toc41066088"/>
      <w:bookmarkEnd w:id="14"/>
      <w:r w:rsidRPr="001901D3">
        <w:rPr>
          <w:b w:val="0"/>
        </w:rPr>
        <w:t>Visão geral do Produto/serviço</w:t>
      </w:r>
      <w:bookmarkEnd w:id="15"/>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6765EB08"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"Problemas de saúde mental têm se </w:t>
      </w:r>
      <w:r w:rsidR="00E26D43" w:rsidRPr="00602F98">
        <w:rPr>
          <w:rFonts w:ascii="Arial" w:hAnsi="Arial" w:cs="Arial"/>
          <w:i w:val="0"/>
          <w:sz w:val="22"/>
          <w:szCs w:val="22"/>
        </w:rPr>
        <w:t>tornado cada vez mais comum</w:t>
      </w:r>
      <w:r w:rsidRPr="00602F98">
        <w:rPr>
          <w:rFonts w:ascii="Arial" w:hAnsi="Arial" w:cs="Arial"/>
          <w:i w:val="0"/>
          <w:sz w:val="22"/>
          <w:szCs w:val="22"/>
        </w:rPr>
        <w:t xml:space="preserve"> em todo o mundo</w:t>
      </w:r>
      <w:r w:rsidR="00E26D43">
        <w:rPr>
          <w:rFonts w:ascii="Arial" w:hAnsi="Arial" w:cs="Arial"/>
          <w:i w:val="0"/>
          <w:sz w:val="22"/>
          <w:szCs w:val="22"/>
        </w:rPr>
        <w:t>”</w:t>
      </w:r>
      <w:r w:rsidRPr="00602F98">
        <w:rPr>
          <w:rFonts w:ascii="Arial" w:hAnsi="Arial" w:cs="Arial"/>
          <w:i w:val="0"/>
          <w:sz w:val="22"/>
          <w:szCs w:val="22"/>
        </w:rPr>
        <w:t>. A ansiedade, por exemplo, atinge mais de 260 milhões de pessoas. Aliás, o Brasil é o país com o maior número de pessoas ansiosas: 9,3% da população, segundo a Organização Mundial da Saúde (OMS).</w:t>
      </w:r>
    </w:p>
    <w:p w14:paraId="5317F905" w14:textId="54FD2EA3"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w:t>
      </w:r>
      <w:r w:rsidR="00E26D43">
        <w:rPr>
          <w:rFonts w:ascii="Arial" w:hAnsi="Arial" w:cs="Arial"/>
          <w:i w:val="0"/>
          <w:sz w:val="22"/>
          <w:szCs w:val="22"/>
        </w:rPr>
        <w:t xml:space="preserve">depressão. </w:t>
      </w:r>
      <w:r w:rsidR="00012846">
        <w:rPr>
          <w:rFonts w:ascii="Arial" w:hAnsi="Arial" w:cs="Arial"/>
          <w:i w:val="0"/>
          <w:sz w:val="22"/>
          <w:szCs w:val="22"/>
        </w:rPr>
        <w:t xml:space="preserve">[1]. </w:t>
      </w:r>
      <w:r w:rsidRPr="00602F98">
        <w:rPr>
          <w:rFonts w:ascii="Arial" w:hAnsi="Arial" w:cs="Arial"/>
          <w:i w:val="0"/>
          <w:sz w:val="22"/>
          <w:szCs w:val="22"/>
        </w:rPr>
        <w:t>O levantamento feito pela Vittude, plataforma on-line voltada para a saúde mental, aponta que 37% das pessoas estão com stress extremamente severo, enquanto 59% se encontram em estado extremamente severo de depressão. A ansiedade extremamente severa atinge níveis ainda mais altos: 63%."[1]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186592D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1. A dificuldade em se abrir sobre o problema, principalmente</w:t>
      </w:r>
      <w:r w:rsidR="00E26D43" w:rsidRPr="00602F98">
        <w:rPr>
          <w:rFonts w:ascii="Arial" w:hAnsi="Arial" w:cs="Arial"/>
          <w:i w:val="0"/>
          <w:sz w:val="22"/>
          <w:szCs w:val="22"/>
        </w:rPr>
        <w:t>, pois</w:t>
      </w:r>
      <w:r w:rsidRPr="00602F98">
        <w:rPr>
          <w:rFonts w:ascii="Arial" w:hAnsi="Arial" w:cs="Arial"/>
          <w:i w:val="0"/>
          <w:sz w:val="22"/>
          <w:szCs w:val="22"/>
        </w:rPr>
        <w:t xml:space="preserve">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20FB40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w:t>
      </w:r>
      <w:r w:rsidR="00E26D43" w:rsidRPr="00602F98">
        <w:rPr>
          <w:rFonts w:ascii="Arial" w:hAnsi="Arial" w:cs="Arial"/>
          <w:i w:val="0"/>
          <w:sz w:val="22"/>
          <w:szCs w:val="22"/>
        </w:rPr>
        <w:t>lembrar-se do</w:t>
      </w:r>
      <w:r w:rsidRPr="00602F98">
        <w:rPr>
          <w:rFonts w:ascii="Arial" w:hAnsi="Arial" w:cs="Arial"/>
          <w:i w:val="0"/>
          <w:sz w:val="22"/>
          <w:szCs w:val="22"/>
        </w:rPr>
        <w:t xml:space="preserve"> seu histórico de humor, assim como a quantidade/intensidade de eventos que </w:t>
      </w:r>
      <w:r w:rsidR="00E26D43" w:rsidRPr="00602F98">
        <w:rPr>
          <w:rFonts w:ascii="Arial" w:hAnsi="Arial" w:cs="Arial"/>
          <w:i w:val="0"/>
          <w:sz w:val="22"/>
          <w:szCs w:val="22"/>
        </w:rPr>
        <w:t>o abalaram</w:t>
      </w:r>
      <w:r w:rsidRPr="00602F98">
        <w:rPr>
          <w:rFonts w:ascii="Arial" w:hAnsi="Arial" w:cs="Arial"/>
          <w:i w:val="0"/>
          <w:sz w:val="22"/>
          <w:szCs w:val="22"/>
        </w:rPr>
        <w:t xml:space="preserve">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A solução proposta tem como objetivo auxiliar os psicólogos a acompanharem o quadro clínico de seus pacientes, por meio de um sistema de informações, na qual este proverá dados</w:t>
      </w:r>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6" w:name="__RefHeading___Toc175024550"/>
      <w:bookmarkStart w:id="17" w:name="_Toc39855693"/>
      <w:bookmarkStart w:id="18" w:name="_Toc40677500"/>
      <w:bookmarkStart w:id="19" w:name="_Toc34746311"/>
      <w:bookmarkStart w:id="20" w:name="_Toc39855694"/>
      <w:bookmarkStart w:id="21" w:name="_Toc41066089"/>
      <w:bookmarkEnd w:id="16"/>
      <w:bookmarkEnd w:id="17"/>
      <w:bookmarkEnd w:id="18"/>
      <w:r>
        <w:t>Abrangência e sistemas relacionados</w:t>
      </w:r>
      <w:bookmarkEnd w:id="19"/>
      <w:bookmarkEnd w:id="20"/>
      <w:bookmarkEnd w:id="21"/>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2" w:name="_Toc39855696"/>
      <w:bookmarkStart w:id="23" w:name="_Toc41066090"/>
      <w:r>
        <w:lastRenderedPageBreak/>
        <w:t>Descrição do cliente</w:t>
      </w:r>
      <w:bookmarkEnd w:id="22"/>
      <w:bookmarkEnd w:id="23"/>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o WhatsHappy</w:t>
      </w:r>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4" w:name="__RefHeading___Toc175024552"/>
      <w:bookmarkStart w:id="25" w:name="_Toc34746314"/>
      <w:bookmarkStart w:id="26" w:name="_Toc39855697"/>
      <w:bookmarkStart w:id="27" w:name="_Toc41066091"/>
      <w:bookmarkEnd w:id="24"/>
      <w:r>
        <w:t>Descrição dos usuários</w:t>
      </w:r>
      <w:bookmarkEnd w:id="25"/>
      <w:bookmarkEnd w:id="26"/>
      <w:bookmarkEnd w:id="27"/>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8" w:name="__RefHeading___Toc175024553"/>
      <w:bookmarkEnd w:id="28"/>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29" w:name="__RefHeading___Toc175024554"/>
      <w:bookmarkEnd w:id="29"/>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0" w:name="__RefHeading___Toc175024555"/>
      <w:bookmarkEnd w:id="30"/>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1" w:name="_Toc41066092"/>
      <w:r>
        <w:t>Estrutura Analítica do projeto (EAP)</w:t>
      </w:r>
      <w:bookmarkEnd w:id="31"/>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r w:rsidR="00DA3ADE">
        <w:rPr>
          <w:noProof/>
        </w:rPr>
        <w:fldChar w:fldCharType="begin"/>
      </w:r>
      <w:r w:rsidR="00DA3ADE">
        <w:rPr>
          <w:noProof/>
        </w:rPr>
        <w:instrText xml:space="preserve"> SEQ Figura \* ARABIC </w:instrText>
      </w:r>
      <w:r w:rsidR="00DA3ADE">
        <w:rPr>
          <w:noProof/>
        </w:rPr>
        <w:fldChar w:fldCharType="separate"/>
      </w:r>
      <w:r>
        <w:rPr>
          <w:noProof/>
        </w:rPr>
        <w:t>1</w:t>
      </w:r>
      <w:r w:rsidR="00DA3ADE">
        <w:rPr>
          <w:noProof/>
        </w:rPr>
        <w:fldChar w:fldCharType="end"/>
      </w:r>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2" w:name="_Toc41066093"/>
      <w:r>
        <w:t>Modelagem do processo de negócio</w:t>
      </w:r>
      <w:bookmarkEnd w:id="32"/>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r w:rsidR="00B523A7" w:rsidRPr="007B2CD0">
        <w:rPr>
          <w:i/>
        </w:rPr>
        <w:t>logado</w:t>
      </w:r>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E97F35A" w14:textId="77777777" w:rsidR="003234D6" w:rsidRDefault="008B6B58" w:rsidP="003234D6">
      <w:pPr>
        <w:pStyle w:val="Standard"/>
      </w:pPr>
      <w:r>
        <w:tab/>
      </w:r>
      <w:r w:rsidR="003234D6">
        <w:tab/>
        <w:t>Em relação ao cadastro de pacientes no sistema, o psicólogo enviará um link para o paciente acessar um formulário no qual poderá se cadastrar no sistema. A Figura 3 exibe o processo de cadastro citado.</w:t>
      </w:r>
    </w:p>
    <w:p w14:paraId="33E38DF8" w14:textId="434163A1" w:rsidR="0070473E" w:rsidRDefault="0070473E" w:rsidP="0070473E">
      <w:pPr>
        <w:pStyle w:val="Standard"/>
      </w:pPr>
    </w:p>
    <w:p w14:paraId="6C61C146" w14:textId="11FF0832" w:rsidR="008B6B58" w:rsidRDefault="003234D6" w:rsidP="003234D6">
      <w:pPr>
        <w:pStyle w:val="Standard"/>
        <w:jc w:val="center"/>
      </w:pPr>
      <w:r>
        <w:rPr>
          <w:noProof/>
          <w:lang w:eastAsia="pt-BR"/>
        </w:rPr>
        <w:lastRenderedPageBreak/>
        <w:drawing>
          <wp:inline distT="0" distB="0" distL="0" distR="0" wp14:anchorId="7FEA2C5E" wp14:editId="1E568BD7">
            <wp:extent cx="6000750" cy="5372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Paciente.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5372100"/>
                    </a:xfrm>
                    <a:prstGeom prst="rect">
                      <a:avLst/>
                    </a:prstGeom>
                  </pic:spPr>
                </pic:pic>
              </a:graphicData>
            </a:graphic>
          </wp:inline>
        </w:drawing>
      </w:r>
    </w:p>
    <w:p w14:paraId="306B0231" w14:textId="7EDC8E17" w:rsidR="008B6B58" w:rsidRDefault="008B6B58" w:rsidP="0070473E">
      <w:pPr>
        <w:pStyle w:val="Standard"/>
      </w:pPr>
    </w:p>
    <w:p w14:paraId="3BCA3884" w14:textId="22B4ED44" w:rsidR="0070473E" w:rsidRDefault="0070473E" w:rsidP="00065F61">
      <w:pPr>
        <w:pStyle w:val="Standard"/>
        <w:jc w:val="center"/>
      </w:pP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r w:rsidRPr="0043155F">
        <w:rPr>
          <w:i/>
        </w:rPr>
        <w:t>login</w:t>
      </w:r>
      <w:r>
        <w:t xml:space="preserve"> e começar a utilizar a aplicação. O processo no qual o paciente envia os relatos do que está sentindo durante a semana é </w:t>
      </w:r>
      <w:r w:rsidR="007B2CD0">
        <w:t>apresentado por meio da Figura 4</w:t>
      </w:r>
      <w:r w:rsidR="00F205D6">
        <w:t>. Em relação a tarefa “Selecionar 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793F7871" w14:textId="77777777" w:rsidR="003234D6" w:rsidRDefault="003234D6" w:rsidP="0070473E">
      <w:pPr>
        <w:pStyle w:val="Standard"/>
      </w:pPr>
    </w:p>
    <w:p w14:paraId="12FC6FE1" w14:textId="77777777" w:rsidR="003234D6" w:rsidRDefault="003234D6" w:rsidP="0070473E">
      <w:pPr>
        <w:pStyle w:val="Standard"/>
      </w:pPr>
      <w:bookmarkStart w:id="33" w:name="_GoBack"/>
      <w:bookmarkEnd w:id="33"/>
    </w:p>
    <w:p w14:paraId="68234032" w14:textId="77777777" w:rsidR="00A32946" w:rsidRDefault="00A32946" w:rsidP="00A32946">
      <w:pPr>
        <w:pStyle w:val="Standard"/>
      </w:pPr>
      <w:r>
        <w:lastRenderedPageBreak/>
        <w:t>Grau de felicidade (0-5)</w:t>
      </w:r>
    </w:p>
    <w:p w14:paraId="2B62ACFD" w14:textId="77777777" w:rsidR="00A32946" w:rsidRDefault="00A32946" w:rsidP="00A32946">
      <w:pPr>
        <w:pStyle w:val="Standard"/>
      </w:pPr>
      <w:r>
        <w:t>0: muito triste</w:t>
      </w:r>
    </w:p>
    <w:p w14:paraId="039322D5" w14:textId="77777777" w:rsidR="00A32946" w:rsidRDefault="00A32946" w:rsidP="00A32946">
      <w:pPr>
        <w:pStyle w:val="Standard"/>
      </w:pPr>
      <w:r>
        <w:t>1: triste</w:t>
      </w:r>
    </w:p>
    <w:p w14:paraId="3EABEC58" w14:textId="77777777" w:rsidR="00A32946" w:rsidRDefault="00A32946" w:rsidP="00A32946">
      <w:pPr>
        <w:pStyle w:val="Standard"/>
      </w:pPr>
      <w:r>
        <w:t>2: pouco triste</w:t>
      </w:r>
    </w:p>
    <w:p w14:paraId="6496B0D3" w14:textId="77777777" w:rsidR="00A32946" w:rsidRDefault="00A32946" w:rsidP="00A32946">
      <w:pPr>
        <w:pStyle w:val="Standard"/>
      </w:pPr>
      <w:r>
        <w:t>3: apático</w:t>
      </w:r>
    </w:p>
    <w:p w14:paraId="040A8C16" w14:textId="77777777" w:rsidR="00A32946" w:rsidRDefault="00A32946" w:rsidP="00A32946">
      <w:pPr>
        <w:pStyle w:val="Standard"/>
      </w:pPr>
      <w:r>
        <w:t>4: um pouco feliz</w:t>
      </w:r>
    </w:p>
    <w:p w14:paraId="3B39AE3F" w14:textId="23ACDE04" w:rsidR="00A32946" w:rsidRDefault="00A32946" w:rsidP="00A32946">
      <w:pPr>
        <w:pStyle w:val="Standard"/>
      </w:pPr>
      <w:r>
        <w:t>5: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r>
        <w:t>0: muito indisposto</w:t>
      </w:r>
    </w:p>
    <w:p w14:paraId="58449329" w14:textId="77777777" w:rsidR="00A32946" w:rsidRDefault="00A32946" w:rsidP="00A32946">
      <w:pPr>
        <w:pStyle w:val="Standard"/>
      </w:pPr>
      <w:r>
        <w:t>1: indisposto</w:t>
      </w:r>
    </w:p>
    <w:p w14:paraId="59CE7C10" w14:textId="77777777" w:rsidR="00A32946" w:rsidRDefault="00A32946" w:rsidP="00A32946">
      <w:pPr>
        <w:pStyle w:val="Standard"/>
      </w:pPr>
      <w:r>
        <w:t>2: pouco disposto</w:t>
      </w:r>
    </w:p>
    <w:p w14:paraId="617A486E" w14:textId="77777777" w:rsidR="00A32946" w:rsidRDefault="00A32946" w:rsidP="00A32946">
      <w:pPr>
        <w:pStyle w:val="Standard"/>
      </w:pPr>
      <w:r>
        <w:t>3: disposto</w:t>
      </w:r>
    </w:p>
    <w:p w14:paraId="2B397CE7" w14:textId="77777777" w:rsidR="00A32946" w:rsidRDefault="00A32946" w:rsidP="00A32946">
      <w:pPr>
        <w:pStyle w:val="Standard"/>
      </w:pPr>
      <w:r>
        <w:t>4: muito disposto</w:t>
      </w:r>
    </w:p>
    <w:p w14:paraId="697EB524" w14:textId="77777777" w:rsidR="00A32946" w:rsidRDefault="00A32946" w:rsidP="00A32946">
      <w:pPr>
        <w:pStyle w:val="Standard"/>
      </w:pPr>
      <w:r>
        <w:t>5: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r>
        <w:t>0: muito facilmente irritável</w:t>
      </w:r>
    </w:p>
    <w:p w14:paraId="580E42B2" w14:textId="77777777" w:rsidR="00A32946" w:rsidRDefault="00A32946" w:rsidP="00A32946">
      <w:pPr>
        <w:pStyle w:val="Standard"/>
      </w:pPr>
      <w:r>
        <w:t>1: facilmente irritável</w:t>
      </w:r>
    </w:p>
    <w:p w14:paraId="36219D94" w14:textId="77777777" w:rsidR="00A32946" w:rsidRDefault="00A32946" w:rsidP="00A32946">
      <w:pPr>
        <w:pStyle w:val="Standard"/>
      </w:pPr>
      <w:r>
        <w:t>2: irritável</w:t>
      </w:r>
    </w:p>
    <w:p w14:paraId="42A6F45B" w14:textId="77777777" w:rsidR="00A32946" w:rsidRDefault="00A32946" w:rsidP="00A32946">
      <w:pPr>
        <w:pStyle w:val="Standard"/>
      </w:pPr>
      <w:r>
        <w:t>3: não muito irritável</w:t>
      </w:r>
    </w:p>
    <w:p w14:paraId="19F92CBD" w14:textId="77777777" w:rsidR="00A32946" w:rsidRDefault="00A32946" w:rsidP="00A32946">
      <w:pPr>
        <w:pStyle w:val="Standard"/>
      </w:pPr>
      <w:r>
        <w:t>4: de bom humor</w:t>
      </w:r>
    </w:p>
    <w:p w14:paraId="07E3C502" w14:textId="073614CC" w:rsidR="00A32946" w:rsidRDefault="00A32946" w:rsidP="00A32946">
      <w:pPr>
        <w:pStyle w:val="Standard"/>
      </w:pPr>
      <w:r>
        <w:t>5: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4" w:name="__RefHeading___Toc175024551"/>
      <w:bookmarkStart w:id="35" w:name="_Toc34746313"/>
      <w:bookmarkEnd w:id="34"/>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781425"/>
                    </a:xfrm>
                    <a:prstGeom prst="rect">
                      <a:avLst/>
                    </a:prstGeom>
                  </pic:spPr>
                </pic:pic>
              </a:graphicData>
            </a:graphic>
          </wp:inline>
        </w:drawing>
      </w:r>
    </w:p>
    <w:p w14:paraId="017704AE" w14:textId="639AFC54"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r w:rsidR="00E26D43">
        <w:t>Paciente</w:t>
      </w:r>
      <w:r w:rsidR="004D2A99">
        <w:t xml:space="preserv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lastRenderedPageBreak/>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76DE1378" w:rsidR="001C05D6" w:rsidRDefault="004F43CC" w:rsidP="00B62BF7">
      <w:pPr>
        <w:pStyle w:val="Standard"/>
      </w:pPr>
      <w:r>
        <w:tab/>
      </w:r>
      <w:r w:rsidR="00127867">
        <w:t xml:space="preserve">Em relação </w:t>
      </w:r>
      <w:r w:rsidR="00E26D43">
        <w:t>às</w:t>
      </w:r>
      <w:r w:rsidR="00127867">
        <w:t xml:space="preserve">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6" w:name="_Ref471361536"/>
      <w:bookmarkEnd w:id="35"/>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7" w:name="__RefHeading___Toc175024556"/>
      <w:bookmarkStart w:id="38" w:name="_Toc41066094"/>
      <w:bookmarkEnd w:id="37"/>
      <w:r>
        <w:t>Requisitos funcionais</w:t>
      </w:r>
      <w:bookmarkEnd w:id="36"/>
      <w:r w:rsidR="00280B31">
        <w:t xml:space="preserve"> de sistema (RFS)</w:t>
      </w:r>
      <w:bookmarkEnd w:id="38"/>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a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as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9" w:name="__RefHeading___Toc175024557"/>
      <w:bookmarkEnd w:id="39"/>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08779D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 xml:space="preserve">cadastro e gerenciamento </w:t>
            </w:r>
            <w:r w:rsidR="006D257C">
              <w:rPr>
                <w:rFonts w:ascii="Arial" w:hAnsi="Arial" w:cs="Arial"/>
                <w:i w:val="0"/>
                <w:sz w:val="18"/>
                <w:szCs w:val="18"/>
              </w:rPr>
              <w:t>dos seus dados</w:t>
            </w:r>
            <w:r w:rsidR="00012E11">
              <w:rPr>
                <w:rFonts w:ascii="Arial" w:hAnsi="Arial" w:cs="Arial"/>
                <w:i w:val="0"/>
                <w:sz w:val="18"/>
                <w:szCs w:val="18"/>
              </w:rPr>
              <w:t xml:space="preserve"> no sistema</w:t>
            </w:r>
          </w:p>
          <w:p w14:paraId="71CC95CD" w14:textId="0A79117B"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O psicólogo deverá inserir os seguintes dados obrigatórios: Nome completo</w:t>
            </w:r>
            <w:r w:rsidR="00273142" w:rsidRPr="003E48ED">
              <w:rPr>
                <w:rFonts w:ascii="Arial" w:hAnsi="Arial" w:cs="Arial"/>
                <w:i w:val="0"/>
                <w:sz w:val="18"/>
                <w:szCs w:val="18"/>
              </w:rPr>
              <w:t>, login, senha, endereço, CPF</w:t>
            </w:r>
            <w:r w:rsidR="001C50CC">
              <w:rPr>
                <w:rFonts w:ascii="Arial" w:hAnsi="Arial" w:cs="Arial"/>
                <w:i w:val="0"/>
                <w:sz w:val="18"/>
                <w:szCs w:val="18"/>
              </w:rPr>
              <w:t>, CRP</w:t>
            </w:r>
            <w:r w:rsidR="00273142" w:rsidRPr="003E48ED">
              <w:rPr>
                <w:rFonts w:ascii="Arial" w:hAnsi="Arial" w:cs="Arial"/>
                <w:i w:val="0"/>
                <w:sz w:val="18"/>
                <w:szCs w:val="18"/>
              </w:rPr>
              <w:t xml:space="preserve">, data de nascimento, sexo e </w:t>
            </w:r>
            <w:r w:rsidR="001C50CC">
              <w:rPr>
                <w:rFonts w:ascii="Arial" w:hAnsi="Arial" w:cs="Arial"/>
                <w:i w:val="0"/>
                <w:sz w:val="18"/>
                <w:szCs w:val="18"/>
              </w:rPr>
              <w:t>telefones.</w:t>
            </w:r>
          </w:p>
          <w:p w14:paraId="5E4C3219" w14:textId="215B7809" w:rsidR="006E3827" w:rsidRDefault="00012E11">
            <w:pPr>
              <w:pStyle w:val="Textbody"/>
              <w:rPr>
                <w:rFonts w:ascii="Arial" w:hAnsi="Arial" w:cs="Arial"/>
                <w:i w:val="0"/>
                <w:sz w:val="18"/>
                <w:szCs w:val="18"/>
              </w:rPr>
            </w:pPr>
            <w:r>
              <w:rPr>
                <w:rFonts w:ascii="Arial" w:hAnsi="Arial" w:cs="Arial"/>
                <w:b/>
                <w:i w:val="0"/>
                <w:sz w:val="18"/>
                <w:szCs w:val="18"/>
              </w:rPr>
              <w:t>Regra</w:t>
            </w:r>
            <w:r w:rsidR="00752D46">
              <w:rPr>
                <w:rFonts w:ascii="Arial" w:hAnsi="Arial" w:cs="Arial"/>
                <w:b/>
                <w:i w:val="0"/>
                <w:sz w:val="18"/>
                <w:szCs w:val="18"/>
              </w:rPr>
              <w:t xml:space="preserve"> de negócio:</w:t>
            </w:r>
            <w:r w:rsidR="00752D46">
              <w:rPr>
                <w:rFonts w:ascii="Arial" w:hAnsi="Arial" w:cs="Arial"/>
                <w:i w:val="0"/>
                <w:sz w:val="18"/>
                <w:szCs w:val="18"/>
              </w:rPr>
              <w:t xml:space="preserve"> </w:t>
            </w:r>
          </w:p>
          <w:p w14:paraId="36A225D4" w14:textId="6D35FED2" w:rsidR="00D97E4D" w:rsidRPr="00D97E4D" w:rsidRDefault="006D257C" w:rsidP="00D97E4D">
            <w:pPr>
              <w:pStyle w:val="Textbody"/>
              <w:numPr>
                <w:ilvl w:val="0"/>
                <w:numId w:val="33"/>
              </w:numPr>
              <w:rPr>
                <w:rFonts w:ascii="Arial" w:hAnsi="Arial" w:cs="Arial"/>
                <w:i w:val="0"/>
                <w:sz w:val="18"/>
                <w:szCs w:val="18"/>
              </w:rPr>
            </w:pPr>
            <w:r>
              <w:rPr>
                <w:rFonts w:ascii="Arial" w:hAnsi="Arial" w:cs="Arial"/>
                <w:i w:val="0"/>
                <w:sz w:val="18"/>
                <w:szCs w:val="18"/>
              </w:rPr>
              <w:t>O</w:t>
            </w:r>
            <w:r w:rsidR="00752D46">
              <w:rPr>
                <w:rFonts w:ascii="Arial" w:hAnsi="Arial" w:cs="Arial"/>
                <w:i w:val="0"/>
                <w:sz w:val="18"/>
                <w:szCs w:val="18"/>
              </w:rPr>
              <w:t xml:space="preserve"> psic</w:t>
            </w:r>
            <w:r w:rsidR="006E3827">
              <w:rPr>
                <w:rFonts w:ascii="Arial" w:hAnsi="Arial" w:cs="Arial"/>
                <w:i w:val="0"/>
                <w:sz w:val="18"/>
                <w:szCs w:val="18"/>
              </w:rPr>
              <w:t xml:space="preserve">ólogo </w:t>
            </w:r>
            <w:r>
              <w:rPr>
                <w:rFonts w:ascii="Arial" w:hAnsi="Arial" w:cs="Arial"/>
                <w:i w:val="0"/>
                <w:sz w:val="18"/>
                <w:szCs w:val="18"/>
              </w:rPr>
              <w:t>será responsável</w:t>
            </w:r>
            <w:r w:rsidR="00D97E4D">
              <w:rPr>
                <w:rFonts w:ascii="Arial" w:hAnsi="Arial" w:cs="Arial"/>
                <w:i w:val="0"/>
                <w:sz w:val="18"/>
                <w:szCs w:val="18"/>
              </w:rPr>
              <w:t xml:space="preserve"> </w:t>
            </w:r>
            <w:r>
              <w:rPr>
                <w:rFonts w:ascii="Arial" w:hAnsi="Arial" w:cs="Arial"/>
                <w:i w:val="0"/>
                <w:sz w:val="18"/>
                <w:szCs w:val="18"/>
              </w:rPr>
              <w:t>por seus</w:t>
            </w:r>
            <w:r w:rsidR="00D97E4D">
              <w:rPr>
                <w:rFonts w:ascii="Arial" w:hAnsi="Arial" w:cs="Arial"/>
                <w:i w:val="0"/>
                <w:sz w:val="18"/>
                <w:szCs w:val="18"/>
              </w:rPr>
              <w:t xml:space="preserve"> 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5E109764"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r w:rsidR="00133D2F">
              <w:rPr>
                <w:rFonts w:ascii="Arial" w:hAnsi="Arial" w:cs="Arial"/>
                <w:i w:val="0"/>
                <w:sz w:val="18"/>
                <w:szCs w:val="18"/>
              </w:rPr>
              <w:t>/Paciente</w:t>
            </w:r>
          </w:p>
        </w:tc>
        <w:tc>
          <w:tcPr>
            <w:tcW w:w="5310" w:type="dxa"/>
          </w:tcPr>
          <w:p w14:paraId="3DF68E6D" w14:textId="600D852B"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133D2F">
              <w:rPr>
                <w:rFonts w:ascii="Arial" w:hAnsi="Arial" w:cs="Arial"/>
                <w:i w:val="0"/>
                <w:sz w:val="18"/>
                <w:szCs w:val="18"/>
              </w:rPr>
              <w:t>será o responsável por gerenciar os dados de seus pacientes</w:t>
            </w:r>
            <w:r>
              <w:rPr>
                <w:rFonts w:ascii="Arial" w:hAnsi="Arial" w:cs="Arial"/>
                <w:i w:val="0"/>
                <w:sz w:val="18"/>
                <w:szCs w:val="18"/>
              </w:rPr>
              <w:t>.</w:t>
            </w:r>
            <w:r w:rsidR="00E26D43">
              <w:rPr>
                <w:rFonts w:ascii="Arial" w:hAnsi="Arial" w:cs="Arial"/>
                <w:i w:val="0"/>
                <w:sz w:val="18"/>
                <w:szCs w:val="18"/>
              </w:rPr>
              <w:t xml:space="preserve"> O processo de cadastro do paciente realizado pelo próprio paciente. O psicólogo preencherá um formulário com nome e e-mail do paciente. Após confirmação dos dados, o sistema gerará um link de acesso para o paciente</w:t>
            </w:r>
            <w:r w:rsidR="002E3C91">
              <w:rPr>
                <w:rFonts w:ascii="Arial" w:hAnsi="Arial" w:cs="Arial"/>
                <w:i w:val="0"/>
                <w:sz w:val="18"/>
                <w:szCs w:val="18"/>
              </w:rPr>
              <w:t>. O</w:t>
            </w:r>
            <w:r w:rsidR="00E26D43">
              <w:rPr>
                <w:rFonts w:ascii="Arial" w:hAnsi="Arial" w:cs="Arial"/>
                <w:i w:val="0"/>
                <w:sz w:val="18"/>
                <w:szCs w:val="18"/>
              </w:rPr>
              <w:t xml:space="preserve"> link é enviado para o paciente pelo psicólogo</w:t>
            </w:r>
            <w:r w:rsidR="002E3C91">
              <w:rPr>
                <w:rFonts w:ascii="Arial" w:hAnsi="Arial" w:cs="Arial"/>
                <w:i w:val="0"/>
                <w:sz w:val="18"/>
                <w:szCs w:val="18"/>
              </w:rPr>
              <w:t>. Ao acessar o link, o paciente encontrará um formulário de cadastro, no qual o paciente preencherá com os seus dados pessoais</w:t>
            </w:r>
            <w:r w:rsidR="002A5B4A">
              <w:rPr>
                <w:rFonts w:ascii="Arial" w:hAnsi="Arial" w:cs="Arial"/>
                <w:i w:val="0"/>
                <w:sz w:val="18"/>
                <w:szCs w:val="18"/>
              </w:rPr>
              <w:t>.</w:t>
            </w:r>
          </w:p>
          <w:p w14:paraId="245CF299" w14:textId="68C4260B"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3E48ED">
              <w:rPr>
                <w:rFonts w:ascii="Arial" w:hAnsi="Arial" w:cs="Arial"/>
                <w:i w:val="0"/>
                <w:sz w:val="18"/>
                <w:szCs w:val="18"/>
              </w:rPr>
              <w:t>Nome completo, login, senha, endereço, CPF, data de nascimento, sexo e seus telefones.</w:t>
            </w:r>
            <w:r w:rsidR="00AE53AF">
              <w:rPr>
                <w:rFonts w:ascii="Arial" w:hAnsi="Arial" w:cs="Arial"/>
                <w:i w:val="0"/>
                <w:sz w:val="18"/>
                <w:szCs w:val="18"/>
              </w:rPr>
              <w:t xml:space="preserve"> </w:t>
            </w:r>
          </w:p>
          <w:p w14:paraId="58C58584" w14:textId="071741DA" w:rsidR="00500FEE" w:rsidRDefault="00012E11" w:rsidP="00500FEE">
            <w:pPr>
              <w:pStyle w:val="Textbody"/>
              <w:rPr>
                <w:rFonts w:ascii="Arial" w:hAnsi="Arial" w:cs="Arial"/>
                <w:i w:val="0"/>
                <w:sz w:val="18"/>
                <w:szCs w:val="18"/>
              </w:rPr>
            </w:pPr>
            <w:r>
              <w:rPr>
                <w:rFonts w:ascii="Arial" w:hAnsi="Arial" w:cs="Arial"/>
                <w:b/>
                <w:i w:val="0"/>
                <w:sz w:val="18"/>
                <w:szCs w:val="18"/>
              </w:rPr>
              <w:t>Regra</w:t>
            </w:r>
            <w:r w:rsidR="00500FEE">
              <w:rPr>
                <w:rFonts w:ascii="Arial" w:hAnsi="Arial" w:cs="Arial"/>
                <w:b/>
                <w:i w:val="0"/>
                <w:sz w:val="18"/>
                <w:szCs w:val="18"/>
              </w:rPr>
              <w:t xml:space="preserve"> de negócio:</w:t>
            </w:r>
            <w:r w:rsidR="00500FEE">
              <w:rPr>
                <w:rFonts w:ascii="Arial" w:hAnsi="Arial" w:cs="Arial"/>
                <w:i w:val="0"/>
                <w:sz w:val="18"/>
                <w:szCs w:val="18"/>
              </w:rPr>
              <w:t xml:space="preserve"> </w:t>
            </w:r>
          </w:p>
          <w:p w14:paraId="5E96C30C" w14:textId="3417D53D"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 xml:space="preserve">Um paciente </w:t>
            </w:r>
            <w:r w:rsidR="0049431B">
              <w:rPr>
                <w:rFonts w:ascii="Arial" w:hAnsi="Arial" w:cs="Arial"/>
                <w:i w:val="0"/>
                <w:sz w:val="18"/>
                <w:szCs w:val="18"/>
              </w:rPr>
              <w:t>terá</w:t>
            </w:r>
            <w:r>
              <w:rPr>
                <w:rFonts w:ascii="Arial" w:hAnsi="Arial" w:cs="Arial"/>
                <w:i w:val="0"/>
                <w:sz w:val="18"/>
                <w:szCs w:val="18"/>
              </w:rPr>
              <w:t xml:space="preserve"> um psicólogo responsável</w:t>
            </w:r>
            <w:r w:rsidR="0049431B">
              <w:rPr>
                <w:rFonts w:ascii="Arial" w:hAnsi="Arial" w:cs="Arial"/>
                <w:i w:val="0"/>
                <w:sz w:val="18"/>
                <w:szCs w:val="18"/>
              </w:rPr>
              <w:t>.</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O procedimento de exclusão do usuário será de forma lógica, ou seja, seus dados serão preservados, porém o paciente não terá mais acesso ao sistema.</w:t>
            </w:r>
          </w:p>
          <w:p w14:paraId="793AB8A7" w14:textId="0EB66CAC" w:rsidR="00D97E4D" w:rsidRPr="00A51065" w:rsidRDefault="00D97E4D" w:rsidP="00FD5D62">
            <w:pPr>
              <w:pStyle w:val="Textbody"/>
              <w:numPr>
                <w:ilvl w:val="0"/>
                <w:numId w:val="34"/>
              </w:numPr>
              <w:rPr>
                <w:rFonts w:ascii="Arial" w:hAnsi="Arial" w:cs="Arial"/>
                <w:i w:val="0"/>
                <w:sz w:val="18"/>
                <w:szCs w:val="18"/>
              </w:rPr>
            </w:pPr>
            <w:r>
              <w:rPr>
                <w:rFonts w:ascii="Arial" w:hAnsi="Arial" w:cs="Arial"/>
                <w:i w:val="0"/>
                <w:sz w:val="18"/>
                <w:szCs w:val="18"/>
              </w:rPr>
              <w:t xml:space="preserve">O </w:t>
            </w:r>
            <w:r w:rsidR="00FD5D62">
              <w:rPr>
                <w:rFonts w:ascii="Arial" w:hAnsi="Arial" w:cs="Arial"/>
                <w:i w:val="0"/>
                <w:sz w:val="18"/>
                <w:szCs w:val="18"/>
              </w:rPr>
              <w:t>sistema permitirá a troca de psicólogos responsáveis</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42A255D8" w:rsidR="00EB6C94" w:rsidRDefault="00BF50DB"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w:t>
            </w:r>
            <w:r>
              <w:rPr>
                <w:rFonts w:ascii="Arial" w:hAnsi="Arial" w:cs="Arial"/>
                <w:i w:val="0"/>
                <w:sz w:val="18"/>
                <w:szCs w:val="18"/>
              </w:rPr>
              <w:lastRenderedPageBreak/>
              <w:t xml:space="preserve">para que seus pacientes possam selecionar o horário mais adequado para a consulta. </w:t>
            </w:r>
          </w:p>
          <w:p w14:paraId="3FC5E007" w14:textId="0EAC3E6D" w:rsidR="00BF50DB" w:rsidRDefault="00331506"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2F1B34">
              <w:rPr>
                <w:rFonts w:ascii="Arial" w:hAnsi="Arial" w:cs="Arial"/>
                <w:i w:val="0"/>
                <w:sz w:val="18"/>
                <w:szCs w:val="18"/>
              </w:rPr>
              <w:t>dia e horário dentre os disponíveis para consultar</w:t>
            </w:r>
            <w:r w:rsidR="006877EA">
              <w:rPr>
                <w:rFonts w:ascii="Arial" w:hAnsi="Arial" w:cs="Arial"/>
                <w:i w:val="0"/>
                <w:sz w:val="18"/>
                <w:szCs w:val="18"/>
              </w:rPr>
              <w:t>, porém serão limitados a escolher apenas um horário</w:t>
            </w:r>
            <w:r w:rsidR="002F1B34">
              <w:rPr>
                <w:rFonts w:ascii="Arial" w:hAnsi="Arial" w:cs="Arial"/>
                <w:i w:val="0"/>
                <w:sz w:val="18"/>
                <w:szCs w:val="18"/>
              </w:rPr>
              <w:t>.</w:t>
            </w:r>
            <w:r w:rsidR="006877EA">
              <w:rPr>
                <w:rFonts w:ascii="Arial" w:hAnsi="Arial" w:cs="Arial"/>
                <w:i w:val="0"/>
                <w:sz w:val="18"/>
                <w:szCs w:val="18"/>
              </w:rPr>
              <w:t xml:space="preserve"> Caso o paciente necessite de mais consultas durante a semana, o psicólogo será o responsável por agendar esta consulta.</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036A757A" w14:textId="69D21116" w:rsidR="006D257C" w:rsidRDefault="0017047C" w:rsidP="006D1E2D">
            <w:pPr>
              <w:pStyle w:val="Textbody"/>
              <w:rPr>
                <w:rFonts w:ascii="Arial" w:hAnsi="Arial" w:cs="Arial"/>
                <w:b/>
                <w:i w:val="0"/>
                <w:sz w:val="18"/>
                <w:szCs w:val="18"/>
              </w:rPr>
            </w:pPr>
            <w:r>
              <w:rPr>
                <w:rFonts w:ascii="Arial" w:hAnsi="Arial" w:cs="Arial"/>
                <w:b/>
                <w:i w:val="0"/>
                <w:sz w:val="18"/>
                <w:szCs w:val="18"/>
              </w:rPr>
              <w:t>Regra de Negócio:</w:t>
            </w:r>
          </w:p>
          <w:p w14:paraId="4884E3DD" w14:textId="565CE61B" w:rsidR="00012E11" w:rsidRDefault="00012E11" w:rsidP="00B86DFF">
            <w:pPr>
              <w:pStyle w:val="Textbody"/>
              <w:numPr>
                <w:ilvl w:val="0"/>
                <w:numId w:val="26"/>
              </w:numPr>
              <w:rPr>
                <w:rFonts w:ascii="Arial" w:hAnsi="Arial" w:cs="Arial"/>
                <w:i w:val="0"/>
                <w:sz w:val="18"/>
                <w:szCs w:val="18"/>
              </w:rPr>
            </w:pPr>
            <w:r>
              <w:rPr>
                <w:rFonts w:ascii="Arial" w:hAnsi="Arial" w:cs="Arial"/>
                <w:i w:val="0"/>
                <w:sz w:val="18"/>
                <w:szCs w:val="18"/>
              </w:rPr>
              <w:t>Um psicólogo poderá disponibilizar ou agendar horários dos pacientes</w:t>
            </w:r>
          </w:p>
          <w:p w14:paraId="653AD3E6" w14:textId="552A8033" w:rsidR="00B86DFF" w:rsidRDefault="00B86DFF" w:rsidP="00B86DFF">
            <w:pPr>
              <w:pStyle w:val="Textbody"/>
              <w:numPr>
                <w:ilvl w:val="0"/>
                <w:numId w:val="26"/>
              </w:numPr>
              <w:rPr>
                <w:rFonts w:ascii="Arial" w:hAnsi="Arial" w:cs="Arial"/>
                <w:i w:val="0"/>
                <w:sz w:val="18"/>
                <w:szCs w:val="18"/>
              </w:rPr>
            </w:pPr>
            <w:r>
              <w:rPr>
                <w:rFonts w:ascii="Arial" w:hAnsi="Arial" w:cs="Arial"/>
                <w:i w:val="0"/>
                <w:sz w:val="18"/>
                <w:szCs w:val="18"/>
              </w:rPr>
              <w:t>Um paciente poderá consult</w:t>
            </w:r>
            <w:r w:rsidR="00234A15">
              <w:rPr>
                <w:rFonts w:ascii="Arial" w:hAnsi="Arial" w:cs="Arial"/>
                <w:i w:val="0"/>
                <w:sz w:val="18"/>
                <w:szCs w:val="18"/>
              </w:rPr>
              <w:t>ar com outro</w:t>
            </w:r>
            <w:r>
              <w:rPr>
                <w:rFonts w:ascii="Arial" w:hAnsi="Arial" w:cs="Arial"/>
                <w:i w:val="0"/>
                <w:sz w:val="18"/>
                <w:szCs w:val="18"/>
              </w:rPr>
              <w:t xml:space="preserve"> psic</w:t>
            </w:r>
            <w:r w:rsidR="00234A15">
              <w:rPr>
                <w:rFonts w:ascii="Arial" w:hAnsi="Arial" w:cs="Arial"/>
                <w:i w:val="0"/>
                <w:sz w:val="18"/>
                <w:szCs w:val="18"/>
              </w:rPr>
              <w:t>ólogo, em caso de troca de psicólogo responsável.</w:t>
            </w:r>
          </w:p>
          <w:p w14:paraId="74511260" w14:textId="77777777" w:rsidR="00B86DFF" w:rsidRPr="00B86DFF" w:rsidRDefault="00B86DFF" w:rsidP="00B86DFF">
            <w:pPr>
              <w:pStyle w:val="Textbody"/>
              <w:ind w:left="720"/>
              <w:rPr>
                <w:rFonts w:ascii="Arial" w:hAnsi="Arial" w:cs="Arial"/>
                <w:i w:val="0"/>
                <w:sz w:val="18"/>
                <w:szCs w:val="18"/>
              </w:rPr>
            </w:pPr>
          </w:p>
          <w:p w14:paraId="7EF74F92" w14:textId="5917DC47" w:rsidR="006D257C"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B86DFF">
            <w:pPr>
              <w:pStyle w:val="Textbody"/>
              <w:numPr>
                <w:ilvl w:val="0"/>
                <w:numId w:val="2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36AF610E" w:rsidR="00A71D6A" w:rsidRDefault="00B86DFF" w:rsidP="001E3648">
            <w:pPr>
              <w:pStyle w:val="Textbody"/>
              <w:jc w:val="left"/>
              <w:rPr>
                <w:rFonts w:ascii="Arial" w:hAnsi="Arial" w:cs="Arial"/>
                <w:i w:val="0"/>
                <w:sz w:val="18"/>
                <w:szCs w:val="18"/>
              </w:rPr>
            </w:pPr>
            <w:r>
              <w:rPr>
                <w:rFonts w:ascii="Arial" w:hAnsi="Arial" w:cs="Arial"/>
                <w:i w:val="0"/>
                <w:sz w:val="18"/>
                <w:szCs w:val="18"/>
              </w:rPr>
              <w:t xml:space="preserve">Ficha de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41C182C7"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A cada consulta um prontuário será gerado,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22D3B19E" w:rsidR="000D7A83" w:rsidRDefault="000D7A83" w:rsidP="000D7A83">
            <w:pPr>
              <w:pStyle w:val="Textbody"/>
              <w:rPr>
                <w:rFonts w:ascii="Arial" w:hAnsi="Arial" w:cs="Arial"/>
                <w:i w:val="0"/>
                <w:sz w:val="18"/>
                <w:szCs w:val="18"/>
              </w:rPr>
            </w:pPr>
            <w:r>
              <w:rPr>
                <w:rFonts w:ascii="Arial" w:hAnsi="Arial" w:cs="Arial"/>
                <w:b/>
                <w:i w:val="0"/>
                <w:sz w:val="18"/>
                <w:szCs w:val="18"/>
              </w:rPr>
              <w:t>Reg</w:t>
            </w:r>
            <w:r w:rsidR="00012E11">
              <w:rPr>
                <w:rFonts w:ascii="Arial" w:hAnsi="Arial" w:cs="Arial"/>
                <w:b/>
                <w:i w:val="0"/>
                <w:sz w:val="18"/>
                <w:szCs w:val="18"/>
              </w:rPr>
              <w:t>r</w:t>
            </w:r>
            <w:r>
              <w:rPr>
                <w:rFonts w:ascii="Arial" w:hAnsi="Arial" w:cs="Arial"/>
                <w:b/>
                <w:i w:val="0"/>
                <w:sz w:val="18"/>
                <w:szCs w:val="18"/>
              </w:rPr>
              <w:t>as de negócio:</w:t>
            </w:r>
            <w:r>
              <w:rPr>
                <w:rFonts w:ascii="Arial" w:hAnsi="Arial" w:cs="Arial"/>
                <w:i w:val="0"/>
                <w:sz w:val="18"/>
                <w:szCs w:val="18"/>
              </w:rPr>
              <w:t xml:space="preserve"> </w:t>
            </w:r>
          </w:p>
          <w:p w14:paraId="23A324A8" w14:textId="247F3FFC" w:rsidR="00012E11" w:rsidRDefault="00012E11" w:rsidP="00012E11">
            <w:pPr>
              <w:pStyle w:val="Textbody"/>
              <w:numPr>
                <w:ilvl w:val="0"/>
                <w:numId w:val="36"/>
              </w:numPr>
              <w:rPr>
                <w:rFonts w:ascii="Arial" w:hAnsi="Arial" w:cs="Arial"/>
                <w:i w:val="0"/>
                <w:sz w:val="18"/>
                <w:szCs w:val="18"/>
              </w:rPr>
            </w:pPr>
            <w:r>
              <w:rPr>
                <w:rFonts w:ascii="Arial" w:hAnsi="Arial" w:cs="Arial"/>
                <w:i w:val="0"/>
                <w:sz w:val="18"/>
                <w:szCs w:val="18"/>
              </w:rPr>
              <w:t xml:space="preserve">Um psicólogo poderá </w:t>
            </w:r>
            <w:r w:rsidR="001C50CC">
              <w:rPr>
                <w:rFonts w:ascii="Arial" w:hAnsi="Arial" w:cs="Arial"/>
                <w:i w:val="0"/>
                <w:sz w:val="18"/>
                <w:szCs w:val="18"/>
              </w:rPr>
              <w:t xml:space="preserve">consultar </w:t>
            </w:r>
            <w:r>
              <w:rPr>
                <w:rFonts w:ascii="Arial" w:hAnsi="Arial" w:cs="Arial"/>
                <w:i w:val="0"/>
                <w:sz w:val="18"/>
                <w:szCs w:val="18"/>
              </w:rPr>
              <w:t>apenas um paciente por horário.</w:t>
            </w:r>
          </w:p>
          <w:p w14:paraId="03F6CA81" w14:textId="77777777" w:rsidR="001C50CC" w:rsidRDefault="001C50CC" w:rsidP="001C50CC">
            <w:pPr>
              <w:pStyle w:val="Textbody"/>
              <w:numPr>
                <w:ilvl w:val="0"/>
                <w:numId w:val="36"/>
              </w:numPr>
              <w:rPr>
                <w:rFonts w:ascii="Arial" w:hAnsi="Arial" w:cs="Arial"/>
                <w:i w:val="0"/>
                <w:sz w:val="18"/>
                <w:szCs w:val="18"/>
              </w:rPr>
            </w:pPr>
            <w:r>
              <w:rPr>
                <w:rFonts w:ascii="Arial" w:hAnsi="Arial" w:cs="Arial"/>
                <w:i w:val="0"/>
                <w:sz w:val="18"/>
                <w:szCs w:val="18"/>
              </w:rPr>
              <w:t>Um paciente poderá consultar com mais de um psicólogo</w:t>
            </w:r>
          </w:p>
          <w:p w14:paraId="3589A7AA" w14:textId="77777777" w:rsidR="000D7A83" w:rsidRPr="00B86DFF" w:rsidRDefault="000D7A83" w:rsidP="00B86DFF">
            <w:pPr>
              <w:pStyle w:val="Textbody"/>
              <w:numPr>
                <w:ilvl w:val="0"/>
                <w:numId w:val="36"/>
              </w:numPr>
              <w:rPr>
                <w:rFonts w:ascii="Arial" w:hAnsi="Arial" w:cs="Arial"/>
                <w:i w:val="0"/>
                <w:sz w:val="18"/>
                <w:szCs w:val="18"/>
              </w:rPr>
            </w:pPr>
            <w:r w:rsidRPr="00B86DFF">
              <w:rPr>
                <w:rFonts w:ascii="Arial" w:hAnsi="Arial" w:cs="Arial"/>
                <w:i w:val="0"/>
                <w:sz w:val="18"/>
                <w:szCs w:val="18"/>
              </w:rPr>
              <w:t>Cada consulta poderá gerar um prontuário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A exclusão do prontuário será do tipo lógica,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234A15" w14:paraId="7581A98F" w14:textId="77777777" w:rsidTr="00741B6D">
        <w:tc>
          <w:tcPr>
            <w:tcW w:w="828" w:type="dxa"/>
          </w:tcPr>
          <w:p w14:paraId="516AFED7" w14:textId="77777777" w:rsidR="00234A15" w:rsidRPr="003E48ED" w:rsidRDefault="00234A15" w:rsidP="003B1CE9">
            <w:pPr>
              <w:pStyle w:val="Textbody"/>
              <w:numPr>
                <w:ilvl w:val="0"/>
                <w:numId w:val="25"/>
              </w:numPr>
              <w:ind w:left="630" w:hanging="630"/>
              <w:rPr>
                <w:rFonts w:ascii="Arial" w:hAnsi="Arial" w:cs="Arial"/>
                <w:i w:val="0"/>
                <w:sz w:val="18"/>
                <w:szCs w:val="18"/>
              </w:rPr>
            </w:pPr>
          </w:p>
        </w:tc>
        <w:tc>
          <w:tcPr>
            <w:tcW w:w="1350" w:type="dxa"/>
          </w:tcPr>
          <w:p w14:paraId="10BF4D9C" w14:textId="4C27EC07" w:rsidR="00234A15" w:rsidRDefault="00234A15" w:rsidP="001E3648">
            <w:pPr>
              <w:pStyle w:val="Textbody"/>
              <w:jc w:val="left"/>
              <w:rPr>
                <w:rFonts w:ascii="Arial" w:hAnsi="Arial" w:cs="Arial"/>
                <w:i w:val="0"/>
                <w:sz w:val="18"/>
                <w:szCs w:val="18"/>
              </w:rPr>
            </w:pPr>
            <w:r>
              <w:rPr>
                <w:rFonts w:ascii="Arial" w:hAnsi="Arial" w:cs="Arial"/>
                <w:i w:val="0"/>
                <w:sz w:val="18"/>
                <w:szCs w:val="18"/>
              </w:rPr>
              <w:t>CRUD Relatos</w:t>
            </w:r>
          </w:p>
        </w:tc>
        <w:tc>
          <w:tcPr>
            <w:tcW w:w="1080" w:type="dxa"/>
          </w:tcPr>
          <w:p w14:paraId="16110270" w14:textId="5902AE36" w:rsidR="00234A15" w:rsidRPr="003E48ED" w:rsidRDefault="00234A15">
            <w:pPr>
              <w:pStyle w:val="Textbody"/>
              <w:rPr>
                <w:rFonts w:ascii="Arial" w:hAnsi="Arial" w:cs="Arial"/>
                <w:i w:val="0"/>
                <w:sz w:val="18"/>
                <w:szCs w:val="18"/>
              </w:rPr>
            </w:pPr>
            <w:r>
              <w:rPr>
                <w:rFonts w:ascii="Arial" w:hAnsi="Arial" w:cs="Arial"/>
                <w:i w:val="0"/>
                <w:sz w:val="18"/>
                <w:szCs w:val="18"/>
              </w:rPr>
              <w:t>Paciente</w:t>
            </w:r>
          </w:p>
        </w:tc>
        <w:tc>
          <w:tcPr>
            <w:tcW w:w="5310" w:type="dxa"/>
          </w:tcPr>
          <w:p w14:paraId="5DF3D2B5" w14:textId="77777777" w:rsidR="00234A15" w:rsidRDefault="00234A15" w:rsidP="00234A15">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6DE7574C" w14:textId="77777777" w:rsidR="00234A15" w:rsidRDefault="00234A15" w:rsidP="00234A15">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Avaliação do humor e fazer seu relato seja por digitação ou áudio. Em caso de áudio, o mesmo deverá ser limitado de acordo com o </w:t>
            </w:r>
            <w:r>
              <w:rPr>
                <w:rFonts w:ascii="Arial" w:hAnsi="Arial" w:cs="Arial"/>
                <w:b/>
                <w:i w:val="0"/>
                <w:sz w:val="18"/>
                <w:szCs w:val="18"/>
              </w:rPr>
              <w:t>[RNFS7</w:t>
            </w:r>
            <w:r w:rsidRPr="00A86180">
              <w:rPr>
                <w:rFonts w:ascii="Arial" w:hAnsi="Arial" w:cs="Arial"/>
                <w:b/>
                <w:i w:val="0"/>
                <w:sz w:val="18"/>
                <w:szCs w:val="18"/>
              </w:rPr>
              <w:t>] – Limitação no tempo de áudios</w:t>
            </w:r>
            <w:r>
              <w:rPr>
                <w:rFonts w:ascii="Arial" w:hAnsi="Arial" w:cs="Arial"/>
                <w:i w:val="0"/>
                <w:sz w:val="18"/>
                <w:szCs w:val="18"/>
              </w:rPr>
              <w:t>.</w:t>
            </w:r>
          </w:p>
          <w:p w14:paraId="5F0CEDE0" w14:textId="77777777" w:rsidR="00234A15" w:rsidRDefault="00234A15" w:rsidP="00234A15">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E0EA08A" w14:textId="77777777" w:rsidR="00234A15" w:rsidRPr="00012E11"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Um paciente poderá enviar diversos relatos sentimentais</w:t>
            </w:r>
          </w:p>
          <w:p w14:paraId="623192C4"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Para realizar um relato sentimental, o paciente deverá primeiro avaliar seu humor, para ser enviado junto ao relato. A avaliação do humor é constituída das seguintes escalas:</w:t>
            </w:r>
          </w:p>
          <w:p w14:paraId="22D851BB" w14:textId="77777777" w:rsidR="00234A15" w:rsidRDefault="00234A15" w:rsidP="00234A15">
            <w:pPr>
              <w:pStyle w:val="Textbody"/>
              <w:rPr>
                <w:rFonts w:ascii="Arial" w:hAnsi="Arial" w:cs="Arial"/>
                <w:i w:val="0"/>
                <w:sz w:val="18"/>
                <w:szCs w:val="18"/>
              </w:rPr>
            </w:pPr>
          </w:p>
          <w:p w14:paraId="5FC43552"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felicidade (0-5)</w:t>
            </w:r>
          </w:p>
          <w:p w14:paraId="053E6216"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0: muito triste</w:t>
            </w:r>
          </w:p>
          <w:p w14:paraId="45458A8F"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1: triste</w:t>
            </w:r>
          </w:p>
          <w:p w14:paraId="17E15C01"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2: pouco triste</w:t>
            </w:r>
          </w:p>
          <w:p w14:paraId="3B9353DA"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3: apático</w:t>
            </w:r>
          </w:p>
          <w:p w14:paraId="1E04A299"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lastRenderedPageBreak/>
              <w:t>4: um pouco feliz</w:t>
            </w:r>
          </w:p>
          <w:p w14:paraId="32DE773D"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5: muito feliz</w:t>
            </w:r>
          </w:p>
          <w:p w14:paraId="1B9126B8" w14:textId="77777777" w:rsidR="00234A15" w:rsidRPr="0079054B" w:rsidRDefault="00234A15" w:rsidP="00234A15">
            <w:pPr>
              <w:pStyle w:val="Textbody"/>
              <w:ind w:left="702" w:firstLine="720"/>
              <w:rPr>
                <w:rFonts w:ascii="Arial" w:hAnsi="Arial" w:cs="Arial"/>
                <w:i w:val="0"/>
                <w:sz w:val="18"/>
                <w:szCs w:val="18"/>
              </w:rPr>
            </w:pPr>
          </w:p>
          <w:p w14:paraId="2A87263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1DD2608E"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0: muito indisposto</w:t>
            </w:r>
          </w:p>
          <w:p w14:paraId="2ACEE720"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1: indisposto</w:t>
            </w:r>
          </w:p>
          <w:p w14:paraId="5E8591A9"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2: pouco disposto</w:t>
            </w:r>
          </w:p>
          <w:p w14:paraId="4531F4D5"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3: disposto</w:t>
            </w:r>
          </w:p>
          <w:p w14:paraId="288A738F"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4: muito disposto</w:t>
            </w:r>
          </w:p>
          <w:p w14:paraId="6280092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5: extremamente disposto</w:t>
            </w:r>
          </w:p>
          <w:p w14:paraId="64EC96C1" w14:textId="77777777" w:rsidR="00234A15" w:rsidRPr="0079054B" w:rsidRDefault="00234A15" w:rsidP="00234A15">
            <w:pPr>
              <w:pStyle w:val="Textbody"/>
              <w:ind w:left="702"/>
              <w:rPr>
                <w:rFonts w:ascii="Arial" w:hAnsi="Arial" w:cs="Arial"/>
                <w:i w:val="0"/>
                <w:sz w:val="18"/>
                <w:szCs w:val="18"/>
              </w:rPr>
            </w:pPr>
          </w:p>
          <w:p w14:paraId="636045AC"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F5DD656"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0: muito facilmente irritável</w:t>
            </w:r>
          </w:p>
          <w:p w14:paraId="4DF48EF0"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1: facilmente irritável</w:t>
            </w:r>
          </w:p>
          <w:p w14:paraId="3A1C6408"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2: irritável</w:t>
            </w:r>
          </w:p>
          <w:p w14:paraId="6E364E63"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3: não muito irritável</w:t>
            </w:r>
          </w:p>
          <w:p w14:paraId="346A10BF"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4: de bom humor</w:t>
            </w:r>
          </w:p>
          <w:p w14:paraId="64112EB3" w14:textId="77777777" w:rsidR="00234A15" w:rsidRDefault="00234A15" w:rsidP="00234A15">
            <w:pPr>
              <w:pStyle w:val="Textbody"/>
              <w:ind w:left="702"/>
              <w:rPr>
                <w:rFonts w:ascii="Arial" w:hAnsi="Arial" w:cs="Arial"/>
                <w:i w:val="0"/>
                <w:sz w:val="18"/>
                <w:szCs w:val="18"/>
              </w:rPr>
            </w:pPr>
            <w:r w:rsidRPr="0079054B">
              <w:rPr>
                <w:rFonts w:ascii="Arial" w:hAnsi="Arial" w:cs="Arial"/>
                <w:i w:val="0"/>
                <w:sz w:val="18"/>
                <w:szCs w:val="18"/>
              </w:rPr>
              <w:t>5: de muito bom humor</w:t>
            </w:r>
          </w:p>
          <w:p w14:paraId="02397587" w14:textId="77777777" w:rsidR="00234A15" w:rsidRDefault="00234A15" w:rsidP="00234A15">
            <w:pPr>
              <w:pStyle w:val="Textbody"/>
              <w:rPr>
                <w:rFonts w:ascii="Arial" w:hAnsi="Arial" w:cs="Arial"/>
                <w:i w:val="0"/>
                <w:sz w:val="18"/>
                <w:szCs w:val="18"/>
              </w:rPr>
            </w:pPr>
          </w:p>
          <w:p w14:paraId="715E701E" w14:textId="77777777" w:rsidR="00234A15" w:rsidRDefault="00234A15" w:rsidP="00234A1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4F0011F5" w14:textId="0647578C"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 xml:space="preserve">Se o relato for enviado via áudio, o </w:t>
            </w:r>
            <w:r>
              <w:rPr>
                <w:rFonts w:ascii="Arial" w:hAnsi="Arial" w:cs="Arial"/>
                <w:b/>
                <w:i w:val="0"/>
                <w:sz w:val="18"/>
                <w:szCs w:val="18"/>
              </w:rPr>
              <w:t>[RFS8</w:t>
            </w:r>
            <w:r w:rsidRPr="00D55CEA">
              <w:rPr>
                <w:rFonts w:ascii="Arial" w:hAnsi="Arial" w:cs="Arial"/>
                <w:b/>
                <w:i w:val="0"/>
                <w:sz w:val="18"/>
                <w:szCs w:val="18"/>
              </w:rPr>
              <w:t>] - Conversão de áudio para texto</w:t>
            </w:r>
            <w:r>
              <w:rPr>
                <w:rFonts w:ascii="Arial" w:hAnsi="Arial" w:cs="Arial"/>
                <w:i w:val="0"/>
                <w:sz w:val="18"/>
                <w:szCs w:val="18"/>
              </w:rPr>
              <w:t xml:space="preserve"> é acionado.</w:t>
            </w:r>
          </w:p>
          <w:p w14:paraId="50BDB381" w14:textId="44E14A01" w:rsidR="00234A15" w:rsidRPr="0041174F" w:rsidRDefault="0041174F" w:rsidP="0041174F">
            <w:pPr>
              <w:pStyle w:val="Textbody"/>
              <w:numPr>
                <w:ilvl w:val="0"/>
                <w:numId w:val="36"/>
              </w:numPr>
              <w:rPr>
                <w:rFonts w:ascii="Arial" w:hAnsi="Arial" w:cs="Arial"/>
                <w:i w:val="0"/>
                <w:sz w:val="18"/>
                <w:szCs w:val="18"/>
              </w:rPr>
            </w:pPr>
            <w:r>
              <w:rPr>
                <w:rFonts w:ascii="Arial" w:hAnsi="Arial" w:cs="Arial"/>
                <w:i w:val="0"/>
                <w:sz w:val="18"/>
                <w:szCs w:val="18"/>
              </w:rPr>
              <w:t xml:space="preserve">O relato do paciente não poderá ser alterado. Porém a avaliação do humor poderá ser editado, em um prazo máximo de 10 minutos após o envio. </w:t>
            </w:r>
            <w:r w:rsidRPr="0041174F">
              <w:rPr>
                <w:rFonts w:ascii="Arial" w:hAnsi="Arial" w:cs="Arial"/>
                <w:i w:val="0"/>
                <w:sz w:val="18"/>
                <w:szCs w:val="18"/>
              </w:rPr>
              <w:t>Cada vez que houver edição, o tempo limite será reiniciado.</w:t>
            </w:r>
          </w:p>
          <w:p w14:paraId="189C2AFE"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Os áudios serão armazenados somente no dispositivo móvel do paciente.</w:t>
            </w:r>
          </w:p>
          <w:p w14:paraId="25972EF9" w14:textId="3A29FE8F" w:rsidR="00234A15" w:rsidRDefault="00234A15" w:rsidP="00234A15">
            <w:pPr>
              <w:pStyle w:val="Textbody"/>
              <w:rPr>
                <w:rFonts w:ascii="Arial" w:hAnsi="Arial" w:cs="Arial"/>
                <w:i w:val="0"/>
                <w:sz w:val="18"/>
                <w:szCs w:val="18"/>
              </w:rPr>
            </w:pPr>
            <w:r>
              <w:rPr>
                <w:rFonts w:ascii="Arial" w:hAnsi="Arial" w:cs="Arial"/>
                <w:i w:val="0"/>
                <w:sz w:val="18"/>
                <w:szCs w:val="18"/>
              </w:rPr>
              <w:t>Os relatos enviados pelo paciente não poderão ser excluídos do sistema pelo próprio paciente, apenas pelo psicólogo.</w:t>
            </w:r>
          </w:p>
        </w:tc>
        <w:tc>
          <w:tcPr>
            <w:tcW w:w="270" w:type="dxa"/>
          </w:tcPr>
          <w:p w14:paraId="33F1C759" w14:textId="77777777" w:rsidR="00234A15" w:rsidRPr="00425ABF" w:rsidRDefault="00234A15" w:rsidP="00067F22">
            <w:pPr>
              <w:pStyle w:val="Textbody"/>
              <w:jc w:val="center"/>
              <w:rPr>
                <w:rFonts w:ascii="Arial" w:hAnsi="Arial" w:cs="Arial"/>
                <w:b/>
                <w:i w:val="0"/>
                <w:sz w:val="18"/>
                <w:szCs w:val="18"/>
              </w:rPr>
            </w:pPr>
          </w:p>
        </w:tc>
        <w:tc>
          <w:tcPr>
            <w:tcW w:w="270" w:type="dxa"/>
          </w:tcPr>
          <w:p w14:paraId="5D796058" w14:textId="77777777" w:rsidR="00234A15" w:rsidRPr="00425ABF" w:rsidRDefault="00234A15" w:rsidP="00067F22">
            <w:pPr>
              <w:pStyle w:val="Textbody"/>
              <w:jc w:val="center"/>
              <w:rPr>
                <w:rFonts w:ascii="Arial" w:hAnsi="Arial" w:cs="Arial"/>
                <w:b/>
                <w:i w:val="0"/>
                <w:sz w:val="18"/>
                <w:szCs w:val="18"/>
              </w:rPr>
            </w:pPr>
          </w:p>
        </w:tc>
        <w:tc>
          <w:tcPr>
            <w:tcW w:w="270" w:type="dxa"/>
          </w:tcPr>
          <w:p w14:paraId="147206F5" w14:textId="77777777" w:rsidR="00234A15" w:rsidRDefault="00234A15" w:rsidP="00067F22">
            <w:pPr>
              <w:pStyle w:val="Textbody"/>
              <w:jc w:val="center"/>
              <w:rPr>
                <w:rFonts w:ascii="Arial" w:hAnsi="Arial" w:cs="Arial"/>
                <w:b/>
                <w:i w:val="0"/>
                <w:sz w:val="18"/>
                <w:szCs w:val="18"/>
              </w:rPr>
            </w:pP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E691FFE" w:rsidR="00444C5F" w:rsidRPr="003E48ED" w:rsidRDefault="001E3648" w:rsidP="00234A15">
            <w:pPr>
              <w:pStyle w:val="Textbody"/>
              <w:rPr>
                <w:rFonts w:ascii="Arial" w:hAnsi="Arial" w:cs="Arial"/>
                <w:i w:val="0"/>
                <w:sz w:val="18"/>
                <w:szCs w:val="18"/>
              </w:rPr>
            </w:pPr>
            <w:r>
              <w:rPr>
                <w:rFonts w:ascii="Arial" w:hAnsi="Arial" w:cs="Arial"/>
                <w:i w:val="0"/>
                <w:sz w:val="18"/>
                <w:szCs w:val="18"/>
              </w:rPr>
              <w:t>P</w:t>
            </w:r>
            <w:r w:rsidR="00234A15">
              <w:rPr>
                <w:rFonts w:ascii="Arial" w:hAnsi="Arial" w:cs="Arial"/>
                <w:i w:val="0"/>
                <w:sz w:val="18"/>
                <w:szCs w:val="18"/>
              </w:rPr>
              <w:t>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7306C0A8" w:rsidR="00055588" w:rsidRDefault="00055588">
            <w:pPr>
              <w:pStyle w:val="Textbody"/>
              <w:rPr>
                <w:rFonts w:ascii="Arial" w:hAnsi="Arial" w:cs="Arial"/>
                <w:i w:val="0"/>
                <w:sz w:val="18"/>
                <w:szCs w:val="18"/>
              </w:rPr>
            </w:pPr>
            <w:r>
              <w:rPr>
                <w:rFonts w:ascii="Arial" w:hAnsi="Arial" w:cs="Arial"/>
                <w:i w:val="0"/>
                <w:sz w:val="18"/>
                <w:szCs w:val="18"/>
              </w:rPr>
              <w:t>O sistema traduzir</w:t>
            </w:r>
            <w:r w:rsidR="005B6CD3">
              <w:rPr>
                <w:rFonts w:ascii="Arial" w:hAnsi="Arial" w:cs="Arial"/>
                <w:i w:val="0"/>
                <w:sz w:val="18"/>
                <w:szCs w:val="18"/>
              </w:rPr>
              <w:t>á</w:t>
            </w:r>
            <w:r>
              <w:rPr>
                <w:rFonts w:ascii="Arial" w:hAnsi="Arial" w:cs="Arial"/>
                <w:i w:val="0"/>
                <w:sz w:val="18"/>
                <w:szCs w:val="18"/>
              </w:rPr>
              <w:t xml:space="preserve">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234A15">
              <w:rPr>
                <w:rFonts w:ascii="Arial" w:hAnsi="Arial" w:cs="Arial"/>
                <w:b/>
                <w:i w:val="0"/>
                <w:sz w:val="18"/>
                <w:szCs w:val="18"/>
              </w:rPr>
              <w:t>[RFS6</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234A15">
              <w:rPr>
                <w:rFonts w:ascii="Arial" w:hAnsi="Arial" w:cs="Arial"/>
                <w:b/>
                <w:i w:val="0"/>
                <w:sz w:val="18"/>
                <w:szCs w:val="18"/>
              </w:rPr>
              <w:t xml:space="preserve"> [RFS7</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Além disso, se certas palavras chave que indiquem uma crise </w:t>
            </w:r>
            <w:r>
              <w:rPr>
                <w:rFonts w:ascii="Arial" w:hAnsi="Arial" w:cs="Arial"/>
                <w:i w:val="0"/>
                <w:sz w:val="18"/>
                <w:szCs w:val="18"/>
              </w:rPr>
              <w:lastRenderedPageBreak/>
              <w:t>intensa forem encontradas em conjunto num relato, o psicólogo 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saúde, 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46E0ABC1" w14:textId="5F4C4A40" w:rsidR="004A2A50" w:rsidRPr="001901D3" w:rsidRDefault="0094644F" w:rsidP="002B5F8B">
      <w:pPr>
        <w:pStyle w:val="Ttulo1"/>
        <w:numPr>
          <w:ilvl w:val="0"/>
          <w:numId w:val="2"/>
        </w:numPr>
        <w:rPr>
          <w:b w:val="0"/>
        </w:rPr>
      </w:pPr>
      <w:bookmarkStart w:id="40" w:name="__RefHeading___Toc175024561"/>
      <w:bookmarkStart w:id="41" w:name="_Toc41066095"/>
      <w:bookmarkEnd w:id="40"/>
      <w:r w:rsidRPr="001901D3">
        <w:rPr>
          <w:b w:val="0"/>
        </w:rPr>
        <w:lastRenderedPageBreak/>
        <w:t>Requisitos Não F</w:t>
      </w:r>
      <w:r w:rsidR="00EA31DE" w:rsidRPr="001901D3">
        <w:rPr>
          <w:b w:val="0"/>
        </w:rPr>
        <w:t>uncionais</w:t>
      </w:r>
      <w:r w:rsidR="00280B31">
        <w:rPr>
          <w:b w:val="0"/>
        </w:rPr>
        <w:t xml:space="preserve"> (</w:t>
      </w:r>
      <w:r w:rsidR="00494079">
        <w:rPr>
          <w:b w:val="0"/>
        </w:rPr>
        <w:t>RNF</w:t>
      </w:r>
      <w:r w:rsidR="00280B31">
        <w:rPr>
          <w:b w:val="0"/>
        </w:rPr>
        <w:t>)</w:t>
      </w:r>
      <w:bookmarkEnd w:id="41"/>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WhatsHappy.</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O SGBD a ser utilizado será o Firebase,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r w:rsidRPr="00BC1AC9">
              <w:rPr>
                <w:rFonts w:ascii="Arial" w:hAnsi="Arial" w:cs="Arial"/>
                <w:i w:val="0"/>
                <w:sz w:val="18"/>
                <w:szCs w:val="18"/>
              </w:rPr>
              <w:t>Android</w:t>
            </w:r>
            <w:r>
              <w:rPr>
                <w:rFonts w:ascii="Arial" w:hAnsi="Arial" w:cs="Arial"/>
                <w:i w:val="0"/>
                <w:sz w:val="18"/>
                <w:szCs w:val="18"/>
              </w:rPr>
              <w:t>, sendo a versão 4.4 – KitKat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A fim de garantir a segurança do sistema, a autenticação será através de login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caractéres</w:t>
            </w:r>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r w:rsidRPr="00D21C84">
              <w:rPr>
                <w:rFonts w:ascii="Arial" w:hAnsi="Arial" w:cs="Arial"/>
                <w:sz w:val="18"/>
                <w:szCs w:val="18"/>
              </w:rPr>
              <w:t>text-to-speech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r>
              <w:rPr>
                <w:rFonts w:ascii="Arial" w:hAnsi="Arial" w:cs="Arial"/>
                <w:i w:val="0"/>
                <w:sz w:val="18"/>
                <w:szCs w:val="18"/>
              </w:rPr>
              <w:t>Serão</w:t>
            </w:r>
            <w:r w:rsidR="00C71DA9">
              <w:rPr>
                <w:rFonts w:ascii="Arial" w:hAnsi="Arial" w:cs="Arial"/>
                <w:i w:val="0"/>
                <w:sz w:val="18"/>
                <w:szCs w:val="18"/>
              </w:rPr>
              <w:t xml:space="preserve"> utilizadas as seguintes linguagem de programação e marcação: TypeScript,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2" w:name="_Toc41066096"/>
      <w:r>
        <w:t>Modelo Conceitual do Banco de Dados</w:t>
      </w:r>
      <w:bookmarkEnd w:id="42"/>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o WhatsHappy</w:t>
      </w:r>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5C3AACEB" w:rsidR="00C612F9" w:rsidRDefault="00F46699" w:rsidP="00585727">
      <w:pPr>
        <w:pStyle w:val="Textbody"/>
        <w:jc w:val="center"/>
        <w:rPr>
          <w:rFonts w:ascii="Arial" w:hAnsi="Arial" w:cs="Arial"/>
          <w:i w:val="0"/>
          <w:sz w:val="22"/>
        </w:rPr>
      </w:pPr>
      <w:r>
        <w:rPr>
          <w:noProof/>
          <w:lang w:eastAsia="pt-BR"/>
        </w:rPr>
        <w:drawing>
          <wp:inline distT="0" distB="0" distL="0" distR="0" wp14:anchorId="520887AA" wp14:editId="537CB67F">
            <wp:extent cx="5778641" cy="39719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0604" cy="3973274"/>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xml:space="preserve">– Modelagem do banco de </w:t>
      </w:r>
      <w:commentRangeStart w:id="43"/>
      <w:r>
        <w:t>dados</w:t>
      </w:r>
      <w:commentRangeEnd w:id="43"/>
      <w:r w:rsidR="00B237C2">
        <w:rPr>
          <w:rStyle w:val="Refdecomentrio"/>
          <w:rFonts w:ascii="Liberation Serif" w:eastAsia="SimSun" w:hAnsi="Liberation Serif" w:cs="Mangal"/>
          <w:i w:val="0"/>
          <w:iCs w:val="0"/>
          <w:lang w:bidi="hi-IN"/>
        </w:rPr>
        <w:commentReference w:id="43"/>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4" w:name="_Toc41066097"/>
      <w:r>
        <w:lastRenderedPageBreak/>
        <w:t>Modelo Lógico do Banco de Dados</w:t>
      </w:r>
      <w:bookmarkEnd w:id="44"/>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10 pacientes e 5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58AB8E23" w:rsidR="007D4DDC" w:rsidRPr="007D4DDC" w:rsidRDefault="00851B57" w:rsidP="007D4DDC">
      <w:pPr>
        <w:pStyle w:val="Standard"/>
        <w:jc w:val="center"/>
        <w:rPr>
          <w:rFonts w:ascii="Arial" w:hAnsi="Arial" w:cs="Arial"/>
          <w:sz w:val="22"/>
        </w:rPr>
      </w:pPr>
      <w:r>
        <w:rPr>
          <w:noProof/>
          <w:lang w:eastAsia="pt-BR"/>
        </w:rPr>
        <w:drawing>
          <wp:inline distT="0" distB="0" distL="0" distR="0" wp14:anchorId="4878C422" wp14:editId="5C092A03">
            <wp:extent cx="5612130" cy="297751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977515"/>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r w:rsidR="003D357E">
        <w:t>Estimativa de uso das coleções do banco de dados</w:t>
      </w:r>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OBS referente a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sub coleções para o sistema, mostrando que era preferível uma modelagem com consultas rápidas, mesmo que para isso as criações/atualizações ficassem mais lentas. Isso pois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6">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4C4EFA">
      <w:pPr>
        <w:widowControl/>
        <w:suppressAutoHyphens w:val="0"/>
        <w:jc w:val="both"/>
        <w:textAlignment w:val="auto"/>
        <w:rPr>
          <w:rFonts w:ascii="Arial" w:hAnsi="Arial" w:cs="Arial"/>
          <w:i/>
          <w:sz w:val="22"/>
        </w:rPr>
      </w:pPr>
    </w:p>
    <w:p w14:paraId="65B61125" w14:textId="4CB1C20C" w:rsidR="004C4EFA" w:rsidRDefault="004C4EFA" w:rsidP="004C4EFA">
      <w:pPr>
        <w:widowControl/>
        <w:suppressAutoHyphens w:val="0"/>
        <w:ind w:firstLine="720"/>
        <w:jc w:val="both"/>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Pr>
          <w:rFonts w:ascii="Arial" w:eastAsia="Times New Roman" w:hAnsi="Arial" w:cs="Arial"/>
          <w:iCs/>
          <w:sz w:val="22"/>
          <w:szCs w:val="20"/>
          <w:lang w:bidi="ar-SA"/>
        </w:rPr>
        <w:t>Em relação à chave “idUsuario”, esta será gerada pelo módulo de autenticação FireAuth, fornecido pelo Firebase. O fato de que os objetos relativos a um usuário ‘x’ possuírem sempre o id deste usuário como chave, significa que a maioria das consultas não precisa iterar sobre a lista de objetos. Além disso, quase todas as informações podem ser encontradas a partir desse objeto inicial, reduzindo o número de requisições, e sendo assim, as únicas consultas que precisam iterar por toda a lista são as relacionadas aos relatórios. Apesar do custo de criação/atualização/remoção ser maior, já que é preciso lidar com muitas referências nos objetos, isso otimiza o uso do banco para as operações que são usadas diariamente, já que uma consulta direta por id já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5" w:name="_Toc41066098"/>
      <w:r>
        <w:t>Arquitetura da Aplicação</w:t>
      </w:r>
      <w:bookmarkEnd w:id="45"/>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WhatsHappy </w:t>
      </w:r>
      <w:r w:rsidR="00166E30">
        <w:rPr>
          <w:rFonts w:ascii="Arial" w:eastAsia="Times New Roman" w:hAnsi="Arial" w:cs="Arial"/>
          <w:iCs/>
          <w:sz w:val="22"/>
          <w:szCs w:val="20"/>
          <w:lang w:bidi="ar-SA"/>
        </w:rPr>
        <w:t xml:space="preserve">terá sua parte frontend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utilizará diversos módulos do serviço Firebase para implementar as funç</w:t>
      </w:r>
      <w:r w:rsidR="008F5BE7">
        <w:rPr>
          <w:rFonts w:ascii="Arial" w:eastAsia="Times New Roman" w:hAnsi="Arial" w:cs="Arial"/>
          <w:iCs/>
          <w:sz w:val="22"/>
          <w:szCs w:val="20"/>
          <w:lang w:bidi="ar-SA"/>
        </w:rPr>
        <w:t>ões do backend.</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7">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em um servidor alocado na nuvem, utilizando o módulo de hosting do Firebase.</w:t>
      </w:r>
      <w:r w:rsidR="00C41B4A">
        <w:rPr>
          <w:rFonts w:ascii="Arial" w:eastAsia="Times New Roman" w:hAnsi="Arial" w:cs="Arial"/>
          <w:iCs/>
          <w:sz w:val="22"/>
          <w:szCs w:val="20"/>
          <w:lang w:bidi="ar-SA"/>
        </w:rPr>
        <w:t xml:space="preserve"> Entrando em mais detalhes, os módulos do firebase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lastRenderedPageBreak/>
        <w:t xml:space="preserve">Firebase Hosting: um servidor que permite a hospedagem de scripts, sites, e projetos </w:t>
      </w:r>
      <w:r w:rsidR="00100BEF">
        <w:rPr>
          <w:rFonts w:ascii="Arial" w:eastAsia="Times New Roman" w:hAnsi="Arial" w:cs="Arial"/>
          <w:iCs/>
          <w:sz w:val="22"/>
          <w:szCs w:val="20"/>
          <w:lang w:bidi="ar-SA"/>
        </w:rPr>
        <w:t>através de um CDN Global, que é escalável. Como dito, será onde o app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FireAuth: um módulo de autenticação do firebase,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r w:rsidR="00100BEF" w:rsidRPr="00100BEF">
        <w:rPr>
          <w:rFonts w:ascii="Arial" w:eastAsia="Times New Roman" w:hAnsi="Arial" w:cs="Arial"/>
          <w:i/>
          <w:iCs/>
          <w:sz w:val="22"/>
          <w:szCs w:val="20"/>
          <w:lang w:bidi="ar-SA"/>
        </w:rPr>
        <w:t>logados</w:t>
      </w:r>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Firestore: um módulo de banco de dados noSQL,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Cloud </w:t>
      </w:r>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r w:rsidR="00100BEF">
        <w:rPr>
          <w:rFonts w:ascii="Arial" w:eastAsia="Times New Roman" w:hAnsi="Arial" w:cs="Arial"/>
          <w:iCs/>
          <w:sz w:val="22"/>
          <w:szCs w:val="20"/>
          <w:lang w:bidi="ar-SA"/>
        </w:rPr>
        <w:t>: um módulo que permite a execução de funções dentro do ambiente interno do Firebase.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WhatsHappy</w:t>
      </w:r>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0BD4F45D">
            <wp:extent cx="6486525" cy="38290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90376" cy="3831323"/>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6" w:name="_Toc41066099"/>
      <w:r>
        <w:lastRenderedPageBreak/>
        <w:t>Planejamento de Versões</w:t>
      </w:r>
      <w:bookmarkEnd w:id="46"/>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Em relação a “Entrega da Versão 1”,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53ACF8EE" w:rsidR="00672A5F" w:rsidRDefault="00EE34D3"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[RFS4</w:t>
      </w:r>
      <w:r w:rsidR="00672A5F" w:rsidRPr="00672A5F">
        <w:rPr>
          <w:rFonts w:ascii="Arial" w:eastAsia="Times New Roman" w:hAnsi="Arial" w:cs="Arial"/>
          <w:iCs/>
          <w:sz w:val="22"/>
          <w:szCs w:val="20"/>
          <w:lang w:bidi="ar-SA"/>
        </w:rPr>
        <w:t>]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7" w:name="_Toc41066100"/>
      <w:r>
        <w:t>Estimativa de custo</w:t>
      </w:r>
      <w:bookmarkEnd w:id="47"/>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WhatsHappy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Estimativa com as fases, tarefas e responsáveis</w:t>
      </w:r>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Continuação Estimativa com as fases, tarefas e responsáveis</w:t>
      </w:r>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Continuação Estimativa com as fases, tarefas e responsáveis</w:t>
      </w:r>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Continuação Estimativa com as fases, tarefas e responsáveis</w:t>
      </w:r>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8" w:name="_Toc41066101"/>
      <w:r>
        <w:t>Referências</w:t>
      </w:r>
      <w:bookmarkEnd w:id="48"/>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Revista Veja</w:t>
      </w:r>
      <w:r w:rsidRPr="00FB106E">
        <w:rPr>
          <w:rFonts w:ascii="NimbusRomNo9L-Regu" w:hAnsi="NimbusRomNo9L-Regu" w:cs="NimbusRomNo9L-Regu"/>
          <w:kern w:val="0"/>
          <w:sz w:val="20"/>
          <w:szCs w:val="20"/>
          <w:lang w:bidi="ar-SA"/>
        </w:rPr>
        <w:t>,</w:t>
      </w:r>
      <w:r w:rsidR="001427BC">
        <w:rPr>
          <w:rFonts w:ascii="NimbusRomNo9L-Regu" w:hAnsi="NimbusRomNo9L-Regu" w:cs="NimbusRomNo9L-Regu"/>
          <w:kern w:val="0"/>
          <w:sz w:val="20"/>
          <w:szCs w:val="20"/>
          <w:lang w:bidi="ar-SA"/>
        </w:rPr>
        <w:t xml:space="preserve"> </w:t>
      </w:r>
      <w:hyperlink r:id="rId34"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[2]ROBERTSON, S.; ROBERTSON, J. Mastering The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5"/>
      <w:footerReference w:type="default" r:id="rId36"/>
      <w:pgSz w:w="11906" w:h="16838"/>
      <w:pgMar w:top="1701" w:right="1466" w:bottom="1899" w:left="990" w:header="720" w:footer="731" w:gutter="0"/>
      <w:cols w:space="720"/>
      <w:formProt w:val="0"/>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Aloisio Caetano" w:date="2020-06-01T23:55:00Z" w:initials="AC">
    <w:p w14:paraId="4286BFD1" w14:textId="244BFEE0" w:rsidR="00E26D43" w:rsidRDefault="00E26D43">
      <w:pPr>
        <w:pStyle w:val="Textodecomentrio"/>
      </w:pPr>
      <w:r>
        <w:rPr>
          <w:rStyle w:val="Refdecomentrio"/>
        </w:rPr>
        <w:annotationRef/>
      </w:r>
      <w:r>
        <w:t xml:space="preserve">Pode existir outro tipo de usuário? Caso não possa, a G/E é total também. </w:t>
      </w:r>
    </w:p>
    <w:p w14:paraId="32F46672" w14:textId="0291BB3E" w:rsidR="00E26D43" w:rsidRDefault="00E26D43">
      <w:pPr>
        <w:pStyle w:val="Textodecomentrio"/>
      </w:pPr>
      <w:r>
        <w:t xml:space="preserve">Eu penso que a entidade prontuário pode ser simplesmente um atributo do relacionamento consulta, seria necessário modelar o relacionamento consulta como uma entidade associativa se o relacionamento de consulta com prontuário fosse 1xN, como é 1x1, não tem necessidade, a menos que vocês me digam que isso pode evoluir para um relacionamento 1xN no futuro.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29D2EC" w15:done="0"/>
  <w15:commentEx w15:paraId="7E6D4F91" w15:done="0"/>
  <w15:commentEx w15:paraId="781774D6" w15:done="0"/>
  <w15:commentEx w15:paraId="5A5D1204" w15:done="0"/>
  <w15:commentEx w15:paraId="32F46672" w15:done="0"/>
  <w15:commentEx w15:paraId="775064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19173" w14:textId="77777777" w:rsidR="00340124" w:rsidRDefault="00340124">
      <w:r>
        <w:separator/>
      </w:r>
    </w:p>
  </w:endnote>
  <w:endnote w:type="continuationSeparator" w:id="0">
    <w:p w14:paraId="53482ABB" w14:textId="77777777" w:rsidR="00340124" w:rsidRDefault="00340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Look w:val="0000" w:firstRow="0" w:lastRow="0" w:firstColumn="0" w:lastColumn="0" w:noHBand="0" w:noVBand="0"/>
    </w:tblPr>
    <w:tblGrid>
      <w:gridCol w:w="4537"/>
      <w:gridCol w:w="4535"/>
    </w:tblGrid>
    <w:tr w:rsidR="00E26D43" w14:paraId="79ECE743" w14:textId="77777777">
      <w:trPr>
        <w:trHeight w:val="268"/>
      </w:trPr>
      <w:tc>
        <w:tcPr>
          <w:tcW w:w="4536" w:type="dxa"/>
          <w:tcBorders>
            <w:top w:val="single" w:sz="4" w:space="0" w:color="000000"/>
          </w:tcBorders>
        </w:tcPr>
        <w:p w14:paraId="2BE1BDF6" w14:textId="77777777" w:rsidR="00E26D43" w:rsidRDefault="00E26D43">
          <w:pPr>
            <w:pStyle w:val="Rodap"/>
            <w:jc w:val="left"/>
          </w:pPr>
          <w:r>
            <w:t>Documento de Requisitos</w:t>
          </w:r>
        </w:p>
      </w:tc>
      <w:tc>
        <w:tcPr>
          <w:tcW w:w="4535" w:type="dxa"/>
          <w:tcBorders>
            <w:top w:val="single" w:sz="4" w:space="0" w:color="000000"/>
          </w:tcBorders>
        </w:tcPr>
        <w:p w14:paraId="0E414B28" w14:textId="31C31D44" w:rsidR="00E26D43" w:rsidRDefault="00E26D43">
          <w:pPr>
            <w:pStyle w:val="Rodap"/>
            <w:jc w:val="right"/>
          </w:pPr>
          <w:r>
            <w:t xml:space="preserve">Página </w:t>
          </w:r>
          <w:r>
            <w:fldChar w:fldCharType="begin"/>
          </w:r>
          <w:r>
            <w:instrText>PAGE</w:instrText>
          </w:r>
          <w:r>
            <w:fldChar w:fldCharType="separate"/>
          </w:r>
          <w:r w:rsidR="003234D6">
            <w:rPr>
              <w:noProof/>
            </w:rPr>
            <w:t>11</w:t>
          </w:r>
          <w:r>
            <w:fldChar w:fldCharType="end"/>
          </w:r>
          <w:r>
            <w:t xml:space="preserve"> de </w:t>
          </w:r>
          <w:r>
            <w:fldChar w:fldCharType="begin"/>
          </w:r>
          <w:r>
            <w:instrText>NUMPAGES</w:instrText>
          </w:r>
          <w:r>
            <w:fldChar w:fldCharType="separate"/>
          </w:r>
          <w:r w:rsidR="003234D6">
            <w:rPr>
              <w:noProof/>
            </w:rPr>
            <w:t>32</w:t>
          </w:r>
          <w:r>
            <w:fldChar w:fldCharType="end"/>
          </w:r>
        </w:p>
      </w:tc>
    </w:tr>
    <w:tr w:rsidR="00E26D43" w:rsidRPr="0063777F" w14:paraId="63FCC647" w14:textId="77777777">
      <w:trPr>
        <w:trHeight w:val="268"/>
      </w:trPr>
      <w:tc>
        <w:tcPr>
          <w:tcW w:w="4536" w:type="dxa"/>
        </w:tcPr>
        <w:p w14:paraId="1C548856" w14:textId="59F5987B" w:rsidR="00E26D43" w:rsidRDefault="00E26D43" w:rsidP="0063777F">
          <w:pPr>
            <w:pStyle w:val="Rodap"/>
            <w:jc w:val="left"/>
            <w:rPr>
              <w:lang w:val="en-US" w:eastAsia="en-US"/>
            </w:rPr>
          </w:pPr>
          <w:r w:rsidRPr="0063777F">
            <w:rPr>
              <w:lang w:val="en-US" w:eastAsia="en-US"/>
            </w:rPr>
            <w:t>Projeto: WhatsHappy</w:t>
          </w:r>
          <w:r>
            <w:rPr>
              <w:lang w:val="en-US" w:eastAsia="en-US"/>
            </w:rPr>
            <w:t xml:space="preserve"> versão: 2.9</w:t>
          </w:r>
        </w:p>
        <w:p w14:paraId="1070FC37" w14:textId="370A2C5C" w:rsidR="00E26D43" w:rsidRPr="0063777F" w:rsidRDefault="00E26D43" w:rsidP="0063777F">
          <w:pPr>
            <w:pStyle w:val="Rodap"/>
            <w:jc w:val="left"/>
            <w:rPr>
              <w:lang w:val="en-US" w:eastAsia="en-US"/>
            </w:rPr>
          </w:pPr>
        </w:p>
      </w:tc>
      <w:tc>
        <w:tcPr>
          <w:tcW w:w="4535" w:type="dxa"/>
        </w:tcPr>
        <w:p w14:paraId="59887BA8" w14:textId="77777777" w:rsidR="00E26D43" w:rsidRPr="0063777F" w:rsidRDefault="00E26D43">
          <w:pPr>
            <w:pStyle w:val="Rodap"/>
            <w:snapToGrid w:val="0"/>
            <w:jc w:val="right"/>
            <w:rPr>
              <w:lang w:val="en-US" w:eastAsia="en-US"/>
            </w:rPr>
          </w:pPr>
        </w:p>
      </w:tc>
    </w:tr>
  </w:tbl>
  <w:p w14:paraId="734F815C" w14:textId="77777777" w:rsidR="00E26D43" w:rsidRPr="0063777F" w:rsidRDefault="00E26D43">
    <w:pPr>
      <w:pStyle w:val="Rodap"/>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B2BDDD" w14:textId="77777777" w:rsidR="00340124" w:rsidRDefault="00340124">
      <w:r>
        <w:separator/>
      </w:r>
    </w:p>
  </w:footnote>
  <w:footnote w:type="continuationSeparator" w:id="0">
    <w:p w14:paraId="237F22B7" w14:textId="77777777" w:rsidR="00340124" w:rsidRDefault="003401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2" w:type="dxa"/>
      <w:jc w:val="center"/>
      <w:tblCellMar>
        <w:left w:w="30" w:type="dxa"/>
        <w:right w:w="30" w:type="dxa"/>
      </w:tblCellMar>
      <w:tblLook w:val="0000" w:firstRow="0" w:lastRow="0" w:firstColumn="0" w:lastColumn="0" w:noHBand="0" w:noVBand="0"/>
    </w:tblPr>
    <w:tblGrid>
      <w:gridCol w:w="4296"/>
      <w:gridCol w:w="5076"/>
    </w:tblGrid>
    <w:tr w:rsidR="00E26D43"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63C140FA" w:rsidR="00E26D43" w:rsidRDefault="00E26D43" w:rsidP="0063777F">
          <w:pPr>
            <w:pStyle w:val="Standard"/>
            <w:rPr>
              <w:rFonts w:ascii="Tahoma" w:hAnsi="Tahoma" w:cs="Tahoma"/>
              <w:b/>
              <w:color w:val="000000"/>
              <w:sz w:val="22"/>
            </w:rPr>
          </w:pPr>
          <w:r>
            <w:rPr>
              <w:noProof/>
              <w:lang w:eastAsia="pt-BR"/>
            </w:rPr>
            <w:drawing>
              <wp:inline distT="0" distB="0" distL="0" distR="0" wp14:anchorId="549A42F3" wp14:editId="2652E8E3">
                <wp:extent cx="685800" cy="685800"/>
                <wp:effectExtent l="0" t="0" r="0" b="0"/>
                <wp:docPr id="18" name="Imagem 18" descr="C:\Users\Keee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AppData\Local\Microsoft\Windows\INetCache\Content.Word\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E26D43" w:rsidRDefault="00E26D43">
          <w:pPr>
            <w:pStyle w:val="Standard"/>
            <w:jc w:val="right"/>
          </w:pPr>
        </w:p>
      </w:tc>
    </w:tr>
  </w:tbl>
  <w:p w14:paraId="6AB8DB33" w14:textId="77777777" w:rsidR="00E26D43" w:rsidRDefault="00E26D4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oisio Caetano">
    <w15:presenceInfo w15:providerId="Windows Live" w15:userId="6f13ed8e8863d1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2E11"/>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7790"/>
    <w:rsid w:val="00100BEF"/>
    <w:rsid w:val="00103554"/>
    <w:rsid w:val="0011260E"/>
    <w:rsid w:val="00114F42"/>
    <w:rsid w:val="00127867"/>
    <w:rsid w:val="00131342"/>
    <w:rsid w:val="00132A01"/>
    <w:rsid w:val="00133D2F"/>
    <w:rsid w:val="001427BC"/>
    <w:rsid w:val="001439C5"/>
    <w:rsid w:val="00143B6C"/>
    <w:rsid w:val="00144485"/>
    <w:rsid w:val="00145EE0"/>
    <w:rsid w:val="001606B4"/>
    <w:rsid w:val="00160E7D"/>
    <w:rsid w:val="00166E30"/>
    <w:rsid w:val="00167BA0"/>
    <w:rsid w:val="0017026D"/>
    <w:rsid w:val="0017047C"/>
    <w:rsid w:val="00171125"/>
    <w:rsid w:val="00175019"/>
    <w:rsid w:val="0018798E"/>
    <w:rsid w:val="00187AE7"/>
    <w:rsid w:val="001901D3"/>
    <w:rsid w:val="001954C1"/>
    <w:rsid w:val="001A27C7"/>
    <w:rsid w:val="001A32D3"/>
    <w:rsid w:val="001B6DAE"/>
    <w:rsid w:val="001C05D6"/>
    <w:rsid w:val="001C50CC"/>
    <w:rsid w:val="001C54C0"/>
    <w:rsid w:val="001D3871"/>
    <w:rsid w:val="001E052A"/>
    <w:rsid w:val="001E1FB3"/>
    <w:rsid w:val="001E3648"/>
    <w:rsid w:val="001E7965"/>
    <w:rsid w:val="001F085D"/>
    <w:rsid w:val="00201123"/>
    <w:rsid w:val="00203A18"/>
    <w:rsid w:val="00206640"/>
    <w:rsid w:val="00210481"/>
    <w:rsid w:val="00216788"/>
    <w:rsid w:val="002244E3"/>
    <w:rsid w:val="00224C7C"/>
    <w:rsid w:val="00230EFC"/>
    <w:rsid w:val="002323B0"/>
    <w:rsid w:val="00234A15"/>
    <w:rsid w:val="00236B66"/>
    <w:rsid w:val="00240E92"/>
    <w:rsid w:val="0024266A"/>
    <w:rsid w:val="00253320"/>
    <w:rsid w:val="00262218"/>
    <w:rsid w:val="00262A51"/>
    <w:rsid w:val="00264AB0"/>
    <w:rsid w:val="00265672"/>
    <w:rsid w:val="0026610E"/>
    <w:rsid w:val="00267376"/>
    <w:rsid w:val="00273142"/>
    <w:rsid w:val="00277039"/>
    <w:rsid w:val="00280B31"/>
    <w:rsid w:val="002810B4"/>
    <w:rsid w:val="00285CC0"/>
    <w:rsid w:val="00287027"/>
    <w:rsid w:val="00287F11"/>
    <w:rsid w:val="00293779"/>
    <w:rsid w:val="002A0B72"/>
    <w:rsid w:val="002A320B"/>
    <w:rsid w:val="002A5B4A"/>
    <w:rsid w:val="002B2FE9"/>
    <w:rsid w:val="002B5F8B"/>
    <w:rsid w:val="002C2E05"/>
    <w:rsid w:val="002C3ADA"/>
    <w:rsid w:val="002C5699"/>
    <w:rsid w:val="002C713D"/>
    <w:rsid w:val="002D46DF"/>
    <w:rsid w:val="002D639F"/>
    <w:rsid w:val="002D7572"/>
    <w:rsid w:val="002E1859"/>
    <w:rsid w:val="002E2B7F"/>
    <w:rsid w:val="002E3BFB"/>
    <w:rsid w:val="002E3C91"/>
    <w:rsid w:val="002E63C6"/>
    <w:rsid w:val="002F1B34"/>
    <w:rsid w:val="002F441A"/>
    <w:rsid w:val="00300BE6"/>
    <w:rsid w:val="003051AB"/>
    <w:rsid w:val="00312424"/>
    <w:rsid w:val="003134A2"/>
    <w:rsid w:val="00314887"/>
    <w:rsid w:val="003154E8"/>
    <w:rsid w:val="003234D6"/>
    <w:rsid w:val="00324427"/>
    <w:rsid w:val="00327151"/>
    <w:rsid w:val="0032732B"/>
    <w:rsid w:val="00330785"/>
    <w:rsid w:val="00331506"/>
    <w:rsid w:val="00334C44"/>
    <w:rsid w:val="00337A3F"/>
    <w:rsid w:val="00340124"/>
    <w:rsid w:val="00341F6C"/>
    <w:rsid w:val="0035262B"/>
    <w:rsid w:val="00354B5C"/>
    <w:rsid w:val="00357A04"/>
    <w:rsid w:val="00357F01"/>
    <w:rsid w:val="00362B07"/>
    <w:rsid w:val="00364DC9"/>
    <w:rsid w:val="0037194F"/>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2337"/>
    <w:rsid w:val="003E48ED"/>
    <w:rsid w:val="003F311C"/>
    <w:rsid w:val="003F3195"/>
    <w:rsid w:val="003F6E65"/>
    <w:rsid w:val="0041174F"/>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9431B"/>
    <w:rsid w:val="004A07D8"/>
    <w:rsid w:val="004A1CBF"/>
    <w:rsid w:val="004A20D1"/>
    <w:rsid w:val="004A2359"/>
    <w:rsid w:val="004A2A50"/>
    <w:rsid w:val="004A6A30"/>
    <w:rsid w:val="004A7416"/>
    <w:rsid w:val="004A7BC5"/>
    <w:rsid w:val="004B0817"/>
    <w:rsid w:val="004B2646"/>
    <w:rsid w:val="004C3BB1"/>
    <w:rsid w:val="004C4EFA"/>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6CD3"/>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25EC6"/>
    <w:rsid w:val="00632908"/>
    <w:rsid w:val="0063777F"/>
    <w:rsid w:val="00641522"/>
    <w:rsid w:val="006454DC"/>
    <w:rsid w:val="00663C2B"/>
    <w:rsid w:val="00670F84"/>
    <w:rsid w:val="00672A5F"/>
    <w:rsid w:val="006737D1"/>
    <w:rsid w:val="0067416D"/>
    <w:rsid w:val="0068219E"/>
    <w:rsid w:val="00684E16"/>
    <w:rsid w:val="006877EA"/>
    <w:rsid w:val="00695633"/>
    <w:rsid w:val="006A34FC"/>
    <w:rsid w:val="006B2C14"/>
    <w:rsid w:val="006B2EA3"/>
    <w:rsid w:val="006B324D"/>
    <w:rsid w:val="006B3355"/>
    <w:rsid w:val="006B46DE"/>
    <w:rsid w:val="006B5689"/>
    <w:rsid w:val="006D1E2D"/>
    <w:rsid w:val="006D1F35"/>
    <w:rsid w:val="006D257C"/>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1B57"/>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16ED3"/>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4481F"/>
    <w:rsid w:val="00A51065"/>
    <w:rsid w:val="00A532EA"/>
    <w:rsid w:val="00A60544"/>
    <w:rsid w:val="00A61C09"/>
    <w:rsid w:val="00A63555"/>
    <w:rsid w:val="00A71793"/>
    <w:rsid w:val="00A71D6A"/>
    <w:rsid w:val="00A72B08"/>
    <w:rsid w:val="00A82E6B"/>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237C2"/>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86DFF"/>
    <w:rsid w:val="00B92BA7"/>
    <w:rsid w:val="00B92F12"/>
    <w:rsid w:val="00B97DDE"/>
    <w:rsid w:val="00BA08D0"/>
    <w:rsid w:val="00BA20F4"/>
    <w:rsid w:val="00BA3DB1"/>
    <w:rsid w:val="00BC0BF8"/>
    <w:rsid w:val="00BC1AC9"/>
    <w:rsid w:val="00BD0C43"/>
    <w:rsid w:val="00BE2799"/>
    <w:rsid w:val="00BE586B"/>
    <w:rsid w:val="00BE632F"/>
    <w:rsid w:val="00BE646B"/>
    <w:rsid w:val="00BF339D"/>
    <w:rsid w:val="00BF464B"/>
    <w:rsid w:val="00BF50DB"/>
    <w:rsid w:val="00C00E4C"/>
    <w:rsid w:val="00C04FA4"/>
    <w:rsid w:val="00C06390"/>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3ADE"/>
    <w:rsid w:val="00DA5ECD"/>
    <w:rsid w:val="00DA7744"/>
    <w:rsid w:val="00DB3145"/>
    <w:rsid w:val="00DB4BFD"/>
    <w:rsid w:val="00DB716B"/>
    <w:rsid w:val="00DC3D42"/>
    <w:rsid w:val="00DC6461"/>
    <w:rsid w:val="00DC71C0"/>
    <w:rsid w:val="00DD2404"/>
    <w:rsid w:val="00DD33D1"/>
    <w:rsid w:val="00DD368E"/>
    <w:rsid w:val="00DD58CF"/>
    <w:rsid w:val="00DD78D0"/>
    <w:rsid w:val="00DE2958"/>
    <w:rsid w:val="00DE3FE0"/>
    <w:rsid w:val="00DE4561"/>
    <w:rsid w:val="00DE63F3"/>
    <w:rsid w:val="00DF2A61"/>
    <w:rsid w:val="00DF4084"/>
    <w:rsid w:val="00DF52BF"/>
    <w:rsid w:val="00DF5336"/>
    <w:rsid w:val="00E13C48"/>
    <w:rsid w:val="00E145EF"/>
    <w:rsid w:val="00E165BF"/>
    <w:rsid w:val="00E175B1"/>
    <w:rsid w:val="00E26CC8"/>
    <w:rsid w:val="00E26D43"/>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C5680"/>
    <w:rsid w:val="00ED0F8F"/>
    <w:rsid w:val="00EE0195"/>
    <w:rsid w:val="00EE34D3"/>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46699"/>
    <w:rsid w:val="00F576B9"/>
    <w:rsid w:val="00F60C5A"/>
    <w:rsid w:val="00F6261C"/>
    <w:rsid w:val="00F62F02"/>
    <w:rsid w:val="00F64671"/>
    <w:rsid w:val="00F64F70"/>
    <w:rsid w:val="00F74752"/>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D5D62"/>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veja.abril.com.br/saude/pesquisa-indica-que-86-dos-brasileiros-tem-algum-transtorno-menta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6.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CE770-6A2F-4855-B910-109BAE17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32</Pages>
  <Words>4445</Words>
  <Characters>24003</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cp:keywords/>
  <dc:description/>
  <cp:lastModifiedBy>Bruno Guilherme Lunardi</cp:lastModifiedBy>
  <cp:revision>17</cp:revision>
  <cp:lastPrinted>2020-05-11T20:43:00Z</cp:lastPrinted>
  <dcterms:created xsi:type="dcterms:W3CDTF">2020-06-02T23:58:00Z</dcterms:created>
  <dcterms:modified xsi:type="dcterms:W3CDTF">2020-06-05T22:49:00Z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