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45" w:rsidRDefault="007456F4">
      <w:pPr>
        <w:keepNext/>
        <w:keepLines/>
        <w:spacing w:before="240" w:after="0" w:line="240" w:lineRule="auto"/>
        <w:rPr>
          <w:rFonts w:ascii="Cambria" w:eastAsia="Cambria" w:hAnsi="Cambria" w:cs="Cambria"/>
          <w:color w:val="00204F"/>
          <w:sz w:val="28"/>
          <w:szCs w:val="28"/>
        </w:rPr>
      </w:pPr>
      <w:r>
        <w:rPr>
          <w:rFonts w:ascii="Cambria" w:eastAsia="Cambria" w:hAnsi="Cambria" w:cs="Cambria"/>
          <w:color w:val="00204F"/>
          <w:sz w:val="28"/>
          <w:szCs w:val="28"/>
        </w:rPr>
        <w:t>Sumário</w:t>
      </w:r>
    </w:p>
    <w:p w:rsidR="002F7245" w:rsidRDefault="002F7245">
      <w:pPr>
        <w:keepNext/>
        <w:keepLines/>
        <w:spacing w:before="240" w:after="0" w:line="240" w:lineRule="auto"/>
        <w:rPr>
          <w:rFonts w:ascii="Arial" w:eastAsia="Arial" w:hAnsi="Arial" w:cs="Arial"/>
          <w:color w:val="00204F"/>
          <w:sz w:val="24"/>
          <w:szCs w:val="24"/>
        </w:rPr>
      </w:pPr>
    </w:p>
    <w:sdt>
      <w:sdtPr>
        <w:id w:val="-989249144"/>
        <w:docPartObj>
          <w:docPartGallery w:val="Table of Contents"/>
          <w:docPartUnique/>
        </w:docPartObj>
      </w:sdtPr>
      <w:sdtEndPr/>
      <w:sdtContent>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TOC \h \u \z \t "Heading 1,1,Heading 2,2,Heading 3,3,"</w:instrText>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1.</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Regras da Gestão de Projeto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_gjdgxs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1</w:t>
          </w:r>
          <w:hyperlink w:anchor="_gjdgxs"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2.</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Acord</w:t>
          </w:r>
          <w:bookmarkStart w:id="0" w:name="_GoBack"/>
          <w:bookmarkEnd w:id="0"/>
          <w:r w:rsidRPr="00A5599E">
            <w:rPr>
              <w:rFonts w:ascii="Arial" w:eastAsia="Cambria" w:hAnsi="Arial" w:cs="Arial"/>
              <w:color w:val="000000" w:themeColor="text1"/>
              <w:sz w:val="24"/>
              <w:szCs w:val="24"/>
            </w:rPr>
            <w:t>os de Execução do Projeto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_30j0zll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1</w:t>
          </w:r>
          <w:hyperlink w:anchor="_30j0zll"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3.</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Frequência de Reunião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_1fob9te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2</w:t>
          </w:r>
          <w:hyperlink w:anchor="_1fob9te"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4.</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Meios de Comunicação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_3znysh7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2</w:t>
          </w:r>
          <w:hyperlink w:anchor="_3znysh7"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5.</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Ferramentas de Acompanhamento e Controle do Projeto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_2et92p0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2</w:t>
          </w:r>
          <w:hyperlink w:anchor="_2et92p0"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6.</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Ferramentas de Desenvolvim</w:t>
          </w:r>
          <w:r w:rsidRPr="00A5599E">
            <w:rPr>
              <w:rFonts w:ascii="Arial" w:eastAsia="Cambria" w:hAnsi="Arial" w:cs="Arial"/>
              <w:color w:val="000000" w:themeColor="text1"/>
              <w:sz w:val="24"/>
              <w:szCs w:val="24"/>
            </w:rPr>
            <w:t>ento do Projeto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_tyjcwt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2</w:t>
          </w:r>
          <w:hyperlink w:anchor="_tyjcwt"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7.</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Regras de Documentação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_3dy6vkm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2</w:t>
          </w:r>
          <w:hyperlink w:anchor="_3dy6vkm"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8.</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Partes interessadas do projeto</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_1t3h5sf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3</w:t>
          </w:r>
          <w:hyperlink w:anchor="_1t3h5sf" w:history="1"/>
        </w:p>
        <w:p w:rsidR="002F7245" w:rsidRPr="00A5599E" w:rsidRDefault="007456F4">
          <w:pPr>
            <w:pBdr>
              <w:top w:val="nil"/>
              <w:left w:val="nil"/>
              <w:bottom w:val="nil"/>
              <w:right w:val="nil"/>
              <w:between w:val="nil"/>
            </w:pBdr>
            <w:tabs>
              <w:tab w:val="left" w:pos="440"/>
              <w:tab w:val="right" w:pos="8494"/>
            </w:tabs>
            <w:spacing w:after="100"/>
            <w:rPr>
              <w:rFonts w:ascii="Arial" w:eastAsia="Cambria" w:hAnsi="Arial" w:cs="Arial"/>
              <w:color w:val="000000" w:themeColor="text1"/>
              <w:sz w:val="24"/>
              <w:szCs w:val="24"/>
            </w:rPr>
          </w:pPr>
          <w:r w:rsidRPr="00A5599E">
            <w:rPr>
              <w:rFonts w:ascii="Arial" w:hAnsi="Arial" w:cs="Arial"/>
              <w:color w:val="000000" w:themeColor="text1"/>
              <w:sz w:val="24"/>
              <w:szCs w:val="24"/>
            </w:rPr>
            <w:fldChar w:fldCharType="end"/>
          </w:r>
          <w:r w:rsidRPr="00A5599E">
            <w:rPr>
              <w:rFonts w:ascii="Arial" w:eastAsia="Cambria" w:hAnsi="Arial" w:cs="Arial"/>
              <w:color w:val="000000" w:themeColor="text1"/>
              <w:sz w:val="24"/>
              <w:szCs w:val="24"/>
            </w:rPr>
            <w:t>9.</w:t>
          </w:r>
          <w:r w:rsidRPr="00A5599E">
            <w:rPr>
              <w:rFonts w:ascii="Arial" w:eastAsia="Cambria" w:hAnsi="Arial" w:cs="Arial"/>
              <w:color w:val="000000" w:themeColor="text1"/>
              <w:sz w:val="24"/>
              <w:szCs w:val="24"/>
            </w:rPr>
            <w:tab/>
          </w:r>
          <w:r w:rsidRPr="00A5599E">
            <w:rPr>
              <w:rFonts w:ascii="Arial" w:eastAsia="Cambria" w:hAnsi="Arial" w:cs="Arial"/>
              <w:color w:val="000000" w:themeColor="text1"/>
              <w:sz w:val="24"/>
              <w:szCs w:val="24"/>
            </w:rPr>
            <w:t>Recursos materiais e humanos</w:t>
          </w:r>
          <w:r w:rsidRPr="00A5599E">
            <w:rPr>
              <w:rFonts w:ascii="Arial" w:eastAsia="Cambria" w:hAnsi="Arial" w:cs="Arial"/>
              <w:color w:val="000000" w:themeColor="text1"/>
              <w:sz w:val="24"/>
              <w:szCs w:val="24"/>
            </w:rPr>
            <w:tab/>
          </w:r>
          <w:r w:rsidRPr="00A5599E">
            <w:rPr>
              <w:rFonts w:ascii="Arial" w:hAnsi="Arial" w:cs="Arial"/>
              <w:color w:val="000000" w:themeColor="text1"/>
              <w:sz w:val="24"/>
              <w:szCs w:val="24"/>
            </w:rPr>
            <w:fldChar w:fldCharType="begin"/>
          </w:r>
          <w:r w:rsidRPr="00A5599E">
            <w:rPr>
              <w:rFonts w:ascii="Arial" w:hAnsi="Arial" w:cs="Arial"/>
              <w:color w:val="000000" w:themeColor="text1"/>
              <w:sz w:val="24"/>
              <w:szCs w:val="24"/>
            </w:rPr>
            <w:instrText xml:space="preserve"> PAGEREF _4d34og8 \h </w:instrText>
          </w:r>
          <w:r w:rsidRPr="00A5599E">
            <w:rPr>
              <w:rFonts w:ascii="Arial" w:hAnsi="Arial" w:cs="Arial"/>
              <w:color w:val="000000" w:themeColor="text1"/>
              <w:sz w:val="24"/>
              <w:szCs w:val="24"/>
            </w:rPr>
          </w:r>
          <w:r w:rsidRPr="00A5599E">
            <w:rPr>
              <w:rFonts w:ascii="Arial" w:hAnsi="Arial" w:cs="Arial"/>
              <w:color w:val="000000" w:themeColor="text1"/>
              <w:sz w:val="24"/>
              <w:szCs w:val="24"/>
            </w:rPr>
            <w:fldChar w:fldCharType="separate"/>
          </w:r>
          <w:r w:rsidRPr="00A5599E">
            <w:rPr>
              <w:rFonts w:ascii="Arial" w:eastAsia="Cambria" w:hAnsi="Arial" w:cs="Arial"/>
              <w:color w:val="000000" w:themeColor="text1"/>
              <w:sz w:val="24"/>
              <w:szCs w:val="24"/>
            </w:rPr>
            <w:t>4</w:t>
          </w:r>
          <w:hyperlink w:anchor="_4d34og8" w:history="1"/>
        </w:p>
        <w:p w:rsidR="002F7245" w:rsidRDefault="007456F4">
          <w:pPr>
            <w:keepNext/>
            <w:keepLines/>
            <w:pBdr>
              <w:top w:val="nil"/>
              <w:left w:val="nil"/>
              <w:bottom w:val="nil"/>
              <w:right w:val="nil"/>
              <w:between w:val="nil"/>
            </w:pBdr>
            <w:spacing w:before="240" w:after="0"/>
            <w:rPr>
              <w:color w:val="366091"/>
              <w:sz w:val="32"/>
              <w:szCs w:val="32"/>
            </w:rPr>
          </w:pPr>
          <w:r w:rsidRPr="00A5599E">
            <w:rPr>
              <w:rFonts w:ascii="Arial" w:hAnsi="Arial" w:cs="Arial"/>
              <w:color w:val="000000" w:themeColor="text1"/>
              <w:sz w:val="24"/>
              <w:szCs w:val="24"/>
            </w:rPr>
            <w:fldChar w:fldCharType="end"/>
          </w:r>
          <w:r w:rsidRPr="00A5599E">
            <w:rPr>
              <w:rFonts w:ascii="Arial" w:hAnsi="Arial" w:cs="Arial"/>
              <w:color w:val="000000" w:themeColor="text1"/>
              <w:sz w:val="24"/>
              <w:szCs w:val="24"/>
            </w:rPr>
            <w:fldChar w:fldCharType="end"/>
          </w:r>
        </w:p>
      </w:sdtContent>
    </w:sdt>
    <w:p w:rsidR="002F7245" w:rsidRDefault="002F7245">
      <w:pPr>
        <w:pBdr>
          <w:top w:val="nil"/>
          <w:left w:val="nil"/>
          <w:bottom w:val="nil"/>
          <w:right w:val="nil"/>
          <w:between w:val="nil"/>
        </w:pBdr>
        <w:spacing w:after="0" w:line="360" w:lineRule="auto"/>
        <w:jc w:val="both"/>
        <w:rPr>
          <w:rFonts w:ascii="Arial" w:eastAsia="Arial" w:hAnsi="Arial" w:cs="Arial"/>
          <w:b/>
          <w:sz w:val="24"/>
          <w:szCs w:val="24"/>
        </w:rPr>
      </w:pPr>
    </w:p>
    <w:p w:rsidR="002F7245" w:rsidRDefault="002F7245">
      <w:pPr>
        <w:pBdr>
          <w:top w:val="nil"/>
          <w:left w:val="nil"/>
          <w:bottom w:val="nil"/>
          <w:right w:val="nil"/>
          <w:between w:val="nil"/>
        </w:pBdr>
        <w:spacing w:after="0" w:line="360" w:lineRule="auto"/>
        <w:jc w:val="both"/>
        <w:rPr>
          <w:rFonts w:ascii="Arial" w:eastAsia="Arial" w:hAnsi="Arial" w:cs="Arial"/>
          <w:b/>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1" w:name="_gjdgxs" w:colFirst="0" w:colLast="0"/>
      <w:bookmarkEnd w:id="1"/>
      <w:r>
        <w:rPr>
          <w:rFonts w:ascii="Cambria" w:eastAsia="Cambria" w:hAnsi="Cambria" w:cs="Cambria"/>
          <w:b/>
          <w:color w:val="1F3864"/>
          <w:sz w:val="28"/>
          <w:szCs w:val="28"/>
        </w:rPr>
        <w:t>R</w:t>
      </w:r>
      <w:r>
        <w:rPr>
          <w:rFonts w:ascii="Cambria" w:eastAsia="Cambria" w:hAnsi="Cambria" w:cs="Cambria"/>
          <w:b/>
          <w:color w:val="1F3864"/>
          <w:sz w:val="28"/>
          <w:szCs w:val="28"/>
        </w:rPr>
        <w:t>egras da Gestão de Projeto</w:t>
      </w:r>
    </w:p>
    <w:p w:rsidR="002F7245" w:rsidRDefault="002F7245">
      <w:pPr>
        <w:pBdr>
          <w:top w:val="nil"/>
          <w:left w:val="nil"/>
          <w:bottom w:val="nil"/>
          <w:right w:val="nil"/>
          <w:between w:val="nil"/>
        </w:pBdr>
        <w:spacing w:after="0" w:line="360" w:lineRule="auto"/>
        <w:jc w:val="both"/>
        <w:rPr>
          <w:rFonts w:ascii="Arial" w:eastAsia="Arial" w:hAnsi="Arial" w:cs="Arial"/>
          <w:b/>
          <w:color w:val="000000"/>
          <w:sz w:val="24"/>
          <w:szCs w:val="24"/>
        </w:rPr>
      </w:pPr>
    </w:p>
    <w:p w:rsidR="002F7245" w:rsidRDefault="007456F4">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Este documento apresenta os parâmetros e as diretrizes mais relevantes para a execução do projeto do Pet Adoption. Qualquer dúvida ou necessidade de esclarecimento adicional deve ser comunicada aos responsáveis pelo projeto para garantir uma execução efica</w:t>
      </w:r>
      <w:r>
        <w:rPr>
          <w:rFonts w:ascii="Arial" w:eastAsia="Arial" w:hAnsi="Arial" w:cs="Arial"/>
          <w:color w:val="000000"/>
          <w:sz w:val="24"/>
          <w:szCs w:val="24"/>
        </w:rPr>
        <w:t>z e satisfatória.</w:t>
      </w:r>
    </w:p>
    <w:p w:rsidR="002F7245" w:rsidRDefault="002F7245">
      <w:pPr>
        <w:pBdr>
          <w:top w:val="nil"/>
          <w:left w:val="nil"/>
          <w:bottom w:val="nil"/>
          <w:right w:val="nil"/>
          <w:between w:val="nil"/>
        </w:pBdr>
        <w:spacing w:after="0" w:line="360" w:lineRule="auto"/>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2" w:name="_30j0zll" w:colFirst="0" w:colLast="0"/>
      <w:bookmarkEnd w:id="2"/>
      <w:r>
        <w:rPr>
          <w:rFonts w:ascii="Cambria" w:eastAsia="Cambria" w:hAnsi="Cambria" w:cs="Cambria"/>
          <w:b/>
          <w:color w:val="1F3864"/>
          <w:sz w:val="28"/>
          <w:szCs w:val="28"/>
        </w:rPr>
        <w:t>A</w:t>
      </w:r>
      <w:r>
        <w:rPr>
          <w:rFonts w:ascii="Cambria" w:eastAsia="Cambria" w:hAnsi="Cambria" w:cs="Cambria"/>
          <w:b/>
          <w:color w:val="1F3864"/>
          <w:sz w:val="28"/>
          <w:szCs w:val="28"/>
        </w:rPr>
        <w:t>cordos de Execução do Projeto</w:t>
      </w:r>
    </w:p>
    <w:p w:rsidR="002F7245" w:rsidRDefault="002F7245">
      <w:pPr>
        <w:pBdr>
          <w:top w:val="nil"/>
          <w:left w:val="nil"/>
          <w:bottom w:val="nil"/>
          <w:right w:val="nil"/>
          <w:between w:val="nil"/>
        </w:pBdr>
        <w:spacing w:after="0" w:line="360" w:lineRule="auto"/>
        <w:ind w:firstLine="720"/>
        <w:jc w:val="both"/>
        <w:rPr>
          <w:rFonts w:ascii="Arial" w:eastAsia="Arial" w:hAnsi="Arial" w:cs="Arial"/>
          <w:sz w:val="24"/>
          <w:szCs w:val="24"/>
        </w:rPr>
      </w:pPr>
    </w:p>
    <w:p w:rsidR="002F7245" w:rsidRDefault="007456F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t xml:space="preserve">2.1 </w:t>
      </w:r>
      <w:r>
        <w:rPr>
          <w:rFonts w:ascii="Arial" w:eastAsia="Arial" w:hAnsi="Arial" w:cs="Arial"/>
          <w:color w:val="000000"/>
          <w:sz w:val="24"/>
          <w:szCs w:val="24"/>
        </w:rPr>
        <w:t xml:space="preserve">O projeto será conduzido com base em contratos previamente acordados entre a equipe de desenvolvimento de aplicativos e a gerência da empresa, onde </w:t>
      </w:r>
      <w:r>
        <w:rPr>
          <w:rFonts w:ascii="Arial" w:eastAsia="Arial" w:hAnsi="Arial" w:cs="Arial"/>
          <w:sz w:val="24"/>
          <w:szCs w:val="24"/>
        </w:rPr>
        <w:t>serão</w:t>
      </w:r>
      <w:r>
        <w:rPr>
          <w:rFonts w:ascii="Arial" w:eastAsia="Arial" w:hAnsi="Arial" w:cs="Arial"/>
          <w:color w:val="000000"/>
          <w:sz w:val="24"/>
          <w:szCs w:val="24"/>
        </w:rPr>
        <w:t xml:space="preserve"> </w:t>
      </w:r>
      <w:r>
        <w:rPr>
          <w:rFonts w:ascii="Arial" w:eastAsia="Arial" w:hAnsi="Arial" w:cs="Arial"/>
          <w:sz w:val="24"/>
          <w:szCs w:val="24"/>
        </w:rPr>
        <w:t>especificados</w:t>
      </w:r>
      <w:r>
        <w:rPr>
          <w:rFonts w:ascii="Arial" w:eastAsia="Arial" w:hAnsi="Arial" w:cs="Arial"/>
          <w:color w:val="000000"/>
          <w:sz w:val="24"/>
          <w:szCs w:val="24"/>
        </w:rPr>
        <w:t xml:space="preserve"> os requisitos, prazos, custos e responsabilidades de ambas as partes.</w:t>
      </w:r>
    </w:p>
    <w:p w:rsidR="002F7245" w:rsidRDefault="00A5599E">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t>2.2. Qualquer</w:t>
      </w:r>
      <w:r w:rsidR="007456F4">
        <w:rPr>
          <w:rFonts w:ascii="Arial" w:eastAsia="Arial" w:hAnsi="Arial" w:cs="Arial"/>
          <w:color w:val="000000"/>
          <w:sz w:val="24"/>
          <w:szCs w:val="24"/>
        </w:rPr>
        <w:t xml:space="preserve"> alteração nos requisitos do projeto deve ser formalmente documentada e aprovada pela gerência antes de ser implementada.</w:t>
      </w:r>
    </w:p>
    <w:p w:rsidR="002F7245" w:rsidRDefault="007456F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sz w:val="24"/>
          <w:szCs w:val="24"/>
        </w:rPr>
        <w:lastRenderedPageBreak/>
        <w:t xml:space="preserve">2.3 </w:t>
      </w:r>
      <w:r>
        <w:rPr>
          <w:rFonts w:ascii="Arial" w:eastAsia="Arial" w:hAnsi="Arial" w:cs="Arial"/>
          <w:color w:val="000000"/>
          <w:sz w:val="24"/>
          <w:szCs w:val="24"/>
        </w:rPr>
        <w:t>A equipe de desenvolvimento se compromete a entregar o produto final de acordo com os padrões de qualidade acordados e dentro dos prazos estabelecidos.</w:t>
      </w:r>
    </w:p>
    <w:p w:rsidR="002F7245" w:rsidRDefault="002F7245">
      <w:pPr>
        <w:pBdr>
          <w:top w:val="nil"/>
          <w:left w:val="nil"/>
          <w:bottom w:val="nil"/>
          <w:right w:val="nil"/>
          <w:between w:val="nil"/>
        </w:pBdr>
        <w:spacing w:after="0" w:line="360" w:lineRule="auto"/>
        <w:jc w:val="both"/>
        <w:rPr>
          <w:rFonts w:ascii="Arial" w:eastAsia="Arial" w:hAnsi="Arial" w:cs="Arial"/>
          <w:b/>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3" w:name="_1fob9te" w:colFirst="0" w:colLast="0"/>
      <w:bookmarkEnd w:id="3"/>
      <w:r>
        <w:rPr>
          <w:rFonts w:ascii="Cambria" w:eastAsia="Cambria" w:hAnsi="Cambria" w:cs="Cambria"/>
          <w:b/>
          <w:color w:val="1F3864"/>
          <w:sz w:val="28"/>
          <w:szCs w:val="28"/>
        </w:rPr>
        <w:t>F</w:t>
      </w:r>
      <w:r>
        <w:rPr>
          <w:rFonts w:ascii="Cambria" w:eastAsia="Cambria" w:hAnsi="Cambria" w:cs="Cambria"/>
          <w:b/>
          <w:color w:val="1F3864"/>
          <w:sz w:val="28"/>
          <w:szCs w:val="28"/>
        </w:rPr>
        <w:t>requência de Reunião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Reuniões semanais de acompanhamento serão realizadas para revisar o progresso do projeto, identificar quaisquer problemas ou desafios e definir planos de ação para resolvê-los.</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Reuniões regulares serão agendadas de acordo com a fase do projeto e a necessid</w:t>
      </w:r>
      <w:r>
        <w:rPr>
          <w:rFonts w:ascii="Arial" w:eastAsia="Arial" w:hAnsi="Arial" w:cs="Arial"/>
          <w:color w:val="000000"/>
          <w:sz w:val="24"/>
          <w:szCs w:val="24"/>
        </w:rPr>
        <w:t>ade de comunicação entre as partes envolvidas.</w:t>
      </w:r>
    </w:p>
    <w:p w:rsidR="002F7245" w:rsidRDefault="002F7245">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4" w:name="_3znysh7" w:colFirst="0" w:colLast="0"/>
      <w:bookmarkEnd w:id="4"/>
      <w:r>
        <w:rPr>
          <w:rFonts w:ascii="Cambria" w:eastAsia="Cambria" w:hAnsi="Cambria" w:cs="Cambria"/>
          <w:b/>
          <w:color w:val="1F3864"/>
          <w:sz w:val="28"/>
          <w:szCs w:val="28"/>
        </w:rPr>
        <w:t>M</w:t>
      </w:r>
      <w:r>
        <w:rPr>
          <w:rFonts w:ascii="Cambria" w:eastAsia="Cambria" w:hAnsi="Cambria" w:cs="Cambria"/>
          <w:b/>
          <w:color w:val="1F3864"/>
          <w:sz w:val="28"/>
          <w:szCs w:val="28"/>
        </w:rPr>
        <w:t>eios de Comunicação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Comunicações formais serão conduzidas principalmente por e-mail, com cópias de todas as partes relevantes, no Discord semanalmente, em data a combinar na sede da empresa todas as sextas-f</w:t>
      </w:r>
      <w:r>
        <w:rPr>
          <w:rFonts w:ascii="Arial" w:eastAsia="Arial" w:hAnsi="Arial" w:cs="Arial"/>
          <w:color w:val="000000"/>
          <w:sz w:val="24"/>
          <w:szCs w:val="24"/>
        </w:rPr>
        <w:t>eiras úteis, chats no Trello e se necessário pelo grupo no Whatsapp.</w:t>
      </w:r>
    </w:p>
    <w:p w:rsidR="002F7245" w:rsidRDefault="002F7245">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5" w:name="_2et92p0" w:colFirst="0" w:colLast="0"/>
      <w:bookmarkEnd w:id="5"/>
      <w:r>
        <w:rPr>
          <w:rFonts w:ascii="Cambria" w:eastAsia="Cambria" w:hAnsi="Cambria" w:cs="Cambria"/>
          <w:b/>
          <w:color w:val="1F3864"/>
          <w:sz w:val="28"/>
          <w:szCs w:val="28"/>
        </w:rPr>
        <w:t>F</w:t>
      </w:r>
      <w:r>
        <w:rPr>
          <w:rFonts w:ascii="Cambria" w:eastAsia="Cambria" w:hAnsi="Cambria" w:cs="Cambria"/>
          <w:b/>
          <w:color w:val="1F3864"/>
          <w:sz w:val="28"/>
          <w:szCs w:val="28"/>
        </w:rPr>
        <w:t>erramentas de Acompanhamento e Controle do Projeto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A equipe de desenvolvimento utilizará o Trello, para acompanhar o progresso das tarefas, atribuir responsabilidades e manter um regist</w:t>
      </w:r>
      <w:r>
        <w:rPr>
          <w:rFonts w:ascii="Arial" w:eastAsia="Arial" w:hAnsi="Arial" w:cs="Arial"/>
          <w:color w:val="000000"/>
          <w:sz w:val="24"/>
          <w:szCs w:val="24"/>
        </w:rPr>
        <w:t xml:space="preserve">ro claro das atividades do projeto e também o </w:t>
      </w:r>
      <w:r>
        <w:rPr>
          <w:rFonts w:ascii="Arial" w:eastAsia="Arial" w:hAnsi="Arial" w:cs="Arial"/>
          <w:sz w:val="24"/>
          <w:szCs w:val="24"/>
        </w:rPr>
        <w:t>Github</w:t>
      </w:r>
      <w:r>
        <w:rPr>
          <w:rFonts w:ascii="Arial" w:eastAsia="Arial" w:hAnsi="Arial" w:cs="Arial"/>
          <w:color w:val="000000"/>
          <w:sz w:val="24"/>
          <w:szCs w:val="24"/>
        </w:rPr>
        <w:t>, para realizar o controle de versões.</w:t>
      </w:r>
    </w:p>
    <w:p w:rsidR="002F7245" w:rsidRDefault="002F7245">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6" w:name="_tyjcwt" w:colFirst="0" w:colLast="0"/>
      <w:bookmarkEnd w:id="6"/>
      <w:r>
        <w:rPr>
          <w:rFonts w:ascii="Cambria" w:eastAsia="Cambria" w:hAnsi="Cambria" w:cs="Cambria"/>
          <w:b/>
          <w:color w:val="1F3864"/>
          <w:sz w:val="28"/>
          <w:szCs w:val="28"/>
        </w:rPr>
        <w:t>F</w:t>
      </w:r>
      <w:r>
        <w:rPr>
          <w:rFonts w:ascii="Cambria" w:eastAsia="Cambria" w:hAnsi="Cambria" w:cs="Cambria"/>
          <w:b/>
          <w:color w:val="1F3864"/>
          <w:sz w:val="28"/>
          <w:szCs w:val="28"/>
        </w:rPr>
        <w:t>erramentas de Desenvolvimento do Projeto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O aplicativo será desenvolvido pelo Power Apps.</w:t>
      </w:r>
    </w:p>
    <w:p w:rsidR="002F7245" w:rsidRDefault="002F7245">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7" w:name="_3dy6vkm" w:colFirst="0" w:colLast="0"/>
      <w:bookmarkEnd w:id="7"/>
      <w:r>
        <w:rPr>
          <w:rFonts w:ascii="Cambria" w:eastAsia="Cambria" w:hAnsi="Cambria" w:cs="Cambria"/>
          <w:b/>
          <w:color w:val="1F3864"/>
          <w:sz w:val="28"/>
          <w:szCs w:val="28"/>
        </w:rPr>
        <w:t>R</w:t>
      </w:r>
      <w:r>
        <w:rPr>
          <w:rFonts w:ascii="Cambria" w:eastAsia="Cambria" w:hAnsi="Cambria" w:cs="Cambria"/>
          <w:b/>
          <w:color w:val="1F3864"/>
          <w:sz w:val="28"/>
          <w:szCs w:val="28"/>
        </w:rPr>
        <w:t>egras de Documentação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lastRenderedPageBreak/>
        <w:t>Toda a documentação relacionada ao projeto, inclui</w:t>
      </w:r>
      <w:r>
        <w:rPr>
          <w:rFonts w:ascii="Arial" w:eastAsia="Arial" w:hAnsi="Arial" w:cs="Arial"/>
          <w:color w:val="000000"/>
          <w:sz w:val="24"/>
          <w:szCs w:val="24"/>
        </w:rPr>
        <w:t>ndo especificações, manuais do usuário, relatórios de teste e documentos técnicos, será elaborada de acordo com os padrões estabelecidos pela empresa de desenvolvimento.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A documentação deverá ser entregue em formato digital e seguirá um processo de control</w:t>
      </w:r>
      <w:r>
        <w:rPr>
          <w:rFonts w:ascii="Arial" w:eastAsia="Arial" w:hAnsi="Arial" w:cs="Arial"/>
          <w:color w:val="000000"/>
          <w:sz w:val="24"/>
          <w:szCs w:val="24"/>
        </w:rPr>
        <w:t>e de versão para garantir que todas as atualizações sejam rastreáveis e auditáveis.</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A entrega de documentação será feita de acordo com os marcos do projeto, conforme acordado com as partes interessadas.</w:t>
      </w:r>
    </w:p>
    <w:p w:rsidR="002F7245" w:rsidRDefault="002F7245">
      <w:pPr>
        <w:pBdr>
          <w:top w:val="nil"/>
          <w:left w:val="nil"/>
          <w:bottom w:val="nil"/>
          <w:right w:val="nil"/>
          <w:between w:val="nil"/>
        </w:pBdr>
        <w:spacing w:after="0" w:line="360" w:lineRule="auto"/>
        <w:ind w:left="1428"/>
        <w:jc w:val="both"/>
        <w:rPr>
          <w:rFonts w:ascii="Arial" w:eastAsia="Arial" w:hAnsi="Arial" w:cs="Arial"/>
          <w:color w:val="000000"/>
          <w:sz w:val="24"/>
          <w:szCs w:val="24"/>
        </w:rPr>
      </w:pPr>
    </w:p>
    <w:p w:rsidR="002F7245" w:rsidRDefault="007456F4">
      <w:pPr>
        <w:numPr>
          <w:ilvl w:val="0"/>
          <w:numId w:val="1"/>
        </w:numPr>
        <w:pBdr>
          <w:top w:val="nil"/>
          <w:left w:val="nil"/>
          <w:bottom w:val="nil"/>
          <w:right w:val="nil"/>
          <w:between w:val="nil"/>
        </w:pBdr>
        <w:spacing w:after="0" w:line="360" w:lineRule="auto"/>
        <w:jc w:val="both"/>
      </w:pPr>
      <w:bookmarkStart w:id="8" w:name="_1t3h5sf" w:colFirst="0" w:colLast="0"/>
      <w:bookmarkEnd w:id="8"/>
      <w:r>
        <w:rPr>
          <w:rFonts w:ascii="Cambria" w:eastAsia="Cambria" w:hAnsi="Cambria" w:cs="Cambria"/>
          <w:b/>
          <w:color w:val="1F3864"/>
          <w:sz w:val="28"/>
          <w:szCs w:val="28"/>
        </w:rPr>
        <w:t>P</w:t>
      </w:r>
      <w:r>
        <w:rPr>
          <w:rFonts w:ascii="Cambria" w:eastAsia="Cambria" w:hAnsi="Cambria" w:cs="Cambria"/>
          <w:b/>
          <w:color w:val="1F3864"/>
          <w:sz w:val="28"/>
          <w:szCs w:val="28"/>
        </w:rPr>
        <w:t>artes interessadas do projeto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Desenvolvedores: Equipe composta por profissionais formados em cursos de graduações na área da Tecnologia da Informação, com experiência comprovada de pelo menos um ano em desenvolvimento de softwares voltados para aplicações mobile. </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Tester: </w:t>
      </w:r>
      <w:r>
        <w:rPr>
          <w:rFonts w:ascii="Arial" w:eastAsia="Arial" w:hAnsi="Arial" w:cs="Arial"/>
          <w:color w:val="000000"/>
          <w:sz w:val="24"/>
          <w:szCs w:val="24"/>
          <w:highlight w:val="white"/>
        </w:rPr>
        <w:t xml:space="preserve">Profissional </w:t>
      </w:r>
      <w:r>
        <w:rPr>
          <w:rFonts w:ascii="Arial" w:eastAsia="Arial" w:hAnsi="Arial" w:cs="Arial"/>
          <w:color w:val="000000"/>
          <w:sz w:val="24"/>
          <w:szCs w:val="24"/>
          <w:highlight w:val="white"/>
        </w:rPr>
        <w:t>formado em uma graduação da Tecnologia da Informação, que possua no mínimo um ano de experiência com Testes e Qualidade de Software, responsável por testar o aplicativo e fornecer relatórios para a equipe sobre quaisquer problemas ou melhorias que o produt</w:t>
      </w:r>
      <w:r>
        <w:rPr>
          <w:rFonts w:ascii="Arial" w:eastAsia="Arial" w:hAnsi="Arial" w:cs="Arial"/>
          <w:color w:val="000000"/>
          <w:sz w:val="24"/>
          <w:szCs w:val="24"/>
          <w:highlight w:val="white"/>
        </w:rPr>
        <w:t>o possa exigir.</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 xml:space="preserve">Cliente: Pessoa física ou jurídica que possua interesse na aquisição e uso do aplicativo Pet Adoption. </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Gestor de Projeto:</w:t>
      </w:r>
      <w:r>
        <w:rPr>
          <w:rFonts w:ascii="Times New Roman" w:eastAsia="Times New Roman" w:hAnsi="Times New Roman" w:cs="Times New Roman"/>
          <w:color w:val="000000"/>
          <w:sz w:val="24"/>
          <w:szCs w:val="24"/>
        </w:rPr>
        <w:t xml:space="preserve"> </w:t>
      </w:r>
      <w:r>
        <w:rPr>
          <w:rFonts w:ascii="Arial" w:eastAsia="Arial" w:hAnsi="Arial" w:cs="Arial"/>
          <w:color w:val="000000"/>
          <w:sz w:val="24"/>
          <w:szCs w:val="24"/>
        </w:rPr>
        <w:t>Profissional responsável pela administração e controle da equipe de Projetos e dos recursos disponíveis, com o objeti</w:t>
      </w:r>
      <w:r>
        <w:rPr>
          <w:rFonts w:ascii="Arial" w:eastAsia="Arial" w:hAnsi="Arial" w:cs="Arial"/>
          <w:color w:val="000000"/>
          <w:sz w:val="24"/>
          <w:szCs w:val="24"/>
        </w:rPr>
        <w:t xml:space="preserve">vo de garantir que a entrega seja realizada com maior qualidade e eficácia. Deve possuir certificação válida para Gestão de Projetos, e no mínimo dois anos de experiência profissional. </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Profissional de Marketing: Profissional com formação de nível superior</w:t>
      </w:r>
      <w:r>
        <w:rPr>
          <w:rFonts w:ascii="Arial" w:eastAsia="Arial" w:hAnsi="Arial" w:cs="Arial"/>
          <w:color w:val="000000"/>
          <w:sz w:val="24"/>
          <w:szCs w:val="24"/>
        </w:rPr>
        <w:t xml:space="preserve"> em Marketing. Deve possuir experiência comprovada de </w:t>
      </w:r>
      <w:r>
        <w:rPr>
          <w:rFonts w:ascii="Arial" w:eastAsia="Arial" w:hAnsi="Arial" w:cs="Arial"/>
          <w:color w:val="000000"/>
          <w:sz w:val="24"/>
          <w:szCs w:val="24"/>
        </w:rPr>
        <w:lastRenderedPageBreak/>
        <w:t>pelo menos um ano. Responsável pelas estratégias de comunicação do projeto.</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Designer Digital: Profissional com experiência comprovada de pelo menos um ano na área, sendo responsável por criar soluções v</w:t>
      </w:r>
      <w:r>
        <w:rPr>
          <w:rFonts w:ascii="Arial" w:eastAsia="Arial" w:hAnsi="Arial" w:cs="Arial"/>
          <w:color w:val="000000"/>
          <w:sz w:val="24"/>
          <w:szCs w:val="24"/>
        </w:rPr>
        <w:t xml:space="preserve">isuais, funcionais e interativas no meio digital, como por exemplo, os protótipos e as artes do aplicativo. </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Gestor Financeiro: Responsável formado em Contabilidade e afins, possuindo no mínimo 2 anos de experiência, responsável por monitorar o fluxo dos a</w:t>
      </w:r>
      <w:r>
        <w:rPr>
          <w:rFonts w:ascii="Arial" w:eastAsia="Arial" w:hAnsi="Arial" w:cs="Arial"/>
          <w:color w:val="000000"/>
          <w:sz w:val="24"/>
          <w:szCs w:val="24"/>
        </w:rPr>
        <w:t>tivos e passivos do projeto, tomar decisões que envolvem questões de orçamento e corte de gastos, entre outras.</w:t>
      </w:r>
    </w:p>
    <w:p w:rsidR="002F7245" w:rsidRDefault="007456F4">
      <w:pPr>
        <w:numPr>
          <w:ilvl w:val="0"/>
          <w:numId w:val="1"/>
        </w:numPr>
        <w:pBdr>
          <w:top w:val="nil"/>
          <w:left w:val="nil"/>
          <w:bottom w:val="nil"/>
          <w:right w:val="nil"/>
          <w:between w:val="nil"/>
        </w:pBdr>
        <w:spacing w:after="0" w:line="360" w:lineRule="auto"/>
        <w:jc w:val="both"/>
      </w:pPr>
      <w:bookmarkStart w:id="9" w:name="_4d34og8" w:colFirst="0" w:colLast="0"/>
      <w:bookmarkEnd w:id="9"/>
      <w:r>
        <w:rPr>
          <w:rFonts w:ascii="Cambria" w:eastAsia="Cambria" w:hAnsi="Cambria" w:cs="Cambria"/>
          <w:b/>
          <w:color w:val="1F3864"/>
          <w:sz w:val="28"/>
          <w:szCs w:val="28"/>
        </w:rPr>
        <w:t>R</w:t>
      </w:r>
      <w:r>
        <w:rPr>
          <w:rFonts w:ascii="Cambria" w:eastAsia="Cambria" w:hAnsi="Cambria" w:cs="Cambria"/>
          <w:b/>
          <w:color w:val="1F3864"/>
          <w:sz w:val="28"/>
          <w:szCs w:val="28"/>
        </w:rPr>
        <w:t>ecursos materiais e humanos</w:t>
      </w:r>
    </w:p>
    <w:p w:rsidR="002F7245" w:rsidRDefault="007456F4">
      <w:pPr>
        <w:pBdr>
          <w:top w:val="nil"/>
          <w:left w:val="nil"/>
          <w:bottom w:val="nil"/>
          <w:right w:val="nil"/>
          <w:between w:val="nil"/>
        </w:pBdr>
        <w:spacing w:after="0" w:line="360" w:lineRule="auto"/>
        <w:ind w:left="1428"/>
        <w:jc w:val="both"/>
        <w:rPr>
          <w:rFonts w:ascii="Arial" w:eastAsia="Arial" w:hAnsi="Arial" w:cs="Arial"/>
          <w:color w:val="000000"/>
          <w:sz w:val="24"/>
          <w:szCs w:val="24"/>
        </w:rPr>
      </w:pPr>
      <w:r>
        <w:rPr>
          <w:rFonts w:ascii="Arial" w:eastAsia="Arial" w:hAnsi="Arial" w:cs="Arial"/>
          <w:color w:val="000000"/>
          <w:sz w:val="24"/>
          <w:szCs w:val="24"/>
        </w:rPr>
        <w:t>Todos os materiais e equipamentos devem ser comprados em lojas confiáveis e possuir Nota Fiscal, não devem ser adqu</w:t>
      </w:r>
      <w:r>
        <w:rPr>
          <w:rFonts w:ascii="Arial" w:eastAsia="Arial" w:hAnsi="Arial" w:cs="Arial"/>
          <w:color w:val="000000"/>
          <w:sz w:val="24"/>
          <w:szCs w:val="24"/>
        </w:rPr>
        <w:t>iridos produtos de segunda mão ou de procedência duvidosa.</w:t>
      </w:r>
    </w:p>
    <w:p w:rsidR="002F7245" w:rsidRDefault="007456F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Todos os equipamentos devem passar por inspeção e manutenção, pelo menos uma vez por ano. </w:t>
      </w:r>
    </w:p>
    <w:p w:rsidR="002F7245" w:rsidRDefault="007456F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A aquisição de equipamentos deve ser feita com coleta e comparação de preços.</w:t>
      </w:r>
    </w:p>
    <w:p w:rsidR="002F7245" w:rsidRDefault="007456F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Não pode ser adquiridos produtos de lojas pertencentes aos funcionários e parentes de até segundo grau. </w:t>
      </w:r>
    </w:p>
    <w:p w:rsidR="002F7245" w:rsidRDefault="007456F4">
      <w:pPr>
        <w:pBdr>
          <w:top w:val="nil"/>
          <w:left w:val="nil"/>
          <w:bottom w:val="nil"/>
          <w:right w:val="nil"/>
          <w:between w:val="nil"/>
        </w:pBdr>
        <w:spacing w:after="0" w:line="360" w:lineRule="auto"/>
        <w:ind w:left="1440"/>
        <w:jc w:val="both"/>
        <w:rPr>
          <w:rFonts w:ascii="Arial" w:eastAsia="Arial" w:hAnsi="Arial" w:cs="Arial"/>
          <w:color w:val="000000"/>
          <w:sz w:val="24"/>
          <w:szCs w:val="24"/>
        </w:rPr>
      </w:pPr>
      <w:r>
        <w:rPr>
          <w:rFonts w:ascii="Arial" w:eastAsia="Arial" w:hAnsi="Arial" w:cs="Arial"/>
          <w:color w:val="000000"/>
          <w:sz w:val="24"/>
          <w:szCs w:val="24"/>
        </w:rPr>
        <w:t xml:space="preserve">As pessoas contratadas devem passar pelos processos de seleção, incluindo as pessoas indicadas por membros da equipe. </w:t>
      </w:r>
    </w:p>
    <w:p w:rsidR="002F7245" w:rsidRDefault="002F7245">
      <w:pPr>
        <w:pBdr>
          <w:top w:val="nil"/>
          <w:left w:val="nil"/>
          <w:bottom w:val="nil"/>
          <w:right w:val="nil"/>
          <w:between w:val="nil"/>
        </w:pBdr>
        <w:spacing w:after="0" w:line="360" w:lineRule="auto"/>
        <w:ind w:left="1440"/>
        <w:jc w:val="both"/>
        <w:rPr>
          <w:rFonts w:ascii="Cambria" w:eastAsia="Cambria" w:hAnsi="Cambria" w:cs="Cambria"/>
          <w:color w:val="1F3864"/>
          <w:sz w:val="28"/>
          <w:szCs w:val="28"/>
        </w:rPr>
      </w:pPr>
    </w:p>
    <w:p w:rsidR="002F7245" w:rsidRDefault="002F7245">
      <w:pPr>
        <w:spacing w:after="0" w:line="360" w:lineRule="auto"/>
        <w:jc w:val="both"/>
        <w:rPr>
          <w:rFonts w:ascii="Arial" w:eastAsia="Arial" w:hAnsi="Arial" w:cs="Arial"/>
        </w:rPr>
      </w:pPr>
    </w:p>
    <w:sectPr w:rsidR="002F7245">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6F4" w:rsidRDefault="007456F4">
      <w:pPr>
        <w:spacing w:after="0" w:line="240" w:lineRule="auto"/>
      </w:pPr>
      <w:r>
        <w:separator/>
      </w:r>
    </w:p>
  </w:endnote>
  <w:endnote w:type="continuationSeparator" w:id="0">
    <w:p w:rsidR="007456F4" w:rsidRDefault="0074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245" w:rsidRDefault="007456F4" w:rsidP="00A5599E">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color w:val="000000"/>
      </w:rPr>
      <w:fldChar w:fldCharType="begin"/>
    </w:r>
    <w:r>
      <w:rPr>
        <w:color w:val="000000"/>
      </w:rPr>
      <w:instrText>PAGE</w:instrText>
    </w:r>
    <w:r w:rsidR="00A5599E">
      <w:rPr>
        <w:color w:val="000000"/>
      </w:rPr>
      <w:fldChar w:fldCharType="separate"/>
    </w:r>
    <w:r w:rsidR="00A5599E">
      <w:rPr>
        <w:noProof/>
        <w:color w:val="000000"/>
      </w:rPr>
      <w:t>2</w:t>
    </w:r>
    <w:r>
      <w:rPr>
        <w:color w:val="000000"/>
      </w:rPr>
      <w:fldChar w:fldCharType="end"/>
    </w:r>
    <w:r>
      <w:rPr>
        <w:color w:val="000000"/>
      </w:rPr>
      <w:t xml:space="preserve"> de 4</w:t>
    </w:r>
  </w:p>
  <w:p w:rsidR="002F7245" w:rsidRDefault="007456F4" w:rsidP="00A5599E">
    <w:pPr>
      <w:pBdr>
        <w:top w:val="nil"/>
        <w:left w:val="nil"/>
        <w:bottom w:val="nil"/>
        <w:right w:val="nil"/>
        <w:between w:val="nil"/>
      </w:pBdr>
      <w:tabs>
        <w:tab w:val="center" w:pos="4252"/>
        <w:tab w:val="right" w:pos="8504"/>
      </w:tabs>
      <w:spacing w:after="0" w:line="240" w:lineRule="auto"/>
      <w:rPr>
        <w:color w:val="00204F"/>
      </w:rPr>
    </w:pPr>
    <w:r>
      <w:rPr>
        <w:color w:val="00204F"/>
      </w:rPr>
      <w:t>Regras de Gestão de Projetos</w:t>
    </w:r>
  </w:p>
  <w:p w:rsidR="002F7245" w:rsidRDefault="007456F4" w:rsidP="00A5599E">
    <w:pPr>
      <w:pBdr>
        <w:top w:val="nil"/>
        <w:left w:val="nil"/>
        <w:bottom w:val="nil"/>
        <w:right w:val="nil"/>
        <w:between w:val="nil"/>
      </w:pBdr>
      <w:tabs>
        <w:tab w:val="center" w:pos="4252"/>
        <w:tab w:val="right" w:pos="8504"/>
      </w:tabs>
      <w:spacing w:after="0" w:line="240" w:lineRule="auto"/>
      <w:rPr>
        <w:color w:val="000000"/>
      </w:rPr>
    </w:pPr>
    <w:r>
      <w:rPr>
        <w:color w:val="1F3864"/>
      </w:rPr>
      <w:t>Programadores Engenharia de Software L</w:t>
    </w:r>
    <w:r w:rsidR="00A5599E">
      <w:rPr>
        <w:color w:val="1F3864"/>
      </w:rPr>
      <w:t>TDA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6F4" w:rsidRDefault="007456F4">
      <w:pPr>
        <w:spacing w:after="0" w:line="240" w:lineRule="auto"/>
      </w:pPr>
      <w:r>
        <w:separator/>
      </w:r>
    </w:p>
  </w:footnote>
  <w:footnote w:type="continuationSeparator" w:id="0">
    <w:p w:rsidR="007456F4" w:rsidRDefault="00745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245" w:rsidRDefault="002F7245">
    <w:pPr>
      <w:widowControl w:val="0"/>
      <w:pBdr>
        <w:top w:val="nil"/>
        <w:left w:val="nil"/>
        <w:bottom w:val="nil"/>
        <w:right w:val="nil"/>
        <w:between w:val="nil"/>
      </w:pBdr>
      <w:spacing w:after="0" w:line="276" w:lineRule="auto"/>
      <w:rPr>
        <w:rFonts w:ascii="Arial" w:eastAsia="Arial" w:hAnsi="Arial" w:cs="Arial"/>
      </w:rPr>
    </w:pPr>
  </w:p>
  <w:tbl>
    <w:tblPr>
      <w:tblStyle w:val="a"/>
      <w:tblW w:w="880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8"/>
      <w:gridCol w:w="2038"/>
    </w:tblGrid>
    <w:tr w:rsidR="002F7245">
      <w:trPr>
        <w:trHeight w:val="764"/>
        <w:jc w:val="center"/>
      </w:trPr>
      <w:tc>
        <w:tcPr>
          <w:tcW w:w="6768" w:type="dxa"/>
          <w:vAlign w:val="center"/>
        </w:tcPr>
        <w:p w:rsidR="002F7245" w:rsidRDefault="007456F4" w:rsidP="00A5599E">
          <w:pPr>
            <w:pBdr>
              <w:top w:val="nil"/>
              <w:left w:val="nil"/>
              <w:bottom w:val="nil"/>
              <w:right w:val="nil"/>
              <w:between w:val="nil"/>
            </w:pBdr>
            <w:spacing w:after="0" w:line="360" w:lineRule="auto"/>
            <w:jc w:val="left"/>
            <w:rPr>
              <w:rFonts w:ascii="Arial" w:eastAsia="Arial" w:hAnsi="Arial" w:cs="Arial"/>
              <w:sz w:val="24"/>
              <w:szCs w:val="24"/>
            </w:rPr>
          </w:pPr>
          <w:r>
            <w:rPr>
              <w:rFonts w:ascii="Arial" w:eastAsia="Arial" w:hAnsi="Arial" w:cs="Arial"/>
              <w:sz w:val="24"/>
              <w:szCs w:val="24"/>
            </w:rPr>
            <w:t>Regras de Gestão de Projeto: Desenvolviment</w:t>
          </w:r>
          <w:r w:rsidR="00A5599E">
            <w:rPr>
              <w:rFonts w:ascii="Arial" w:eastAsia="Arial" w:hAnsi="Arial" w:cs="Arial"/>
              <w:sz w:val="24"/>
              <w:szCs w:val="24"/>
            </w:rPr>
            <w:t xml:space="preserve">o do Aplicativo Pet Adoption </w:t>
          </w:r>
        </w:p>
      </w:tc>
      <w:tc>
        <w:tcPr>
          <w:tcW w:w="2038" w:type="dxa"/>
          <w:vMerge w:val="restart"/>
          <w:vAlign w:val="center"/>
        </w:tcPr>
        <w:p w:rsidR="002F7245" w:rsidRDefault="007456F4">
          <w:pPr>
            <w:pBdr>
              <w:top w:val="nil"/>
              <w:left w:val="nil"/>
              <w:bottom w:val="nil"/>
              <w:right w:val="nil"/>
              <w:between w:val="nil"/>
            </w:pBdr>
            <w:tabs>
              <w:tab w:val="center" w:pos="4320"/>
              <w:tab w:val="right" w:pos="8640"/>
            </w:tabs>
            <w:spacing w:after="0"/>
            <w:jc w:val="center"/>
            <w:rPr>
              <w:rFonts w:ascii="Calibri" w:eastAsia="Calibri" w:hAnsi="Calibri" w:cs="Calibri"/>
              <w:color w:val="000000"/>
              <w:sz w:val="16"/>
              <w:szCs w:val="16"/>
            </w:rPr>
          </w:pPr>
          <w:r>
            <w:rPr>
              <w:noProof/>
              <w:color w:val="000000"/>
              <w:sz w:val="16"/>
              <w:szCs w:val="16"/>
            </w:rPr>
            <w:drawing>
              <wp:inline distT="0" distB="0" distL="0" distR="0">
                <wp:extent cx="1202013" cy="8598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2013" cy="859852"/>
                        </a:xfrm>
                        <a:prstGeom prst="rect">
                          <a:avLst/>
                        </a:prstGeom>
                        <a:ln/>
                      </pic:spPr>
                    </pic:pic>
                  </a:graphicData>
                </a:graphic>
              </wp:inline>
            </w:drawing>
          </w:r>
        </w:p>
      </w:tc>
    </w:tr>
    <w:tr w:rsidR="002F7245">
      <w:trPr>
        <w:trHeight w:val="764"/>
        <w:jc w:val="center"/>
      </w:trPr>
      <w:tc>
        <w:tcPr>
          <w:tcW w:w="6768" w:type="dxa"/>
          <w:vAlign w:val="center"/>
        </w:tcPr>
        <w:p w:rsidR="002F7245" w:rsidRDefault="007456F4">
          <w:pPr>
            <w:pBdr>
              <w:top w:val="nil"/>
              <w:left w:val="nil"/>
              <w:bottom w:val="nil"/>
              <w:right w:val="nil"/>
              <w:between w:val="nil"/>
            </w:pBdr>
            <w:tabs>
              <w:tab w:val="center" w:pos="4252"/>
              <w:tab w:val="right" w:pos="8504"/>
            </w:tabs>
            <w:spacing w:after="0"/>
            <w:jc w:val="left"/>
            <w:rPr>
              <w:rFonts w:ascii="Arial" w:eastAsia="Arial" w:hAnsi="Arial" w:cs="Arial"/>
              <w:sz w:val="22"/>
              <w:szCs w:val="22"/>
            </w:rPr>
          </w:pPr>
          <w:r>
            <w:rPr>
              <w:rFonts w:ascii="Arial" w:eastAsia="Arial" w:hAnsi="Arial" w:cs="Arial"/>
              <w:sz w:val="22"/>
              <w:szCs w:val="22"/>
            </w:rPr>
            <w:t>Pet Adoption</w:t>
          </w:r>
        </w:p>
      </w:tc>
      <w:tc>
        <w:tcPr>
          <w:tcW w:w="2038" w:type="dxa"/>
          <w:vMerge/>
          <w:vAlign w:val="center"/>
        </w:tcPr>
        <w:p w:rsidR="002F7245" w:rsidRDefault="002F7245">
          <w:pPr>
            <w:widowControl w:val="0"/>
            <w:pBdr>
              <w:top w:val="nil"/>
              <w:left w:val="nil"/>
              <w:bottom w:val="nil"/>
              <w:right w:val="nil"/>
              <w:between w:val="nil"/>
            </w:pBdr>
            <w:spacing w:after="0" w:line="276" w:lineRule="auto"/>
            <w:jc w:val="left"/>
            <w:rPr>
              <w:rFonts w:ascii="Arial" w:eastAsia="Arial" w:hAnsi="Arial" w:cs="Arial"/>
              <w:sz w:val="22"/>
              <w:szCs w:val="22"/>
            </w:rPr>
          </w:pPr>
        </w:p>
      </w:tc>
    </w:tr>
  </w:tbl>
  <w:p w:rsidR="002F7245" w:rsidRDefault="002F724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942D1"/>
    <w:multiLevelType w:val="multilevel"/>
    <w:tmpl w:val="17A0D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45"/>
    <w:rsid w:val="002F7245"/>
    <w:rsid w:val="007456F4"/>
    <w:rsid w:val="00A559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70FBF"/>
  <w15:docId w15:val="{3A7459C1-F81B-4551-8616-C2DAB9CD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240" w:line="240" w:lineRule="auto"/>
      <w:jc w:val="both"/>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paragraph" w:styleId="Cabealho">
    <w:name w:val="header"/>
    <w:basedOn w:val="Normal"/>
    <w:link w:val="CabealhoChar"/>
    <w:uiPriority w:val="99"/>
    <w:unhideWhenUsed/>
    <w:rsid w:val="00A559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599E"/>
  </w:style>
  <w:style w:type="paragraph" w:styleId="Rodap">
    <w:name w:val="footer"/>
    <w:basedOn w:val="Normal"/>
    <w:link w:val="RodapChar"/>
    <w:uiPriority w:val="99"/>
    <w:unhideWhenUsed/>
    <w:rsid w:val="00A5599E"/>
    <w:pPr>
      <w:tabs>
        <w:tab w:val="center" w:pos="4252"/>
        <w:tab w:val="right" w:pos="8504"/>
      </w:tabs>
      <w:spacing w:after="0" w:line="240" w:lineRule="auto"/>
    </w:pPr>
  </w:style>
  <w:style w:type="character" w:customStyle="1" w:styleId="RodapChar">
    <w:name w:val="Rodapé Char"/>
    <w:basedOn w:val="Fontepargpadro"/>
    <w:link w:val="Rodap"/>
    <w:uiPriority w:val="99"/>
    <w:rsid w:val="00A5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4652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Anima Holding</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Tápias Barbosa - 32225847</dc:creator>
  <cp:lastModifiedBy>teste1</cp:lastModifiedBy>
  <cp:revision>2</cp:revision>
  <dcterms:created xsi:type="dcterms:W3CDTF">2024-06-03T21:39:00Z</dcterms:created>
  <dcterms:modified xsi:type="dcterms:W3CDTF">2024-06-03T21:39:00Z</dcterms:modified>
</cp:coreProperties>
</file>