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95"/>
      </w:tblGrid>
      <w:tr w:rsidR="4AB16BC9" w:rsidTr="48B85AA2" w14:paraId="5BEFF153">
        <w:tc>
          <w:tcPr>
            <w:tcW w:w="1620" w:type="dxa"/>
            <w:tcMar/>
          </w:tcPr>
          <w:p w:rsidR="4AB16BC9" w:rsidP="4AB16BC9" w:rsidRDefault="4AB16BC9" w14:paraId="73EDF6B8" w14:textId="50E9D18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Requirement mark</w:t>
            </w:r>
          </w:p>
        </w:tc>
        <w:tc>
          <w:tcPr>
            <w:tcW w:w="7395" w:type="dxa"/>
            <w:tcMar/>
          </w:tcPr>
          <w:p w:rsidR="4AB16BC9" w:rsidP="4AB16BC9" w:rsidRDefault="4AB16BC9" w14:paraId="7430733E" w14:textId="12E697E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Requirement</w:t>
            </w:r>
          </w:p>
        </w:tc>
      </w:tr>
      <w:tr w:rsidR="4AB16BC9" w:rsidTr="48B85AA2" w14:paraId="3613CC26">
        <w:tc>
          <w:tcPr>
            <w:tcW w:w="1620" w:type="dxa"/>
            <w:tcMar/>
          </w:tcPr>
          <w:p w:rsidR="4AB16BC9" w:rsidP="4AB16BC9" w:rsidRDefault="4AB16BC9" w14:paraId="5D54A37A" w14:textId="199D54F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7395" w:type="dxa"/>
            <w:tcMar/>
          </w:tcPr>
          <w:p w:rsidR="4AB16BC9" w:rsidP="4AB16BC9" w:rsidRDefault="4AB16BC9" w14:paraId="281007B8" w14:textId="012265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B85AA2" w:rsidR="48B85AA2">
              <w:rPr>
                <w:rFonts w:ascii="Times New Roman" w:hAnsi="Times New Roman" w:eastAsia="Times New Roman" w:cs="Times New Roman"/>
                <w:sz w:val="24"/>
                <w:szCs w:val="24"/>
              </w:rPr>
              <w:t>Login screen (“saucedemo”) is displayed when application is started.</w:t>
            </w:r>
          </w:p>
        </w:tc>
      </w:tr>
      <w:tr w:rsidR="4AB16BC9" w:rsidTr="48B85AA2" w14:paraId="0D28C8C2">
        <w:tc>
          <w:tcPr>
            <w:tcW w:w="1620" w:type="dxa"/>
            <w:tcMar/>
          </w:tcPr>
          <w:p w:rsidR="4AB16BC9" w:rsidP="4AB16BC9" w:rsidRDefault="4AB16BC9" w14:paraId="5327984D" w14:textId="76ED29D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</w:t>
            </w:r>
          </w:p>
        </w:tc>
        <w:tc>
          <w:tcPr>
            <w:tcW w:w="7395" w:type="dxa"/>
            <w:tcMar/>
          </w:tcPr>
          <w:p w:rsidR="4AB16BC9" w:rsidP="4AB16BC9" w:rsidRDefault="4AB16BC9" w14:paraId="57C7885A" w14:textId="7B6D223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sz w:val="24"/>
                <w:szCs w:val="24"/>
              </w:rPr>
              <w:t>Login screen shall have “Username” textbox. It is displayed, enabled and empty.</w:t>
            </w:r>
          </w:p>
        </w:tc>
      </w:tr>
      <w:tr w:rsidR="4AB16BC9" w:rsidTr="48B85AA2" w14:paraId="40764BF7">
        <w:tc>
          <w:tcPr>
            <w:tcW w:w="1620" w:type="dxa"/>
            <w:tcMar/>
          </w:tcPr>
          <w:p w:rsidR="4AB16BC9" w:rsidP="4AB16BC9" w:rsidRDefault="4AB16BC9" w14:paraId="20D85349" w14:textId="7C09110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1.2</w:t>
            </w:r>
          </w:p>
        </w:tc>
        <w:tc>
          <w:tcPr>
            <w:tcW w:w="7395" w:type="dxa"/>
            <w:tcMar/>
          </w:tcPr>
          <w:p w:rsidR="4AB16BC9" w:rsidP="4AB16BC9" w:rsidRDefault="4AB16BC9" w14:paraId="7EE942F2" w14:textId="757D2F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sz w:val="24"/>
                <w:szCs w:val="24"/>
              </w:rPr>
              <w:t>Login screen shall have “Password” textbox. It is displayed, enabled and empty.</w:t>
            </w:r>
          </w:p>
        </w:tc>
      </w:tr>
      <w:tr w:rsidR="4AB16BC9" w:rsidTr="48B85AA2" w14:paraId="5DB11F22">
        <w:tc>
          <w:tcPr>
            <w:tcW w:w="1620" w:type="dxa"/>
            <w:tcMar/>
          </w:tcPr>
          <w:p w:rsidR="4AB16BC9" w:rsidP="4AB16BC9" w:rsidRDefault="4AB16BC9" w14:paraId="698ED296" w14:textId="5D2940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</w:t>
            </w:r>
          </w:p>
        </w:tc>
        <w:tc>
          <w:tcPr>
            <w:tcW w:w="7395" w:type="dxa"/>
            <w:tcMar/>
          </w:tcPr>
          <w:p w:rsidR="4AB16BC9" w:rsidP="4AB16BC9" w:rsidRDefault="4AB16BC9" w14:paraId="17323701" w14:textId="1AC5F7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sz w:val="24"/>
                <w:szCs w:val="24"/>
              </w:rPr>
              <w:t>Login screen shall have “LOGIN” button. It is displayed and enabled.</w:t>
            </w:r>
          </w:p>
        </w:tc>
      </w:tr>
      <w:tr w:rsidR="4AB16BC9" w:rsidTr="48B85AA2" w14:paraId="1C455903">
        <w:trPr>
          <w:trHeight w:val="510"/>
        </w:trPr>
        <w:tc>
          <w:tcPr>
            <w:tcW w:w="1620" w:type="dxa"/>
            <w:tcMar/>
          </w:tcPr>
          <w:p w:rsidR="4AB16BC9" w:rsidP="4AB16BC9" w:rsidRDefault="4AB16BC9" w14:paraId="2A91CFA9" w14:textId="654468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1.3.1</w:t>
            </w:r>
          </w:p>
        </w:tc>
        <w:tc>
          <w:tcPr>
            <w:tcW w:w="7395" w:type="dxa"/>
            <w:tcMar/>
          </w:tcPr>
          <w:p w:rsidR="4AB16BC9" w:rsidP="4AB16BC9" w:rsidRDefault="4AB16BC9" w14:paraId="5E371AC7" w14:textId="297E8D1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“LOGIN” button displays ”X” button that is enabled and “Epic sadface: Username is required” message is displayed when “Username” and “Password” textboxes are empty.</w:t>
            </w:r>
          </w:p>
        </w:tc>
      </w:tr>
      <w:tr w:rsidR="4AB16BC9" w:rsidTr="48B85AA2" w14:paraId="05800389">
        <w:tc>
          <w:tcPr>
            <w:tcW w:w="1620" w:type="dxa"/>
            <w:tcMar/>
          </w:tcPr>
          <w:p w:rsidR="4AB16BC9" w:rsidP="4AB16BC9" w:rsidRDefault="4AB16BC9" w14:paraId="5480AF40" w14:textId="0EB60A5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1.3.2</w:t>
            </w:r>
          </w:p>
        </w:tc>
        <w:tc>
          <w:tcPr>
            <w:tcW w:w="7395" w:type="dxa"/>
            <w:tcMar/>
          </w:tcPr>
          <w:p w:rsidR="4AB16BC9" w:rsidP="4AB16BC9" w:rsidRDefault="4AB16BC9" w14:paraId="467E4B9A" w14:textId="501E3C6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Click on “LOGIN” button displays ”X” button that is enabled and “Epic </w:t>
            </w:r>
            <w:proofErr w:type="spellStart"/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sadface</w:t>
            </w:r>
            <w:proofErr w:type="spellEnd"/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: Username is required” message is displayed when “Username” textbox is empty.</w:t>
            </w:r>
          </w:p>
        </w:tc>
      </w:tr>
      <w:tr w:rsidR="4AB16BC9" w:rsidTr="48B85AA2" w14:paraId="2A6FAA68">
        <w:tc>
          <w:tcPr>
            <w:tcW w:w="1620" w:type="dxa"/>
            <w:tcMar/>
          </w:tcPr>
          <w:p w:rsidR="4AB16BC9" w:rsidP="4AB16BC9" w:rsidRDefault="4AB16BC9" w14:paraId="0BDED233" w14:textId="64FABF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1.3.3</w:t>
            </w:r>
          </w:p>
        </w:tc>
        <w:tc>
          <w:tcPr>
            <w:tcW w:w="7395" w:type="dxa"/>
            <w:tcMar/>
          </w:tcPr>
          <w:p w:rsidR="4AB16BC9" w:rsidP="4AB16BC9" w:rsidRDefault="4AB16BC9" w14:paraId="17F51FB5" w14:textId="607A07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“LOGIN” button displays  ”X” button that is enabled and “Epic sadface: Password is required” message is displayed when “Password” textbox is empty.</w:t>
            </w:r>
          </w:p>
        </w:tc>
      </w:tr>
      <w:tr w:rsidR="4AB16BC9" w:rsidTr="48B85AA2" w14:paraId="77532FB2">
        <w:tc>
          <w:tcPr>
            <w:tcW w:w="1620" w:type="dxa"/>
            <w:tcMar/>
          </w:tcPr>
          <w:p w:rsidR="4AB16BC9" w:rsidP="4AB16BC9" w:rsidRDefault="4AB16BC9" w14:paraId="6484202F" w14:textId="493B67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1.3.4</w:t>
            </w:r>
          </w:p>
        </w:tc>
        <w:tc>
          <w:tcPr>
            <w:tcW w:w="7395" w:type="dxa"/>
            <w:tcMar/>
          </w:tcPr>
          <w:p w:rsidR="4AB16BC9" w:rsidP="4AB16BC9" w:rsidRDefault="4AB16BC9" w14:paraId="75006814" w14:textId="190546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“LOGIN” button displays ”X” button that is enabled and “Epic sadface: Username and password do not match any user in this service” message is displayed when “Username” and “Password” are incorrect.</w:t>
            </w:r>
          </w:p>
        </w:tc>
      </w:tr>
      <w:tr w:rsidR="4AB16BC9" w:rsidTr="48B85AA2" w14:paraId="4D1D32C2">
        <w:tc>
          <w:tcPr>
            <w:tcW w:w="1620" w:type="dxa"/>
            <w:tcMar/>
          </w:tcPr>
          <w:p w:rsidR="4AB16BC9" w:rsidP="4AB16BC9" w:rsidRDefault="4AB16BC9" w14:paraId="0DD464F5" w14:textId="7141AAD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1.3.5</w:t>
            </w:r>
          </w:p>
        </w:tc>
        <w:tc>
          <w:tcPr>
            <w:tcW w:w="7395" w:type="dxa"/>
            <w:tcMar/>
          </w:tcPr>
          <w:p w:rsidR="4AB16BC9" w:rsidP="4AB16BC9" w:rsidRDefault="4AB16BC9" w14:paraId="78A1A21F" w14:textId="0296C3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“LOGIN” button displays ”X” button that is enabled and “Epic sadface: Username and password do not match any user in this service” message is displayed when “Username” is incorrect.</w:t>
            </w:r>
          </w:p>
        </w:tc>
      </w:tr>
      <w:tr w:rsidR="4AB16BC9" w:rsidTr="48B85AA2" w14:paraId="692ECF78">
        <w:tc>
          <w:tcPr>
            <w:tcW w:w="1620" w:type="dxa"/>
            <w:tcMar/>
          </w:tcPr>
          <w:p w:rsidR="4AB16BC9" w:rsidP="4AB16BC9" w:rsidRDefault="4AB16BC9" w14:paraId="69867E2A" w14:textId="6C7CBD5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1.3.6</w:t>
            </w:r>
          </w:p>
        </w:tc>
        <w:tc>
          <w:tcPr>
            <w:tcW w:w="7395" w:type="dxa"/>
            <w:tcMar/>
          </w:tcPr>
          <w:p w:rsidR="4AB16BC9" w:rsidP="4AB16BC9" w:rsidRDefault="4AB16BC9" w14:paraId="3D62FF4A" w14:textId="5C7449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“LOGIN” button displays ”X” button that is enabled and “Epic sadface: Username and password do not match any user in this service” message is displayed when “Password” is incorrect.</w:t>
            </w:r>
          </w:p>
        </w:tc>
      </w:tr>
      <w:tr w:rsidR="4AB16BC9" w:rsidTr="48B85AA2" w14:paraId="72F560CE">
        <w:tc>
          <w:tcPr>
            <w:tcW w:w="1620" w:type="dxa"/>
            <w:tcMar/>
          </w:tcPr>
          <w:p w:rsidR="4AB16BC9" w:rsidP="4AB16BC9" w:rsidRDefault="4AB16BC9" w14:paraId="0AE206D4" w14:textId="325E8E9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1.3.7</w:t>
            </w:r>
          </w:p>
        </w:tc>
        <w:tc>
          <w:tcPr>
            <w:tcW w:w="7395" w:type="dxa"/>
            <w:tcMar/>
          </w:tcPr>
          <w:p w:rsidR="4AB16BC9" w:rsidP="4AB16BC9" w:rsidRDefault="4AB16BC9" w14:paraId="070E0DEE" w14:textId="5202093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“LOGIN” button opens “inventory” page when “Username” and “Password” are correct.</w:t>
            </w:r>
          </w:p>
        </w:tc>
      </w:tr>
      <w:tr w:rsidR="4AB16BC9" w:rsidTr="48B85AA2" w14:paraId="62B8DF2D">
        <w:tc>
          <w:tcPr>
            <w:tcW w:w="1620" w:type="dxa"/>
            <w:tcMar/>
          </w:tcPr>
          <w:p w:rsidR="4AB16BC9" w:rsidP="4AB16BC9" w:rsidRDefault="4AB16BC9" w14:paraId="7395CB71" w14:textId="74EE307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</w:t>
            </w:r>
          </w:p>
        </w:tc>
        <w:tc>
          <w:tcPr>
            <w:tcW w:w="7395" w:type="dxa"/>
            <w:tcMar/>
          </w:tcPr>
          <w:p w:rsidR="4AB16BC9" w:rsidP="4AB16BC9" w:rsidRDefault="4AB16BC9" w14:paraId="395E70C7" w14:textId="21F0FF8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Login screen shall have </w:t>
            </w:r>
            <w:r w:rsidRPr="3C5E6C93" w:rsidR="3C5E6C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""Accepted usernames are: standard_user locked_out_user problem_user performance_glitch_user""</w:t>
            </w: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text.</w:t>
            </w:r>
          </w:p>
        </w:tc>
      </w:tr>
      <w:tr w:rsidR="4AB16BC9" w:rsidTr="48B85AA2" w14:paraId="536C1BA1">
        <w:tc>
          <w:tcPr>
            <w:tcW w:w="1620" w:type="dxa"/>
            <w:tcMar/>
          </w:tcPr>
          <w:p w:rsidR="4AB16BC9" w:rsidP="4AB16BC9" w:rsidRDefault="4AB16BC9" w14:paraId="6535FA0E" w14:textId="4A7A715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1.5</w:t>
            </w:r>
          </w:p>
        </w:tc>
        <w:tc>
          <w:tcPr>
            <w:tcW w:w="7395" w:type="dxa"/>
            <w:tcMar/>
          </w:tcPr>
          <w:p w:rsidR="4AB16BC9" w:rsidP="4AB16BC9" w:rsidRDefault="4AB16BC9" w14:paraId="0F3B2CB2" w14:textId="0561A3E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Login screen shall have “</w:t>
            </w:r>
            <w:r w:rsidRPr="3C5E6C93" w:rsidR="3C5E6C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Password for all users: secret_sauce</w:t>
            </w: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" text.</w:t>
            </w:r>
          </w:p>
        </w:tc>
      </w:tr>
    </w:tbl>
    <w:p w:rsidR="3C5E6C93" w:rsidRDefault="3C5E6C93" w14:paraId="68E5FA05" w14:textId="69BB00DD"/>
    <w:p w:rsidR="4AB16BC9" w:rsidRDefault="4AB16BC9" w14:paraId="4C84AB2D" w14:textId="73400ADD"/>
    <w:p w:rsidR="4AB16BC9" w:rsidP="4AB16BC9" w:rsidRDefault="4AB16BC9" w14:paraId="0D2DDCF3" w14:textId="7F1A196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8ADAB"/>
    <w:rsid w:val="3C5E6C93"/>
    <w:rsid w:val="48544E0F"/>
    <w:rsid w:val="48B85AA2"/>
    <w:rsid w:val="4AB16BC9"/>
    <w:rsid w:val="7838A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0064"/>
  <w15:chartTrackingRefBased/>
  <w15:docId w15:val="{a7c386ea-848f-4674-bdd1-c506301f0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5</revision>
  <dcterms:created xsi:type="dcterms:W3CDTF">2021-02-20T14:37:14.2271268Z</dcterms:created>
  <dcterms:modified xsi:type="dcterms:W3CDTF">2021-02-25T09:12:00.6379776Z</dcterms:modified>
</coreProperties>
</file>