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26E7" w:rsidRPr="000D26E7" w:rsidRDefault="000D26E7" w:rsidP="000D26E7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8"/>
          <w:szCs w:val="28"/>
          <w:lang w:val="es-AR"/>
        </w:rPr>
      </w:pPr>
      <w:r w:rsidRPr="000D26E7">
        <w:rPr>
          <w:rFonts w:ascii="Calibri-Bold" w:hAnsi="Calibri-Bold" w:cs="Calibri-Bold"/>
          <w:b/>
          <w:bCs/>
          <w:sz w:val="28"/>
          <w:szCs w:val="28"/>
          <w:lang w:val="es-AR"/>
        </w:rPr>
        <w:t>PC ESCRITORIO - Computadora de Escritorio.</w:t>
      </w:r>
    </w:p>
    <w:p w:rsidR="000D26E7" w:rsidRPr="000D26E7" w:rsidRDefault="000D26E7" w:rsidP="000D26E7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  <w:lang w:val="es-AR"/>
        </w:rPr>
      </w:pPr>
    </w:p>
    <w:p w:rsidR="000D26E7" w:rsidRPr="000D26E7" w:rsidRDefault="000D26E7" w:rsidP="000D26E7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lang w:val="es-AR"/>
        </w:rPr>
      </w:pPr>
      <w:r w:rsidRPr="000D26E7">
        <w:rPr>
          <w:rFonts w:ascii="Roboto-Bold" w:hAnsi="Roboto-Bold" w:cs="Roboto-Bold"/>
          <w:b/>
          <w:bCs/>
          <w:lang w:val="es-AR"/>
        </w:rPr>
        <w:t>1.1 CARACTERÍSTICAS GENERALES</w:t>
      </w:r>
    </w:p>
    <w:p w:rsidR="000D26E7" w:rsidRPr="000D26E7" w:rsidRDefault="000D26E7" w:rsidP="000D26E7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lang w:val="es-AR"/>
        </w:rPr>
      </w:pPr>
      <w:r w:rsidRPr="000D26E7">
        <w:rPr>
          <w:rFonts w:ascii="Roboto-Regular" w:hAnsi="Roboto-Regular" w:cs="Roboto-Regular"/>
          <w:lang w:val="es-AR"/>
        </w:rPr>
        <w:t>− Computadora del tipo “Escritorio” estándar para uso en oficinas.</w:t>
      </w:r>
      <w:r w:rsidR="0052100C">
        <w:rPr>
          <w:rFonts w:ascii="Roboto-Regular" w:hAnsi="Roboto-Regular" w:cs="Roboto-Regular"/>
          <w:lang w:val="es-AR"/>
        </w:rPr>
        <w:t xml:space="preserve"> El modelo puede ser del estilo </w:t>
      </w:r>
      <w:proofErr w:type="spellStart"/>
      <w:r w:rsidR="0052100C" w:rsidRPr="002F25F5">
        <w:rPr>
          <w:rFonts w:ascii="Roboto-Regular" w:hAnsi="Roboto-Regular" w:cs="Roboto-Regular"/>
          <w:b/>
          <w:u w:val="single"/>
          <w:lang w:val="es-AR"/>
        </w:rPr>
        <w:t>MiniPC</w:t>
      </w:r>
      <w:proofErr w:type="spellEnd"/>
      <w:r w:rsidR="0052100C">
        <w:rPr>
          <w:rFonts w:ascii="Roboto-Regular" w:hAnsi="Roboto-Regular" w:cs="Roboto-Regular"/>
          <w:lang w:val="es-AR"/>
        </w:rPr>
        <w:t>.</w:t>
      </w:r>
      <w:bookmarkStart w:id="0" w:name="_GoBack"/>
      <w:bookmarkEnd w:id="0"/>
    </w:p>
    <w:p w:rsidR="000D26E7" w:rsidRDefault="000D26E7" w:rsidP="000D26E7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lang w:val="es-AR"/>
        </w:rPr>
      </w:pPr>
      <w:r w:rsidRPr="000D26E7">
        <w:rPr>
          <w:rFonts w:ascii="Roboto-Regular" w:hAnsi="Roboto-Regular" w:cs="Roboto-Regular"/>
          <w:lang w:val="es-AR"/>
        </w:rPr>
        <w:t>− Arquitectura X86 de 64 bits con soporte USB 3.1 (Universal Serial Bus).</w:t>
      </w:r>
    </w:p>
    <w:p w:rsidR="000D26E7" w:rsidRDefault="000D26E7" w:rsidP="000D26E7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lang w:val="es-AR"/>
        </w:rPr>
      </w:pPr>
    </w:p>
    <w:p w:rsidR="000D26E7" w:rsidRPr="0052100C" w:rsidRDefault="000D26E7" w:rsidP="000D26E7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lang w:val="es-AR"/>
        </w:rPr>
      </w:pPr>
      <w:r w:rsidRPr="0052100C">
        <w:rPr>
          <w:rFonts w:ascii="Roboto-Bold" w:hAnsi="Roboto-Bold" w:cs="Roboto-Bold"/>
          <w:b/>
          <w:bCs/>
          <w:lang w:val="es-AR"/>
        </w:rPr>
        <w:t>1.2 UNIDAD DE PROCESAMIENTO</w:t>
      </w:r>
    </w:p>
    <w:p w:rsidR="000D26E7" w:rsidRPr="000D26E7" w:rsidRDefault="000D26E7" w:rsidP="000D26E7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lang w:val="es-AR"/>
        </w:rPr>
      </w:pPr>
      <w:r w:rsidRPr="000D26E7">
        <w:rPr>
          <w:rFonts w:ascii="Roboto-Regular" w:hAnsi="Roboto-Regular" w:cs="Roboto-Regular"/>
          <w:lang w:val="es-AR"/>
        </w:rPr>
        <w:t xml:space="preserve">Rendimiento </w:t>
      </w:r>
      <w:r w:rsidRPr="000D26E7">
        <w:rPr>
          <w:rFonts w:ascii="Roboto-Bold" w:hAnsi="Roboto-Bold" w:cs="Roboto-Bold"/>
          <w:b/>
          <w:bCs/>
          <w:lang w:val="es-AR"/>
        </w:rPr>
        <w:t>MEDIO</w:t>
      </w:r>
      <w:r w:rsidRPr="000D26E7">
        <w:rPr>
          <w:rFonts w:ascii="Roboto-Regular" w:hAnsi="Roboto-Regular" w:cs="Roboto-Regular"/>
          <w:lang w:val="es-AR"/>
        </w:rPr>
        <w:t>:</w:t>
      </w:r>
    </w:p>
    <w:p w:rsidR="000D26E7" w:rsidRPr="000D26E7" w:rsidRDefault="000D26E7" w:rsidP="000D26E7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lang w:val="es-AR"/>
        </w:rPr>
      </w:pPr>
      <w:r w:rsidRPr="000D26E7">
        <w:rPr>
          <w:rFonts w:ascii="Roboto-Regular" w:hAnsi="Roboto-Regular" w:cs="Roboto-Regular"/>
          <w:lang w:val="es-AR"/>
        </w:rPr>
        <w:t xml:space="preserve">Si oferta procesador marca </w:t>
      </w:r>
      <w:r w:rsidRPr="000D26E7">
        <w:rPr>
          <w:rFonts w:ascii="Roboto-Bold" w:hAnsi="Roboto-Bold" w:cs="Roboto-Bold"/>
          <w:b/>
          <w:bCs/>
          <w:lang w:val="es-AR"/>
        </w:rPr>
        <w:t>“INTEL”:</w:t>
      </w:r>
      <w:r>
        <w:rPr>
          <w:rFonts w:ascii="Roboto-Bold" w:hAnsi="Roboto-Bold" w:cs="Roboto-Bold"/>
          <w:b/>
          <w:bCs/>
          <w:lang w:val="es-AR"/>
        </w:rPr>
        <w:t xml:space="preserve"> </w:t>
      </w:r>
      <w:r w:rsidRPr="000D26E7">
        <w:rPr>
          <w:rFonts w:ascii="Roboto-Regular" w:hAnsi="Roboto-Regular" w:cs="Roboto-Regular"/>
          <w:lang w:val="es-AR"/>
        </w:rPr>
        <w:t xml:space="preserve">El rendimiento debe ser NO inferior a </w:t>
      </w:r>
      <w:r w:rsidR="0052100C">
        <w:rPr>
          <w:rFonts w:ascii="Roboto-Bold" w:hAnsi="Roboto-Bold" w:cs="Roboto-Bold"/>
          <w:b/>
          <w:bCs/>
          <w:lang w:val="es-AR"/>
        </w:rPr>
        <w:t>“Core i7</w:t>
      </w:r>
      <w:r w:rsidRPr="000D26E7">
        <w:rPr>
          <w:rFonts w:ascii="Roboto-Bold" w:hAnsi="Roboto-Bold" w:cs="Roboto-Bold"/>
          <w:b/>
          <w:bCs/>
          <w:lang w:val="es-AR"/>
        </w:rPr>
        <w:t>”</w:t>
      </w:r>
      <w:r w:rsidRPr="000D26E7">
        <w:rPr>
          <w:rFonts w:ascii="Roboto-Regular" w:hAnsi="Roboto-Regular" w:cs="Roboto-Regular"/>
          <w:lang w:val="es-AR"/>
        </w:rPr>
        <w:t>, como mínimo de doble</w:t>
      </w:r>
      <w:r>
        <w:rPr>
          <w:rFonts w:ascii="Roboto-Regular" w:hAnsi="Roboto-Regular" w:cs="Roboto-Regular"/>
          <w:lang w:val="es-AR"/>
        </w:rPr>
        <w:t xml:space="preserve"> </w:t>
      </w:r>
      <w:r w:rsidRPr="000D26E7">
        <w:rPr>
          <w:rFonts w:ascii="Roboto-Regular" w:hAnsi="Roboto-Regular" w:cs="Roboto-Regular"/>
          <w:lang w:val="es-AR"/>
        </w:rPr>
        <w:t>núcleo.</w:t>
      </w:r>
    </w:p>
    <w:p w:rsidR="000D26E7" w:rsidRPr="000D26E7" w:rsidRDefault="000D26E7" w:rsidP="000D26E7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lang w:val="es-AR"/>
        </w:rPr>
      </w:pPr>
      <w:r w:rsidRPr="000D26E7">
        <w:rPr>
          <w:rFonts w:ascii="Roboto-Regular" w:hAnsi="Roboto-Regular" w:cs="Roboto-Regular"/>
          <w:lang w:val="es-AR"/>
        </w:rPr>
        <w:t>Si oferta procesador marc</w:t>
      </w:r>
      <w:r w:rsidRPr="000D26E7">
        <w:rPr>
          <w:rFonts w:ascii="Roboto-Bold" w:hAnsi="Roboto-Bold" w:cs="Roboto-Bold"/>
          <w:b/>
          <w:bCs/>
          <w:lang w:val="es-AR"/>
        </w:rPr>
        <w:t>a “AMD”:</w:t>
      </w:r>
      <w:r>
        <w:rPr>
          <w:rFonts w:ascii="Roboto-Bold" w:hAnsi="Roboto-Bold" w:cs="Roboto-Bold"/>
          <w:b/>
          <w:bCs/>
          <w:lang w:val="es-AR"/>
        </w:rPr>
        <w:t xml:space="preserve"> </w:t>
      </w:r>
      <w:r w:rsidRPr="000D26E7">
        <w:rPr>
          <w:rFonts w:ascii="Roboto-Regular" w:hAnsi="Roboto-Regular" w:cs="Roboto-Regular"/>
          <w:lang w:val="es-AR"/>
        </w:rPr>
        <w:t xml:space="preserve">El rendimiento debe ser NO inferior a </w:t>
      </w:r>
      <w:r w:rsidRPr="000D26E7">
        <w:rPr>
          <w:rFonts w:ascii="Roboto-Bold" w:hAnsi="Roboto-Bold" w:cs="Roboto-Bold"/>
          <w:b/>
          <w:bCs/>
          <w:lang w:val="es-AR"/>
        </w:rPr>
        <w:t>“</w:t>
      </w:r>
      <w:proofErr w:type="spellStart"/>
      <w:r w:rsidRPr="000D26E7">
        <w:rPr>
          <w:rFonts w:ascii="Roboto-Bold" w:hAnsi="Roboto-Bold" w:cs="Roboto-Bold"/>
          <w:b/>
          <w:bCs/>
          <w:lang w:val="es-AR"/>
        </w:rPr>
        <w:t>Ryzen</w:t>
      </w:r>
      <w:proofErr w:type="spellEnd"/>
      <w:r w:rsidRPr="000D26E7">
        <w:rPr>
          <w:rFonts w:ascii="Roboto-Bold" w:hAnsi="Roboto-Bold" w:cs="Roboto-Bold"/>
          <w:b/>
          <w:bCs/>
          <w:lang w:val="es-AR"/>
        </w:rPr>
        <w:t xml:space="preserve"> </w:t>
      </w:r>
      <w:r w:rsidR="0052100C">
        <w:rPr>
          <w:rFonts w:ascii="Roboto-Bold" w:hAnsi="Roboto-Bold" w:cs="Roboto-Bold"/>
          <w:b/>
          <w:bCs/>
          <w:lang w:val="es-AR"/>
        </w:rPr>
        <w:t>7</w:t>
      </w:r>
      <w:r w:rsidRPr="000D26E7">
        <w:rPr>
          <w:rFonts w:ascii="Roboto-Bold" w:hAnsi="Roboto-Bold" w:cs="Roboto-Bold"/>
          <w:b/>
          <w:bCs/>
          <w:lang w:val="es-AR"/>
        </w:rPr>
        <w:t>”</w:t>
      </w:r>
      <w:r w:rsidRPr="000D26E7">
        <w:rPr>
          <w:rFonts w:ascii="Roboto-Regular" w:hAnsi="Roboto-Regular" w:cs="Roboto-Regular"/>
          <w:lang w:val="es-AR"/>
        </w:rPr>
        <w:t>, como mínimo de doble</w:t>
      </w:r>
      <w:r>
        <w:rPr>
          <w:rFonts w:ascii="Roboto-Regular" w:hAnsi="Roboto-Regular" w:cs="Roboto-Regular"/>
          <w:lang w:val="es-AR"/>
        </w:rPr>
        <w:t xml:space="preserve"> </w:t>
      </w:r>
      <w:r w:rsidRPr="000D26E7">
        <w:rPr>
          <w:rFonts w:ascii="Roboto-Regular" w:hAnsi="Roboto-Regular" w:cs="Roboto-Regular"/>
          <w:lang w:val="es-AR"/>
        </w:rPr>
        <w:t>núcleo.</w:t>
      </w:r>
    </w:p>
    <w:p w:rsidR="000D26E7" w:rsidRDefault="000D26E7" w:rsidP="000D26E7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lang w:val="es-AR"/>
        </w:rPr>
      </w:pPr>
    </w:p>
    <w:p w:rsidR="000D26E7" w:rsidRPr="000D26E7" w:rsidRDefault="000D26E7" w:rsidP="000D26E7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lang w:val="es-AR"/>
        </w:rPr>
      </w:pPr>
      <w:r w:rsidRPr="000D26E7">
        <w:rPr>
          <w:rFonts w:ascii="Roboto-Regular" w:hAnsi="Roboto-Regular" w:cs="Roboto-Regular"/>
          <w:lang w:val="es-AR"/>
        </w:rPr>
        <w:t>Sin importar la marca o modelo ofertado, el CPU debe tener una antigüedad</w:t>
      </w:r>
    </w:p>
    <w:p w:rsidR="000D26E7" w:rsidRPr="000D26E7" w:rsidRDefault="000D26E7" w:rsidP="000D26E7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lang w:val="es-AR"/>
        </w:rPr>
      </w:pPr>
      <w:r w:rsidRPr="000D26E7">
        <w:rPr>
          <w:rFonts w:ascii="Roboto-Regular" w:hAnsi="Roboto-Regular" w:cs="Roboto-Regular"/>
          <w:lang w:val="es-AR"/>
        </w:rPr>
        <w:t>de lanzamiento al mercado internacional no mayor a 24 meses.</w:t>
      </w:r>
    </w:p>
    <w:p w:rsidR="000D26E7" w:rsidRDefault="000D26E7" w:rsidP="000D26E7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lang w:val="es-AR"/>
        </w:rPr>
      </w:pPr>
      <w:r w:rsidRPr="000D26E7">
        <w:rPr>
          <w:rFonts w:ascii="Roboto-Regular" w:hAnsi="Roboto-Regular" w:cs="Roboto-Regular"/>
          <w:lang w:val="es-AR"/>
        </w:rPr>
        <w:t>− Se admite que la unidad de procesamiento (CPU) incorpore el procesador</w:t>
      </w:r>
      <w:r>
        <w:rPr>
          <w:rFonts w:ascii="Roboto-Regular" w:hAnsi="Roboto-Regular" w:cs="Roboto-Regular"/>
          <w:lang w:val="es-AR"/>
        </w:rPr>
        <w:t xml:space="preserve"> </w:t>
      </w:r>
      <w:r w:rsidRPr="000D26E7">
        <w:rPr>
          <w:rFonts w:ascii="Roboto-Regular" w:hAnsi="Roboto-Regular" w:cs="Roboto-Regular"/>
          <w:lang w:val="es-AR"/>
        </w:rPr>
        <w:t>gráfico (GPU) en el mismo chip, siempre que dicho GPU cuente con las</w:t>
      </w:r>
      <w:r>
        <w:rPr>
          <w:rFonts w:ascii="Roboto-Regular" w:hAnsi="Roboto-Regular" w:cs="Roboto-Regular"/>
          <w:lang w:val="es-AR"/>
        </w:rPr>
        <w:t xml:space="preserve"> </w:t>
      </w:r>
      <w:r w:rsidRPr="000D26E7">
        <w:rPr>
          <w:rFonts w:ascii="Roboto-Regular" w:hAnsi="Roboto-Regular" w:cs="Roboto-Regular"/>
          <w:lang w:val="es-AR"/>
        </w:rPr>
        <w:t xml:space="preserve">características mínimas </w:t>
      </w:r>
      <w:r>
        <w:rPr>
          <w:rFonts w:ascii="Roboto-Regular" w:hAnsi="Roboto-Regular" w:cs="Roboto-Regular"/>
          <w:lang w:val="es-AR"/>
        </w:rPr>
        <w:t>S</w:t>
      </w:r>
      <w:r w:rsidRPr="000D26E7">
        <w:rPr>
          <w:rFonts w:ascii="Roboto-Regular" w:hAnsi="Roboto-Regular" w:cs="Roboto-Regular"/>
          <w:lang w:val="es-AR"/>
        </w:rPr>
        <w:t>olicitadas en la sección "VIDEO" de esta</w:t>
      </w:r>
      <w:r>
        <w:rPr>
          <w:rFonts w:ascii="Roboto-Regular" w:hAnsi="Roboto-Regular" w:cs="Roboto-Regular"/>
          <w:lang w:val="es-AR"/>
        </w:rPr>
        <w:t xml:space="preserve"> </w:t>
      </w:r>
      <w:r w:rsidRPr="000D26E7">
        <w:rPr>
          <w:rFonts w:ascii="Roboto-Regular" w:hAnsi="Roboto-Regular" w:cs="Roboto-Regular"/>
          <w:lang w:val="es-AR"/>
        </w:rPr>
        <w:t>especificación técnica.</w:t>
      </w:r>
    </w:p>
    <w:p w:rsidR="000D26E7" w:rsidRPr="000D26E7" w:rsidRDefault="000D26E7" w:rsidP="000D26E7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lang w:val="es-AR"/>
        </w:rPr>
      </w:pPr>
    </w:p>
    <w:p w:rsidR="000D26E7" w:rsidRPr="000D26E7" w:rsidRDefault="000D26E7" w:rsidP="000D26E7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lang w:val="es-AR"/>
        </w:rPr>
      </w:pPr>
      <w:r w:rsidRPr="000D26E7">
        <w:rPr>
          <w:rFonts w:ascii="Roboto-Bold" w:hAnsi="Roboto-Bold" w:cs="Roboto-Bold"/>
          <w:b/>
          <w:bCs/>
          <w:lang w:val="es-AR"/>
        </w:rPr>
        <w:t>1.3 MEMORIA</w:t>
      </w:r>
    </w:p>
    <w:p w:rsidR="000D26E7" w:rsidRDefault="000D26E7" w:rsidP="000D26E7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lang w:val="es-AR"/>
        </w:rPr>
      </w:pPr>
      <w:r w:rsidRPr="000D26E7">
        <w:rPr>
          <w:rFonts w:ascii="Roboto-Regular" w:hAnsi="Roboto-Regular" w:cs="Roboto-Regular"/>
          <w:lang w:val="es-AR"/>
        </w:rPr>
        <w:t xml:space="preserve">Tipo: </w:t>
      </w:r>
      <w:r w:rsidRPr="000D26E7">
        <w:rPr>
          <w:rFonts w:ascii="Roboto-Bold" w:hAnsi="Roboto-Bold" w:cs="Roboto-Bold"/>
          <w:b/>
          <w:bCs/>
          <w:lang w:val="es-AR"/>
        </w:rPr>
        <w:t xml:space="preserve">DDR4-2400 </w:t>
      </w:r>
      <w:r w:rsidRPr="000D26E7">
        <w:rPr>
          <w:rFonts w:ascii="Roboto-Regular" w:hAnsi="Roboto-Regular" w:cs="Roboto-Regular"/>
          <w:lang w:val="es-AR"/>
        </w:rPr>
        <w:t>o superior.</w:t>
      </w:r>
    </w:p>
    <w:p w:rsidR="000D26E7" w:rsidRDefault="000D26E7" w:rsidP="000D26E7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lang w:val="es-AR"/>
        </w:rPr>
      </w:pPr>
      <w:r w:rsidRPr="000D26E7">
        <w:rPr>
          <w:rFonts w:ascii="Roboto-Regular" w:hAnsi="Roboto-Regular" w:cs="Roboto-Regular"/>
          <w:lang w:val="es-AR"/>
        </w:rPr>
        <w:t xml:space="preserve">Capacidad: </w:t>
      </w:r>
      <w:r w:rsidR="0052100C" w:rsidRPr="0052100C">
        <w:rPr>
          <w:rFonts w:ascii="Roboto-Bold" w:hAnsi="Roboto-Bold" w:cs="Roboto-Bold"/>
          <w:b/>
          <w:bCs/>
          <w:lang w:val="es-AR"/>
        </w:rPr>
        <w:t>16</w:t>
      </w:r>
      <w:r w:rsidRPr="000D26E7">
        <w:rPr>
          <w:rFonts w:ascii="Roboto-Bold" w:hAnsi="Roboto-Bold" w:cs="Roboto-Bold"/>
          <w:b/>
          <w:bCs/>
          <w:lang w:val="es-AR"/>
        </w:rPr>
        <w:t xml:space="preserve"> GB </w:t>
      </w:r>
      <w:r w:rsidRPr="000D26E7">
        <w:rPr>
          <w:rFonts w:ascii="Roboto-Regular" w:hAnsi="Roboto-Regular" w:cs="Roboto-Regular"/>
          <w:lang w:val="es-AR"/>
        </w:rPr>
        <w:t xml:space="preserve">mínimo ampliable a </w:t>
      </w:r>
      <w:r w:rsidR="0052100C">
        <w:rPr>
          <w:rFonts w:ascii="Roboto-Bold" w:hAnsi="Roboto-Bold" w:cs="Roboto-Bold"/>
          <w:b/>
          <w:bCs/>
          <w:lang w:val="es-AR"/>
        </w:rPr>
        <w:t>32</w:t>
      </w:r>
      <w:r w:rsidRPr="000D26E7">
        <w:rPr>
          <w:rFonts w:ascii="Roboto-Bold" w:hAnsi="Roboto-Bold" w:cs="Roboto-Bold"/>
          <w:b/>
          <w:bCs/>
          <w:lang w:val="es-AR"/>
        </w:rPr>
        <w:t xml:space="preserve"> GB</w:t>
      </w:r>
      <w:r w:rsidRPr="000D26E7">
        <w:rPr>
          <w:rFonts w:ascii="Roboto-Regular" w:hAnsi="Roboto-Regular" w:cs="Roboto-Regular"/>
          <w:lang w:val="es-AR"/>
        </w:rPr>
        <w:t>.</w:t>
      </w:r>
    </w:p>
    <w:p w:rsidR="000D26E7" w:rsidRDefault="000D26E7" w:rsidP="000D26E7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lang w:val="es-AR"/>
        </w:rPr>
      </w:pPr>
    </w:p>
    <w:p w:rsidR="000D26E7" w:rsidRPr="000D26E7" w:rsidRDefault="000D26E7" w:rsidP="000D26E7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lang w:val="es-AR"/>
        </w:rPr>
      </w:pPr>
      <w:r w:rsidRPr="000D26E7">
        <w:rPr>
          <w:rFonts w:ascii="Roboto-Bold" w:hAnsi="Roboto-Bold" w:cs="Roboto-Bold"/>
          <w:b/>
          <w:bCs/>
          <w:lang w:val="es-AR"/>
        </w:rPr>
        <w:t>1.4 DISCO DURO</w:t>
      </w:r>
    </w:p>
    <w:p w:rsidR="000D26E7" w:rsidRPr="000D26E7" w:rsidRDefault="000D26E7" w:rsidP="000D26E7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lang w:val="es-AR"/>
        </w:rPr>
      </w:pPr>
      <w:r w:rsidRPr="000D26E7">
        <w:rPr>
          <w:rFonts w:ascii="Roboto-Regular" w:hAnsi="Roboto-Regular" w:cs="Roboto-Regular"/>
          <w:lang w:val="es-AR"/>
        </w:rPr>
        <w:t>Tipo, Capacidad y velocidad de acceso: Magnético</w:t>
      </w:r>
    </w:p>
    <w:p w:rsidR="000D26E7" w:rsidRPr="0052100C" w:rsidRDefault="000D26E7" w:rsidP="000D26E7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lang w:val="es-AR"/>
        </w:rPr>
      </w:pPr>
      <w:r w:rsidRPr="0052100C">
        <w:rPr>
          <w:rFonts w:ascii="Roboto-Regular" w:hAnsi="Roboto-Regular" w:cs="Roboto-Regular"/>
          <w:lang w:val="es-AR"/>
        </w:rPr>
        <w:t xml:space="preserve">Capacidad: </w:t>
      </w:r>
      <w:r w:rsidRPr="0052100C">
        <w:rPr>
          <w:rFonts w:ascii="Roboto-Bold" w:hAnsi="Roboto-Bold" w:cs="Roboto-Bold"/>
          <w:b/>
          <w:bCs/>
          <w:lang w:val="es-AR"/>
        </w:rPr>
        <w:t xml:space="preserve">1 TB </w:t>
      </w:r>
      <w:r w:rsidRPr="0052100C">
        <w:rPr>
          <w:rFonts w:ascii="Roboto-Regular" w:hAnsi="Roboto-Regular" w:cs="Roboto-Regular"/>
          <w:lang w:val="es-AR"/>
        </w:rPr>
        <w:t>mínimo</w:t>
      </w:r>
    </w:p>
    <w:p w:rsidR="000D26E7" w:rsidRDefault="000D26E7" w:rsidP="000D26E7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lang w:val="es-AR"/>
        </w:rPr>
      </w:pPr>
      <w:r w:rsidRPr="000D26E7">
        <w:rPr>
          <w:rFonts w:ascii="Roboto-Regular" w:hAnsi="Roboto-Regular" w:cs="Roboto-Regular"/>
          <w:lang w:val="es-AR"/>
        </w:rPr>
        <w:t xml:space="preserve">Velocidad de acceso: no menor a </w:t>
      </w:r>
      <w:r w:rsidRPr="000D26E7">
        <w:rPr>
          <w:rFonts w:ascii="Roboto-Bold" w:hAnsi="Roboto-Bold" w:cs="Roboto-Bold"/>
          <w:b/>
          <w:bCs/>
          <w:lang w:val="es-AR"/>
        </w:rPr>
        <w:t>90 MB/</w:t>
      </w:r>
      <w:proofErr w:type="spellStart"/>
      <w:r w:rsidRPr="000D26E7">
        <w:rPr>
          <w:rFonts w:ascii="Roboto-Bold" w:hAnsi="Roboto-Bold" w:cs="Roboto-Bold"/>
          <w:b/>
          <w:bCs/>
          <w:lang w:val="es-AR"/>
        </w:rPr>
        <w:t>seg</w:t>
      </w:r>
      <w:proofErr w:type="spellEnd"/>
      <w:r w:rsidRPr="000D26E7">
        <w:rPr>
          <w:rFonts w:ascii="Roboto-Bold" w:hAnsi="Roboto-Bold" w:cs="Roboto-Bold"/>
          <w:b/>
          <w:bCs/>
          <w:lang w:val="es-AR"/>
        </w:rPr>
        <w:t xml:space="preserve"> </w:t>
      </w:r>
      <w:r w:rsidRPr="000D26E7">
        <w:rPr>
          <w:rFonts w:ascii="Roboto-Regular" w:hAnsi="Roboto-Regular" w:cs="Roboto-Regular"/>
          <w:lang w:val="es-AR"/>
        </w:rPr>
        <w:t>para lectura o escritura.</w:t>
      </w:r>
    </w:p>
    <w:p w:rsidR="000D26E7" w:rsidRDefault="000D26E7" w:rsidP="000D26E7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lang w:val="es-AR"/>
        </w:rPr>
      </w:pPr>
    </w:p>
    <w:p w:rsidR="000D26E7" w:rsidRPr="0052100C" w:rsidRDefault="000D26E7" w:rsidP="000D26E7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lang w:val="es-AR"/>
        </w:rPr>
      </w:pPr>
      <w:r w:rsidRPr="0052100C">
        <w:rPr>
          <w:rFonts w:ascii="Roboto-Regular" w:hAnsi="Roboto-Regular" w:cs="Roboto-Regular"/>
          <w:lang w:val="es-AR"/>
        </w:rPr>
        <w:t>SSD</w:t>
      </w:r>
    </w:p>
    <w:p w:rsidR="000D26E7" w:rsidRPr="0052100C" w:rsidRDefault="000D26E7" w:rsidP="000D26E7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lang w:val="es-AR"/>
        </w:rPr>
      </w:pPr>
      <w:r w:rsidRPr="0052100C">
        <w:rPr>
          <w:rFonts w:ascii="Roboto-Regular" w:hAnsi="Roboto-Regular" w:cs="Roboto-Regular"/>
          <w:lang w:val="es-AR"/>
        </w:rPr>
        <w:t xml:space="preserve">Capacidad: </w:t>
      </w:r>
      <w:r w:rsidRPr="0052100C">
        <w:rPr>
          <w:rFonts w:ascii="Roboto-Bold" w:hAnsi="Roboto-Bold" w:cs="Roboto-Bold"/>
          <w:b/>
          <w:bCs/>
          <w:lang w:val="es-AR"/>
        </w:rPr>
        <w:t xml:space="preserve">240 GB </w:t>
      </w:r>
      <w:r w:rsidRPr="0052100C">
        <w:rPr>
          <w:rFonts w:ascii="Roboto-Regular" w:hAnsi="Roboto-Regular" w:cs="Roboto-Regular"/>
          <w:lang w:val="es-AR"/>
        </w:rPr>
        <w:t>mínimo</w:t>
      </w:r>
    </w:p>
    <w:p w:rsidR="000D26E7" w:rsidRPr="000D26E7" w:rsidRDefault="000D26E7" w:rsidP="000D26E7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lang w:val="es-AR"/>
        </w:rPr>
      </w:pPr>
      <w:r w:rsidRPr="000D26E7">
        <w:rPr>
          <w:rFonts w:ascii="Roboto-Regular" w:hAnsi="Roboto-Regular" w:cs="Roboto-Regular"/>
          <w:lang w:val="es-AR"/>
        </w:rPr>
        <w:t>Velocidad de acceso:</w:t>
      </w:r>
    </w:p>
    <w:p w:rsidR="000D26E7" w:rsidRPr="000D26E7" w:rsidRDefault="000D26E7" w:rsidP="000D26E7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lang w:val="es-AR"/>
        </w:rPr>
      </w:pPr>
      <w:r w:rsidRPr="000D26E7">
        <w:rPr>
          <w:rFonts w:ascii="ArialMT" w:eastAsia="ArialMT" w:hAnsi="Roboto-Regular" w:cs="ArialMT" w:hint="eastAsia"/>
          <w:lang w:val="es-AR"/>
        </w:rPr>
        <w:t>−</w:t>
      </w:r>
      <w:r w:rsidRPr="000D26E7">
        <w:rPr>
          <w:rFonts w:ascii="ArialMT" w:eastAsia="ArialMT" w:hAnsi="Roboto-Regular" w:cs="ArialMT"/>
          <w:lang w:val="es-AR"/>
        </w:rPr>
        <w:t xml:space="preserve"> </w:t>
      </w:r>
      <w:r w:rsidRPr="000D26E7">
        <w:rPr>
          <w:rFonts w:ascii="Roboto-Regular" w:hAnsi="Roboto-Regular" w:cs="Roboto-Regular"/>
          <w:lang w:val="es-AR"/>
        </w:rPr>
        <w:t xml:space="preserve">no menor a </w:t>
      </w:r>
      <w:r w:rsidRPr="000D26E7">
        <w:rPr>
          <w:rFonts w:ascii="Roboto-Bold" w:hAnsi="Roboto-Bold" w:cs="Roboto-Bold"/>
          <w:b/>
          <w:bCs/>
          <w:lang w:val="es-AR"/>
        </w:rPr>
        <w:t>450 MB/</w:t>
      </w:r>
      <w:proofErr w:type="spellStart"/>
      <w:r w:rsidRPr="000D26E7">
        <w:rPr>
          <w:rFonts w:ascii="Roboto-Bold" w:hAnsi="Roboto-Bold" w:cs="Roboto-Bold"/>
          <w:b/>
          <w:bCs/>
          <w:lang w:val="es-AR"/>
        </w:rPr>
        <w:t>seg</w:t>
      </w:r>
      <w:proofErr w:type="spellEnd"/>
      <w:r w:rsidRPr="000D26E7">
        <w:rPr>
          <w:rFonts w:ascii="Roboto-Bold" w:hAnsi="Roboto-Bold" w:cs="Roboto-Bold"/>
          <w:b/>
          <w:bCs/>
          <w:lang w:val="es-AR"/>
        </w:rPr>
        <w:t xml:space="preserve"> </w:t>
      </w:r>
      <w:r w:rsidRPr="000D26E7">
        <w:rPr>
          <w:rFonts w:ascii="Roboto-Regular" w:hAnsi="Roboto-Regular" w:cs="Roboto-Regular"/>
          <w:lang w:val="es-AR"/>
        </w:rPr>
        <w:t>para lectura.</w:t>
      </w:r>
    </w:p>
    <w:p w:rsidR="000D26E7" w:rsidRDefault="000D26E7" w:rsidP="000D26E7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lang w:val="es-AR"/>
        </w:rPr>
      </w:pPr>
      <w:r w:rsidRPr="000D26E7">
        <w:rPr>
          <w:rFonts w:ascii="ArialMT" w:eastAsia="ArialMT" w:hAnsi="Roboto-Regular" w:cs="ArialMT" w:hint="eastAsia"/>
          <w:lang w:val="es-AR"/>
        </w:rPr>
        <w:t>−</w:t>
      </w:r>
      <w:r w:rsidRPr="000D26E7">
        <w:rPr>
          <w:rFonts w:ascii="ArialMT" w:eastAsia="ArialMT" w:hAnsi="Roboto-Regular" w:cs="ArialMT"/>
          <w:lang w:val="es-AR"/>
        </w:rPr>
        <w:t xml:space="preserve"> </w:t>
      </w:r>
      <w:r w:rsidRPr="000D26E7">
        <w:rPr>
          <w:rFonts w:ascii="Roboto-Regular" w:hAnsi="Roboto-Regular" w:cs="Roboto-Regular"/>
          <w:lang w:val="es-AR"/>
        </w:rPr>
        <w:t xml:space="preserve">no menor a </w:t>
      </w:r>
      <w:r w:rsidRPr="000D26E7">
        <w:rPr>
          <w:rFonts w:ascii="Roboto-Bold" w:hAnsi="Roboto-Bold" w:cs="Roboto-Bold"/>
          <w:b/>
          <w:bCs/>
          <w:lang w:val="es-AR"/>
        </w:rPr>
        <w:t>325 MB/</w:t>
      </w:r>
      <w:proofErr w:type="spellStart"/>
      <w:r w:rsidRPr="000D26E7">
        <w:rPr>
          <w:rFonts w:ascii="Roboto-Bold" w:hAnsi="Roboto-Bold" w:cs="Roboto-Bold"/>
          <w:b/>
          <w:bCs/>
          <w:lang w:val="es-AR"/>
        </w:rPr>
        <w:t>seg</w:t>
      </w:r>
      <w:proofErr w:type="spellEnd"/>
      <w:r w:rsidRPr="000D26E7">
        <w:rPr>
          <w:rFonts w:ascii="Roboto-Bold" w:hAnsi="Roboto-Bold" w:cs="Roboto-Bold"/>
          <w:b/>
          <w:bCs/>
          <w:lang w:val="es-AR"/>
        </w:rPr>
        <w:t xml:space="preserve"> </w:t>
      </w:r>
      <w:r w:rsidRPr="000D26E7">
        <w:rPr>
          <w:rFonts w:ascii="Roboto-Regular" w:hAnsi="Roboto-Regular" w:cs="Roboto-Regular"/>
          <w:lang w:val="es-AR"/>
        </w:rPr>
        <w:t>para escritura.</w:t>
      </w:r>
    </w:p>
    <w:p w:rsidR="000D26E7" w:rsidRDefault="000D26E7" w:rsidP="000D26E7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lang w:val="es-AR"/>
        </w:rPr>
      </w:pPr>
    </w:p>
    <w:p w:rsidR="000D26E7" w:rsidRPr="000D26E7" w:rsidRDefault="000D26E7" w:rsidP="000D26E7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lang w:val="es-AR"/>
        </w:rPr>
      </w:pPr>
      <w:r w:rsidRPr="000D26E7">
        <w:rPr>
          <w:rFonts w:ascii="Roboto-Regular" w:hAnsi="Roboto-Regular" w:cs="Roboto-Regular"/>
          <w:lang w:val="es-AR"/>
        </w:rPr>
        <w:t>Incluye unidad secundaria de almacenamiento, con las siguientes</w:t>
      </w:r>
    </w:p>
    <w:p w:rsidR="000D26E7" w:rsidRPr="0052100C" w:rsidRDefault="000D26E7" w:rsidP="000D26E7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lang w:val="es-AR"/>
        </w:rPr>
      </w:pPr>
      <w:r w:rsidRPr="0052100C">
        <w:rPr>
          <w:rFonts w:ascii="Roboto-Regular" w:hAnsi="Roboto-Regular" w:cs="Roboto-Regular"/>
          <w:lang w:val="es-AR"/>
        </w:rPr>
        <w:t>características:</w:t>
      </w:r>
    </w:p>
    <w:p w:rsidR="000D26E7" w:rsidRPr="0052100C" w:rsidRDefault="000D26E7" w:rsidP="000D26E7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lang w:val="es-AR"/>
        </w:rPr>
      </w:pPr>
      <w:r w:rsidRPr="0052100C">
        <w:rPr>
          <w:rFonts w:ascii="Roboto-Regular" w:hAnsi="Roboto-Regular" w:cs="Roboto-Regular"/>
          <w:lang w:val="es-AR"/>
        </w:rPr>
        <w:t>− Tipo: Magnético.</w:t>
      </w:r>
    </w:p>
    <w:p w:rsidR="000D26E7" w:rsidRPr="000D26E7" w:rsidRDefault="000D26E7" w:rsidP="000D26E7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lang w:val="es-AR"/>
        </w:rPr>
      </w:pPr>
      <w:r w:rsidRPr="000D26E7">
        <w:rPr>
          <w:rFonts w:ascii="Roboto-Regular" w:hAnsi="Roboto-Regular" w:cs="Roboto-Regular"/>
          <w:lang w:val="es-AR"/>
        </w:rPr>
        <w:t xml:space="preserve">Capacidad: </w:t>
      </w:r>
      <w:r w:rsidRPr="000D26E7">
        <w:rPr>
          <w:rFonts w:ascii="Roboto-Bold" w:hAnsi="Roboto-Bold" w:cs="Roboto-Bold"/>
          <w:b/>
          <w:bCs/>
          <w:lang w:val="es-AR"/>
        </w:rPr>
        <w:t xml:space="preserve">1 TB </w:t>
      </w:r>
      <w:r w:rsidRPr="000D26E7">
        <w:rPr>
          <w:rFonts w:ascii="Roboto-Regular" w:hAnsi="Roboto-Regular" w:cs="Roboto-Regular"/>
          <w:lang w:val="es-AR"/>
        </w:rPr>
        <w:t>mínimo</w:t>
      </w:r>
    </w:p>
    <w:p w:rsidR="000D26E7" w:rsidRDefault="000D26E7" w:rsidP="000D26E7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lang w:val="es-AR"/>
        </w:rPr>
      </w:pPr>
      <w:r w:rsidRPr="000D26E7">
        <w:rPr>
          <w:rFonts w:ascii="Roboto-Regular" w:hAnsi="Roboto-Regular" w:cs="Roboto-Regular"/>
          <w:lang w:val="es-AR"/>
        </w:rPr>
        <w:t xml:space="preserve">Velocidad de acceso: no menor a </w:t>
      </w:r>
      <w:r w:rsidRPr="000D26E7">
        <w:rPr>
          <w:rFonts w:ascii="Roboto-Bold" w:hAnsi="Roboto-Bold" w:cs="Roboto-Bold"/>
          <w:b/>
          <w:bCs/>
          <w:lang w:val="es-AR"/>
        </w:rPr>
        <w:t>90 MB/</w:t>
      </w:r>
      <w:proofErr w:type="spellStart"/>
      <w:r w:rsidRPr="000D26E7">
        <w:rPr>
          <w:rFonts w:ascii="Roboto-Bold" w:hAnsi="Roboto-Bold" w:cs="Roboto-Bold"/>
          <w:b/>
          <w:bCs/>
          <w:lang w:val="es-AR"/>
        </w:rPr>
        <w:t>seg</w:t>
      </w:r>
      <w:proofErr w:type="spellEnd"/>
      <w:r w:rsidRPr="000D26E7">
        <w:rPr>
          <w:rFonts w:ascii="Roboto-Bold" w:hAnsi="Roboto-Bold" w:cs="Roboto-Bold"/>
          <w:b/>
          <w:bCs/>
          <w:lang w:val="es-AR"/>
        </w:rPr>
        <w:t xml:space="preserve"> </w:t>
      </w:r>
      <w:r w:rsidRPr="000D26E7">
        <w:rPr>
          <w:rFonts w:ascii="Roboto-Regular" w:hAnsi="Roboto-Regular" w:cs="Roboto-Regular"/>
          <w:lang w:val="es-AR"/>
        </w:rPr>
        <w:t>para lectura o escritura.</w:t>
      </w:r>
    </w:p>
    <w:p w:rsidR="000D26E7" w:rsidRDefault="000D26E7" w:rsidP="000D26E7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lang w:val="es-AR"/>
        </w:rPr>
      </w:pPr>
    </w:p>
    <w:p w:rsidR="000D26E7" w:rsidRPr="0052100C" w:rsidRDefault="000D26E7" w:rsidP="000D26E7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lang w:val="es-AR"/>
        </w:rPr>
      </w:pPr>
      <w:r w:rsidRPr="0052100C">
        <w:rPr>
          <w:rFonts w:ascii="Roboto-Bold" w:hAnsi="Roboto-Bold" w:cs="Roboto-Bold"/>
          <w:b/>
          <w:bCs/>
          <w:lang w:val="es-AR"/>
        </w:rPr>
        <w:t>1.5 ALMACENAMIENTO ÓPTICO EXTRAÍBLE</w:t>
      </w:r>
    </w:p>
    <w:p w:rsidR="000D26E7" w:rsidRPr="0052100C" w:rsidRDefault="000D26E7" w:rsidP="000D26E7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lang w:val="es-AR"/>
        </w:rPr>
      </w:pPr>
      <w:r w:rsidRPr="0052100C">
        <w:rPr>
          <w:rFonts w:ascii="Roboto-Regular" w:hAnsi="Roboto-Regular" w:cs="Roboto-Regular"/>
          <w:lang w:val="es-AR"/>
        </w:rPr>
        <w:t>SIN ALMACENAMIENTO ÓPTICO EXTRAÍBLE.</w:t>
      </w:r>
    </w:p>
    <w:p w:rsidR="000D26E7" w:rsidRPr="0052100C" w:rsidRDefault="000D26E7" w:rsidP="000D26E7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lang w:val="es-AR"/>
        </w:rPr>
      </w:pPr>
    </w:p>
    <w:p w:rsidR="000D26E7" w:rsidRPr="000D26E7" w:rsidRDefault="000D26E7" w:rsidP="000D26E7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lang w:val="es-AR"/>
        </w:rPr>
      </w:pPr>
      <w:r w:rsidRPr="000D26E7">
        <w:rPr>
          <w:rFonts w:ascii="Roboto-Bold" w:hAnsi="Roboto-Bold" w:cs="Roboto-Bold"/>
          <w:b/>
          <w:bCs/>
          <w:lang w:val="es-AR"/>
        </w:rPr>
        <w:t>1.6 VIDEO</w:t>
      </w:r>
    </w:p>
    <w:p w:rsidR="000D26E7" w:rsidRPr="000D26E7" w:rsidRDefault="000D26E7" w:rsidP="000D26E7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lang w:val="es-AR"/>
        </w:rPr>
      </w:pPr>
      <w:r w:rsidRPr="000D26E7">
        <w:rPr>
          <w:rFonts w:ascii="Roboto-Regular" w:hAnsi="Roboto-Regular" w:cs="Roboto-Regular"/>
          <w:lang w:val="es-AR"/>
        </w:rPr>
        <w:t>− Controladora de vídeo SVGA/XGA o superior, con las siguientes</w:t>
      </w:r>
    </w:p>
    <w:p w:rsidR="000D26E7" w:rsidRPr="000D26E7" w:rsidRDefault="000D26E7" w:rsidP="000D26E7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lang w:val="es-AR"/>
        </w:rPr>
      </w:pPr>
      <w:r w:rsidRPr="000D26E7">
        <w:rPr>
          <w:rFonts w:ascii="Roboto-Regular" w:hAnsi="Roboto-Regular" w:cs="Roboto-Regular"/>
          <w:lang w:val="es-AR"/>
        </w:rPr>
        <w:t>características mínimas:</w:t>
      </w:r>
    </w:p>
    <w:p w:rsidR="000D26E7" w:rsidRPr="000D26E7" w:rsidRDefault="000D26E7" w:rsidP="000D26E7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lang w:val="es-AR"/>
        </w:rPr>
      </w:pPr>
      <w:r w:rsidRPr="000D26E7">
        <w:rPr>
          <w:rFonts w:ascii="ArialMT" w:eastAsia="ArialMT" w:hAnsi="Roboto-Bold" w:cs="ArialMT" w:hint="eastAsia"/>
          <w:lang w:val="es-AR"/>
        </w:rPr>
        <w:t>▪</w:t>
      </w:r>
      <w:r w:rsidRPr="000D26E7">
        <w:rPr>
          <w:rFonts w:ascii="ArialMT" w:eastAsia="ArialMT" w:hAnsi="Roboto-Bold" w:cs="ArialMT"/>
          <w:lang w:val="es-AR"/>
        </w:rPr>
        <w:t xml:space="preserve"> </w:t>
      </w:r>
      <w:r w:rsidRPr="000D26E7">
        <w:rPr>
          <w:rFonts w:ascii="Roboto-Regular" w:hAnsi="Roboto-Regular" w:cs="Roboto-Regular"/>
          <w:lang w:val="es-AR"/>
        </w:rPr>
        <w:t>Soporte de resoluciones no inferiores a 1920x1080 (Full HD).</w:t>
      </w:r>
    </w:p>
    <w:p w:rsidR="000D26E7" w:rsidRPr="000D26E7" w:rsidRDefault="000D26E7" w:rsidP="000D26E7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lang w:val="es-AR"/>
        </w:rPr>
      </w:pPr>
      <w:r w:rsidRPr="000D26E7">
        <w:rPr>
          <w:rFonts w:ascii="ArialMT" w:eastAsia="ArialMT" w:hAnsi="Roboto-Bold" w:cs="ArialMT" w:hint="eastAsia"/>
          <w:lang w:val="es-AR"/>
        </w:rPr>
        <w:t>▪</w:t>
      </w:r>
      <w:r w:rsidRPr="000D26E7">
        <w:rPr>
          <w:rFonts w:ascii="ArialMT" w:eastAsia="ArialMT" w:hAnsi="Roboto-Bold" w:cs="ArialMT"/>
          <w:lang w:val="es-AR"/>
        </w:rPr>
        <w:t xml:space="preserve"> </w:t>
      </w:r>
      <w:r w:rsidRPr="000D26E7">
        <w:rPr>
          <w:rFonts w:ascii="Roboto-Regular" w:hAnsi="Roboto-Regular" w:cs="Roboto-Regular"/>
          <w:lang w:val="es-AR"/>
        </w:rPr>
        <w:t>Color de 32 bits.</w:t>
      </w:r>
    </w:p>
    <w:p w:rsidR="000D26E7" w:rsidRDefault="000D26E7" w:rsidP="000D26E7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lang w:val="es-AR"/>
        </w:rPr>
      </w:pPr>
      <w:r w:rsidRPr="000D26E7">
        <w:rPr>
          <w:rFonts w:ascii="ArialMT" w:eastAsia="ArialMT" w:hAnsi="Roboto-Bold" w:cs="ArialMT" w:hint="eastAsia"/>
          <w:lang w:val="es-AR"/>
        </w:rPr>
        <w:t>▪</w:t>
      </w:r>
      <w:r w:rsidRPr="000D26E7">
        <w:rPr>
          <w:rFonts w:ascii="ArialMT" w:eastAsia="ArialMT" w:hAnsi="Roboto-Bold" w:cs="ArialMT"/>
          <w:lang w:val="es-AR"/>
        </w:rPr>
        <w:t xml:space="preserve"> </w:t>
      </w:r>
      <w:r w:rsidRPr="000D26E7">
        <w:rPr>
          <w:rFonts w:ascii="Roboto-Regular" w:hAnsi="Roboto-Regular" w:cs="Roboto-Regular"/>
          <w:lang w:val="es-AR"/>
        </w:rPr>
        <w:t>Acceso a no menos de 256MB de RAM de video.</w:t>
      </w:r>
    </w:p>
    <w:p w:rsidR="000D26E7" w:rsidRPr="000D26E7" w:rsidRDefault="000D26E7" w:rsidP="000D26E7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lang w:val="es-AR"/>
        </w:rPr>
      </w:pPr>
    </w:p>
    <w:p w:rsidR="000D26E7" w:rsidRDefault="000D26E7" w:rsidP="000D26E7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lang w:val="es-AR"/>
        </w:rPr>
      </w:pPr>
      <w:r w:rsidRPr="000D26E7">
        <w:rPr>
          <w:rFonts w:ascii="Roboto-Bold" w:hAnsi="Roboto-Bold" w:cs="Roboto-Bold"/>
          <w:b/>
          <w:bCs/>
          <w:lang w:val="es-AR"/>
        </w:rPr>
        <w:t>1.7 AUDIO</w:t>
      </w:r>
    </w:p>
    <w:p w:rsidR="000D26E7" w:rsidRPr="000D26E7" w:rsidRDefault="000D26E7" w:rsidP="000D26E7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lang w:val="es-AR"/>
        </w:rPr>
      </w:pPr>
    </w:p>
    <w:p w:rsidR="000D26E7" w:rsidRPr="000D26E7" w:rsidRDefault="000D26E7" w:rsidP="000D26E7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lang w:val="es-AR"/>
        </w:rPr>
      </w:pPr>
      <w:r w:rsidRPr="000D26E7">
        <w:rPr>
          <w:rFonts w:ascii="Roboto-Regular" w:hAnsi="Roboto-Regular" w:cs="Roboto-Regular"/>
          <w:lang w:val="es-AR"/>
        </w:rPr>
        <w:t>− Placa de Sonido (o chipset integrado) con:</w:t>
      </w:r>
    </w:p>
    <w:p w:rsidR="000D26E7" w:rsidRPr="000D26E7" w:rsidRDefault="000D26E7" w:rsidP="000D26E7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lang w:val="es-AR"/>
        </w:rPr>
      </w:pPr>
      <w:r w:rsidRPr="000D26E7">
        <w:rPr>
          <w:rFonts w:ascii="ArialMT" w:eastAsia="ArialMT" w:hAnsi="Roboto-Bold" w:cs="ArialMT" w:hint="eastAsia"/>
          <w:lang w:val="es-AR"/>
        </w:rPr>
        <w:t>▪</w:t>
      </w:r>
      <w:r w:rsidRPr="000D26E7">
        <w:rPr>
          <w:rFonts w:ascii="ArialMT" w:eastAsia="ArialMT" w:hAnsi="Roboto-Bold" w:cs="ArialMT"/>
          <w:lang w:val="es-AR"/>
        </w:rPr>
        <w:t xml:space="preserve"> </w:t>
      </w:r>
      <w:r w:rsidRPr="000D26E7">
        <w:rPr>
          <w:rFonts w:ascii="Roboto-Regular" w:hAnsi="Roboto-Regular" w:cs="Roboto-Regular"/>
          <w:lang w:val="es-AR"/>
        </w:rPr>
        <w:t>Grabación/Reproducción de audio: 16 bits mínimo.</w:t>
      </w:r>
    </w:p>
    <w:p w:rsidR="000D26E7" w:rsidRPr="000D26E7" w:rsidRDefault="000D26E7" w:rsidP="000D26E7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lang w:val="es-AR"/>
        </w:rPr>
      </w:pPr>
      <w:r w:rsidRPr="000D26E7">
        <w:rPr>
          <w:rFonts w:ascii="ArialMT" w:eastAsia="ArialMT" w:hAnsi="Roboto-Bold" w:cs="ArialMT" w:hint="eastAsia"/>
          <w:lang w:val="es-AR"/>
        </w:rPr>
        <w:t>▪</w:t>
      </w:r>
      <w:r w:rsidRPr="000D26E7">
        <w:rPr>
          <w:rFonts w:ascii="ArialMT" w:eastAsia="ArialMT" w:hAnsi="Roboto-Bold" w:cs="ArialMT"/>
          <w:lang w:val="es-AR"/>
        </w:rPr>
        <w:t xml:space="preserve"> </w:t>
      </w:r>
      <w:r w:rsidRPr="000D26E7">
        <w:rPr>
          <w:rFonts w:ascii="Roboto-Regular" w:hAnsi="Roboto-Regular" w:cs="Roboto-Regular"/>
          <w:lang w:val="es-AR"/>
        </w:rPr>
        <w:t xml:space="preserve">Rango de Grabación/Reproducción: 8 - 44.1 </w:t>
      </w:r>
      <w:proofErr w:type="spellStart"/>
      <w:r w:rsidRPr="000D26E7">
        <w:rPr>
          <w:rFonts w:ascii="Roboto-Regular" w:hAnsi="Roboto-Regular" w:cs="Roboto-Regular"/>
          <w:lang w:val="es-AR"/>
        </w:rPr>
        <w:t>Khz</w:t>
      </w:r>
      <w:proofErr w:type="spellEnd"/>
      <w:r w:rsidRPr="000D26E7">
        <w:rPr>
          <w:rFonts w:ascii="Roboto-Regular" w:hAnsi="Roboto-Regular" w:cs="Roboto-Regular"/>
          <w:lang w:val="es-AR"/>
        </w:rPr>
        <w:t>, estéreo.</w:t>
      </w:r>
    </w:p>
    <w:p w:rsidR="000D26E7" w:rsidRPr="000D26E7" w:rsidRDefault="000D26E7" w:rsidP="000D26E7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lang w:val="es-AR"/>
        </w:rPr>
      </w:pPr>
      <w:r w:rsidRPr="000D26E7">
        <w:rPr>
          <w:rFonts w:ascii="ArialMT" w:eastAsia="ArialMT" w:hAnsi="Roboto-Bold" w:cs="ArialMT" w:hint="eastAsia"/>
          <w:lang w:val="es-AR"/>
        </w:rPr>
        <w:t>▪</w:t>
      </w:r>
      <w:r w:rsidRPr="000D26E7">
        <w:rPr>
          <w:rFonts w:ascii="ArialMT" w:eastAsia="ArialMT" w:hAnsi="Roboto-Bold" w:cs="ArialMT"/>
          <w:lang w:val="es-AR"/>
        </w:rPr>
        <w:t xml:space="preserve"> </w:t>
      </w:r>
      <w:r w:rsidRPr="000D26E7">
        <w:rPr>
          <w:rFonts w:ascii="Roboto-Regular" w:hAnsi="Roboto-Regular" w:cs="Roboto-Regular"/>
          <w:lang w:val="es-AR"/>
        </w:rPr>
        <w:t>Conectores para línea de entrada, micrófono y salida para auriculares /</w:t>
      </w:r>
    </w:p>
    <w:p w:rsidR="000D26E7" w:rsidRPr="0052100C" w:rsidRDefault="000D26E7" w:rsidP="000D26E7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lang w:val="es-AR"/>
        </w:rPr>
      </w:pPr>
      <w:r w:rsidRPr="0052100C">
        <w:rPr>
          <w:rFonts w:ascii="Roboto-Regular" w:hAnsi="Roboto-Regular" w:cs="Roboto-Regular"/>
          <w:lang w:val="es-AR"/>
        </w:rPr>
        <w:t>bocinas externas.</w:t>
      </w:r>
    </w:p>
    <w:p w:rsidR="000D26E7" w:rsidRPr="0052100C" w:rsidRDefault="000D26E7" w:rsidP="000D26E7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lang w:val="es-AR"/>
        </w:rPr>
      </w:pPr>
    </w:p>
    <w:p w:rsidR="000D26E7" w:rsidRPr="0052100C" w:rsidRDefault="000D26E7" w:rsidP="000D26E7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lang w:val="es-AR"/>
        </w:rPr>
      </w:pPr>
      <w:r w:rsidRPr="0052100C">
        <w:rPr>
          <w:rFonts w:ascii="Roboto-Bold" w:hAnsi="Roboto-Bold" w:cs="Roboto-Bold"/>
          <w:b/>
          <w:bCs/>
          <w:lang w:val="es-AR"/>
        </w:rPr>
        <w:t>1.8 NETWORKING Y COMUNICACIONES</w:t>
      </w:r>
    </w:p>
    <w:p w:rsidR="000D26E7" w:rsidRPr="000D26E7" w:rsidRDefault="000D26E7" w:rsidP="000D26E7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lang w:val="es-AR"/>
        </w:rPr>
      </w:pPr>
      <w:r w:rsidRPr="000D26E7">
        <w:rPr>
          <w:rFonts w:ascii="Roboto-Regular" w:hAnsi="Roboto-Regular" w:cs="Roboto-Regular"/>
          <w:lang w:val="es-AR"/>
        </w:rPr>
        <w:t>− Interfaz de red (en cobre):</w:t>
      </w:r>
    </w:p>
    <w:p w:rsidR="000D26E7" w:rsidRDefault="000D26E7" w:rsidP="000D26E7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</w:rPr>
      </w:pPr>
      <w:r>
        <w:rPr>
          <w:rFonts w:ascii="ArialMT" w:eastAsia="ArialMT" w:hAnsi="Roboto-Regular" w:cs="ArialMT" w:hint="eastAsia"/>
        </w:rPr>
        <w:t>▪</w:t>
      </w:r>
      <w:r>
        <w:rPr>
          <w:rFonts w:ascii="ArialMT" w:eastAsia="ArialMT" w:hAnsi="Roboto-Regular" w:cs="ArialMT"/>
        </w:rPr>
        <w:t xml:space="preserve"> </w:t>
      </w:r>
      <w:proofErr w:type="spellStart"/>
      <w:r>
        <w:rPr>
          <w:rFonts w:ascii="Roboto-Regular" w:hAnsi="Roboto-Regular" w:cs="Roboto-Regular"/>
        </w:rPr>
        <w:t>Tipo</w:t>
      </w:r>
      <w:proofErr w:type="spellEnd"/>
      <w:r>
        <w:rPr>
          <w:rFonts w:ascii="Roboto-Regular" w:hAnsi="Roboto-Regular" w:cs="Roboto-Regular"/>
        </w:rPr>
        <w:t>: Gigabit Ethernet autosensing (10/100/1000BaseT)</w:t>
      </w:r>
    </w:p>
    <w:p w:rsidR="000D26E7" w:rsidRPr="000D26E7" w:rsidRDefault="000D26E7" w:rsidP="000D26E7">
      <w:pPr>
        <w:autoSpaceDE w:val="0"/>
        <w:autoSpaceDN w:val="0"/>
        <w:adjustRightInd w:val="0"/>
        <w:spacing w:after="0" w:line="240" w:lineRule="auto"/>
        <w:rPr>
          <w:rFonts w:ascii="Roboto-Regular" w:eastAsia="ArialMT" w:hAnsi="Roboto-Regular" w:cs="Roboto-Regular"/>
          <w:lang w:val="es-AR"/>
        </w:rPr>
      </w:pPr>
      <w:r w:rsidRPr="000D26E7">
        <w:rPr>
          <w:rFonts w:ascii="ArialMT" w:eastAsia="ArialMT" w:cs="ArialMT" w:hint="eastAsia"/>
          <w:lang w:val="es-AR"/>
        </w:rPr>
        <w:t>▪</w:t>
      </w:r>
      <w:r w:rsidRPr="000D26E7">
        <w:rPr>
          <w:rFonts w:ascii="ArialMT" w:eastAsia="ArialMT" w:cs="ArialMT"/>
          <w:lang w:val="es-AR"/>
        </w:rPr>
        <w:t xml:space="preserve"> </w:t>
      </w:r>
      <w:r w:rsidRPr="000D26E7">
        <w:rPr>
          <w:rFonts w:ascii="Roboto-Regular" w:eastAsia="ArialMT" w:hAnsi="Roboto-Regular" w:cs="Roboto-Regular"/>
          <w:lang w:val="es-AR"/>
        </w:rPr>
        <w:t>Conector: RJ45.</w:t>
      </w:r>
    </w:p>
    <w:p w:rsidR="000D26E7" w:rsidRDefault="000D26E7" w:rsidP="000D26E7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lang w:val="es-AR"/>
        </w:rPr>
      </w:pPr>
      <w:r w:rsidRPr="000D26E7">
        <w:rPr>
          <w:rFonts w:ascii="Roboto-Regular" w:eastAsia="ArialMT" w:hAnsi="Roboto-Regular" w:cs="Roboto-Regular"/>
          <w:lang w:val="es-AR"/>
        </w:rPr>
        <w:t>− Interfaz de red Wireless (</w:t>
      </w:r>
      <w:proofErr w:type="spellStart"/>
      <w:r w:rsidRPr="000D26E7">
        <w:rPr>
          <w:rFonts w:ascii="Roboto-Regular" w:eastAsia="ArialMT" w:hAnsi="Roboto-Regular" w:cs="Roboto-Regular"/>
          <w:lang w:val="es-AR"/>
        </w:rPr>
        <w:t>WiFi</w:t>
      </w:r>
      <w:proofErr w:type="spellEnd"/>
      <w:r w:rsidRPr="000D26E7">
        <w:rPr>
          <w:rFonts w:ascii="Roboto-Regular" w:eastAsia="ArialMT" w:hAnsi="Roboto-Regular" w:cs="Roboto-Regular"/>
          <w:lang w:val="es-AR"/>
        </w:rPr>
        <w:t>) con antena incorporada:</w:t>
      </w:r>
      <w:r>
        <w:rPr>
          <w:rFonts w:ascii="Roboto-Regular" w:eastAsia="ArialMT" w:hAnsi="Roboto-Regular" w:cs="Roboto-Regular"/>
          <w:lang w:val="es-AR"/>
        </w:rPr>
        <w:t xml:space="preserve"> </w:t>
      </w:r>
      <w:r w:rsidRPr="000D26E7">
        <w:rPr>
          <w:rFonts w:ascii="Roboto-Regular" w:hAnsi="Roboto-Regular" w:cs="Roboto-Regular"/>
          <w:lang w:val="es-AR"/>
        </w:rPr>
        <w:t>Al menos IEEE 802.11ac (433 Mbps o más).</w:t>
      </w:r>
    </w:p>
    <w:p w:rsidR="000D26E7" w:rsidRDefault="000D26E7" w:rsidP="000D26E7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lang w:val="es-AR"/>
        </w:rPr>
      </w:pPr>
    </w:p>
    <w:p w:rsidR="000D26E7" w:rsidRDefault="000D26E7" w:rsidP="000D26E7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lang w:val="es-AR"/>
        </w:rPr>
      </w:pPr>
      <w:r w:rsidRPr="000D26E7">
        <w:rPr>
          <w:rFonts w:ascii="Roboto-Bold" w:hAnsi="Roboto-Bold" w:cs="Roboto-Bold"/>
          <w:b/>
          <w:bCs/>
          <w:lang w:val="es-AR"/>
        </w:rPr>
        <w:t>1.10 PUERTOS INCORPORADOS</w:t>
      </w:r>
    </w:p>
    <w:p w:rsidR="000D26E7" w:rsidRPr="000D26E7" w:rsidRDefault="000D26E7" w:rsidP="000D26E7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lang w:val="es-AR"/>
        </w:rPr>
      </w:pPr>
    </w:p>
    <w:p w:rsidR="000D26E7" w:rsidRPr="000D26E7" w:rsidRDefault="000D26E7" w:rsidP="000D26E7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lang w:val="es-AR"/>
        </w:rPr>
      </w:pPr>
      <w:r w:rsidRPr="000D26E7">
        <w:rPr>
          <w:rFonts w:ascii="Roboto-Regular" w:hAnsi="Roboto-Regular" w:cs="Roboto-Regular"/>
          <w:lang w:val="es-AR"/>
        </w:rPr>
        <w:t>− Al menos CUATRO (4) puertos USB tipo A, con sus conectores externos en el</w:t>
      </w:r>
    </w:p>
    <w:p w:rsidR="000D26E7" w:rsidRPr="000D26E7" w:rsidRDefault="000D26E7" w:rsidP="000D26E7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lang w:val="es-AR"/>
        </w:rPr>
      </w:pPr>
      <w:r w:rsidRPr="000D26E7">
        <w:rPr>
          <w:rFonts w:ascii="Roboto-Regular" w:hAnsi="Roboto-Regular" w:cs="Roboto-Regular"/>
          <w:lang w:val="es-AR"/>
        </w:rPr>
        <w:t>gabinete.</w:t>
      </w:r>
    </w:p>
    <w:p w:rsidR="000D26E7" w:rsidRPr="000D26E7" w:rsidRDefault="000D26E7" w:rsidP="000D26E7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lang w:val="es-AR"/>
        </w:rPr>
      </w:pPr>
      <w:r w:rsidRPr="000D26E7">
        <w:rPr>
          <w:rFonts w:ascii="ArialMT" w:eastAsia="ArialMT" w:hAnsi="Roboto-Bold" w:cs="ArialMT" w:hint="eastAsia"/>
          <w:lang w:val="es-AR"/>
        </w:rPr>
        <w:t>▪</w:t>
      </w:r>
      <w:r w:rsidRPr="000D26E7">
        <w:rPr>
          <w:rFonts w:ascii="ArialMT" w:eastAsia="ArialMT" w:hAnsi="Roboto-Bold" w:cs="ArialMT"/>
          <w:lang w:val="es-AR"/>
        </w:rPr>
        <w:t xml:space="preserve"> </w:t>
      </w:r>
      <w:r w:rsidRPr="000D26E7">
        <w:rPr>
          <w:rFonts w:ascii="Roboto-Regular" w:hAnsi="Roboto-Regular" w:cs="Roboto-Regular"/>
          <w:lang w:val="es-AR"/>
        </w:rPr>
        <w:t>Al menos DOS (2) puertos serán USB 2.0</w:t>
      </w:r>
    </w:p>
    <w:p w:rsidR="000D26E7" w:rsidRDefault="000D26E7" w:rsidP="000D26E7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lang w:val="es-AR"/>
        </w:rPr>
      </w:pPr>
      <w:r w:rsidRPr="000D26E7">
        <w:rPr>
          <w:rFonts w:ascii="ArialMT" w:eastAsia="ArialMT" w:hAnsi="Roboto-Bold" w:cs="ArialMT" w:hint="eastAsia"/>
          <w:lang w:val="es-AR"/>
        </w:rPr>
        <w:t>▪</w:t>
      </w:r>
      <w:r w:rsidRPr="000D26E7">
        <w:rPr>
          <w:rFonts w:ascii="ArialMT" w:eastAsia="ArialMT" w:hAnsi="Roboto-Bold" w:cs="ArialMT"/>
          <w:lang w:val="es-AR"/>
        </w:rPr>
        <w:t xml:space="preserve"> </w:t>
      </w:r>
      <w:r w:rsidRPr="000D26E7">
        <w:rPr>
          <w:rFonts w:ascii="Roboto-Regular" w:hAnsi="Roboto-Regular" w:cs="Roboto-Regular"/>
          <w:lang w:val="es-AR"/>
        </w:rPr>
        <w:t>Al menos DOS (2) puertos serán USB 3.1</w:t>
      </w:r>
    </w:p>
    <w:p w:rsidR="000D26E7" w:rsidRPr="000D26E7" w:rsidRDefault="000D26E7" w:rsidP="000D26E7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lang w:val="es-AR"/>
        </w:rPr>
      </w:pPr>
      <w:r w:rsidRPr="000D26E7">
        <w:rPr>
          <w:rFonts w:ascii="Roboto-Regular" w:hAnsi="Roboto-Regular" w:cs="Roboto-Regular"/>
          <w:lang w:val="es-AR"/>
        </w:rPr>
        <w:t>− Ubicación de los puertos USB en el gabinete:</w:t>
      </w:r>
    </w:p>
    <w:p w:rsidR="000D26E7" w:rsidRPr="000D26E7" w:rsidRDefault="000D26E7" w:rsidP="000D26E7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lang w:val="es-AR"/>
        </w:rPr>
      </w:pPr>
      <w:r w:rsidRPr="000D26E7">
        <w:rPr>
          <w:rFonts w:ascii="ArialMT" w:eastAsia="ArialMT" w:hAnsi="Roboto-Regular" w:cs="ArialMT" w:hint="eastAsia"/>
          <w:lang w:val="es-AR"/>
        </w:rPr>
        <w:t>▪</w:t>
      </w:r>
      <w:r w:rsidRPr="000D26E7">
        <w:rPr>
          <w:rFonts w:ascii="ArialMT" w:eastAsia="ArialMT" w:hAnsi="Roboto-Regular" w:cs="ArialMT"/>
          <w:lang w:val="es-AR"/>
        </w:rPr>
        <w:t xml:space="preserve"> </w:t>
      </w:r>
      <w:r w:rsidRPr="000D26E7">
        <w:rPr>
          <w:rFonts w:ascii="Roboto-Regular" w:hAnsi="Roboto-Regular" w:cs="Roboto-Regular"/>
          <w:lang w:val="es-AR"/>
        </w:rPr>
        <w:t>No se admitirán ofertas donde la totalidad de los puertos USB solicitados</w:t>
      </w:r>
    </w:p>
    <w:p w:rsidR="000D26E7" w:rsidRDefault="000D26E7" w:rsidP="000D26E7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lang w:val="es-AR"/>
        </w:rPr>
      </w:pPr>
      <w:r w:rsidRPr="000D26E7">
        <w:rPr>
          <w:rFonts w:ascii="Roboto-Regular" w:hAnsi="Roboto-Regular" w:cs="Roboto-Regular"/>
          <w:lang w:val="es-AR"/>
        </w:rPr>
        <w:t>estén en la parte posterior.</w:t>
      </w:r>
    </w:p>
    <w:p w:rsidR="000D26E7" w:rsidRDefault="000D26E7" w:rsidP="000D26E7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lang w:val="es-AR"/>
        </w:rPr>
      </w:pPr>
      <w:r w:rsidRPr="000D26E7">
        <w:rPr>
          <w:rFonts w:ascii="Roboto-Regular" w:hAnsi="Roboto-Regular" w:cs="Roboto-Regular"/>
          <w:lang w:val="es-AR"/>
        </w:rPr>
        <w:t>Al menos DOS (2) puertos USB deben estar disponibles:</w:t>
      </w:r>
      <w:r>
        <w:rPr>
          <w:rFonts w:ascii="Roboto-Regular" w:hAnsi="Roboto-Regular" w:cs="Roboto-Regular"/>
          <w:lang w:val="es-AR"/>
        </w:rPr>
        <w:t xml:space="preserve"> </w:t>
      </w:r>
      <w:r w:rsidRPr="000D26E7">
        <w:rPr>
          <w:rFonts w:ascii="Roboto-Regular" w:hAnsi="Roboto-Regular" w:cs="Roboto-Regular"/>
          <w:lang w:val="es-AR"/>
        </w:rPr>
        <w:t>En el frente del equipo.</w:t>
      </w:r>
    </w:p>
    <w:p w:rsidR="000D26E7" w:rsidRDefault="000D26E7" w:rsidP="000D26E7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lang w:val="es-AR"/>
        </w:rPr>
      </w:pPr>
    </w:p>
    <w:p w:rsidR="000D26E7" w:rsidRPr="0052100C" w:rsidRDefault="000D26E7" w:rsidP="000D26E7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lang w:val="es-AR"/>
        </w:rPr>
      </w:pPr>
      <w:r w:rsidRPr="0052100C">
        <w:rPr>
          <w:rFonts w:ascii="Roboto-Regular" w:hAnsi="Roboto-Regular" w:cs="Roboto-Regular"/>
          <w:lang w:val="es-AR"/>
        </w:rPr>
        <w:t xml:space="preserve">1 Puerto </w:t>
      </w:r>
      <w:r w:rsidRPr="0052100C">
        <w:rPr>
          <w:rFonts w:ascii="Roboto-Bold" w:hAnsi="Roboto-Bold" w:cs="Roboto-Bold"/>
          <w:b/>
          <w:bCs/>
          <w:lang w:val="es-AR"/>
        </w:rPr>
        <w:t xml:space="preserve">HDMI </w:t>
      </w:r>
      <w:r w:rsidRPr="0052100C">
        <w:rPr>
          <w:rFonts w:ascii="Roboto-Regular" w:hAnsi="Roboto-Regular" w:cs="Roboto-Regular"/>
          <w:lang w:val="es-AR"/>
        </w:rPr>
        <w:t xml:space="preserve">(High </w:t>
      </w:r>
      <w:proofErr w:type="spellStart"/>
      <w:r w:rsidRPr="0052100C">
        <w:rPr>
          <w:rFonts w:ascii="Roboto-Regular" w:hAnsi="Roboto-Regular" w:cs="Roboto-Regular"/>
          <w:lang w:val="es-AR"/>
        </w:rPr>
        <w:t>Definition</w:t>
      </w:r>
      <w:proofErr w:type="spellEnd"/>
      <w:r w:rsidRPr="0052100C">
        <w:rPr>
          <w:rFonts w:ascii="Roboto-Regular" w:hAnsi="Roboto-Regular" w:cs="Roboto-Regular"/>
          <w:lang w:val="es-AR"/>
        </w:rPr>
        <w:t xml:space="preserve"> Multimedia Interface) para</w:t>
      </w:r>
    </w:p>
    <w:p w:rsidR="000D26E7" w:rsidRPr="0052100C" w:rsidRDefault="000D26E7" w:rsidP="000D26E7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lang w:val="es-AR"/>
        </w:rPr>
      </w:pPr>
      <w:r w:rsidRPr="0052100C">
        <w:rPr>
          <w:rFonts w:ascii="Roboto-Regular" w:hAnsi="Roboto-Regular" w:cs="Roboto-Regular"/>
          <w:lang w:val="es-AR"/>
        </w:rPr>
        <w:t>monitor/proyector.</w:t>
      </w:r>
    </w:p>
    <w:p w:rsidR="000D26E7" w:rsidRPr="0052100C" w:rsidRDefault="000D26E7" w:rsidP="000D26E7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lang w:val="es-AR"/>
        </w:rPr>
      </w:pPr>
    </w:p>
    <w:p w:rsidR="000D26E7" w:rsidRPr="0052100C" w:rsidRDefault="000D26E7" w:rsidP="000D26E7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lang w:val="es-AR"/>
        </w:rPr>
      </w:pPr>
      <w:r w:rsidRPr="0052100C">
        <w:rPr>
          <w:rFonts w:ascii="Roboto-Bold" w:hAnsi="Roboto-Bold" w:cs="Roboto-Bold"/>
          <w:b/>
          <w:bCs/>
          <w:lang w:val="es-AR"/>
        </w:rPr>
        <w:t>1.11 SISTEMA OPERATIVO</w:t>
      </w:r>
    </w:p>
    <w:p w:rsidR="000D26E7" w:rsidRPr="0052100C" w:rsidRDefault="000D26E7" w:rsidP="000D26E7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lang w:val="es-AR"/>
        </w:rPr>
      </w:pPr>
    </w:p>
    <w:p w:rsidR="000D26E7" w:rsidRPr="000D26E7" w:rsidRDefault="000D26E7" w:rsidP="000D26E7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lang w:val="es-AR"/>
        </w:rPr>
      </w:pPr>
      <w:r w:rsidRPr="000D26E7">
        <w:rPr>
          <w:rFonts w:ascii="Roboto-Bold" w:hAnsi="Roboto-Bold" w:cs="Roboto-Bold"/>
          <w:b/>
          <w:bCs/>
          <w:lang w:val="es-AR"/>
        </w:rPr>
        <w:t xml:space="preserve">Windows 10 Professional (x64) </w:t>
      </w:r>
      <w:r w:rsidRPr="000D26E7">
        <w:rPr>
          <w:rFonts w:ascii="Roboto-Regular" w:hAnsi="Roboto-Regular" w:cs="Roboto-Regular"/>
          <w:lang w:val="es-AR"/>
        </w:rPr>
        <w:t>o superior, en español</w:t>
      </w:r>
    </w:p>
    <w:sectPr w:rsidR="000D26E7" w:rsidRPr="000D26E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Roboto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Roboto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6E7"/>
    <w:rsid w:val="000D26E7"/>
    <w:rsid w:val="002F25F5"/>
    <w:rsid w:val="004B457E"/>
    <w:rsid w:val="00521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2953A5-F80B-4147-BA66-FA9BC474B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436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Administrador</cp:lastModifiedBy>
  <cp:revision>4</cp:revision>
  <dcterms:created xsi:type="dcterms:W3CDTF">2024-04-10T01:14:00Z</dcterms:created>
  <dcterms:modified xsi:type="dcterms:W3CDTF">2024-04-10T01:16:00Z</dcterms:modified>
</cp:coreProperties>
</file>