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ppendix-a.-model-features"/>
    <w:p>
      <w:pPr>
        <w:pStyle w:val="Heading1"/>
      </w:pPr>
      <w:r>
        <w:t xml:space="preserve">Appendix A. Model features</w:t>
      </w:r>
    </w:p>
    <w:p>
      <w:pPr>
        <w:pStyle w:val="FirstParagraph"/>
      </w:pPr>
      <w:r>
        <w:t xml:space="preserve">The tabular models (logistic regression and HistGradientBoosting) use the 37</w:t>
      </w:r>
      <w:r>
        <w:t xml:space="preserve"> </w:t>
      </w:r>
      <w:r>
        <w:t xml:space="preserve">features below (</w:t>
      </w:r>
      <w:r>
        <w:rPr>
          <w:rStyle w:val="VerbatimChar"/>
        </w:rPr>
        <w:t xml:space="preserve">ALL_COLS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src/models.py</w:t>
      </w:r>
      <w:r>
        <w:t xml:space="preserve">). All features are computed at</w:t>
      </w:r>
      <w:r>
        <w:t xml:space="preserve"> </w:t>
      </w:r>
      <w:r>
        <w:t xml:space="preserve">stop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 earlier. The only look-ahead column is the target.</w:t>
      </w:r>
    </w:p>
    <w:bookmarkStart w:id="20" w:name="a.1-notation"/>
    <w:p>
      <w:pPr>
        <w:pStyle w:val="Heading2"/>
      </w:pPr>
      <w:r>
        <w:t xml:space="preserve">A.1 Notation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0"/>
        <w:gridCol w:w="61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 stop sequence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leader of trip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 the trip scheduled just before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at the same stop, line and direction on the same day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observed arrival / departure time (s)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scheduled arrival time (s)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 taken as-is from the SL GTFS-RT feed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 taken as-is from static GTFS for stop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x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 taken as-is from the Open-Meteo archive at grid point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UTC hour</w:t>
            </w:r>
            <w:r>
              <w:t xml:space="preserve"> </w:t>
            </w:r>
            <m:oMath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0.1° grid point nearest to stop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UTC hour of local time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indicator, 1 if the condition holds, else 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first and last observed stop sequence of trip</w:t>
            </w:r>
            <w:r>
              <w:t xml:space="preserve"> </w:t>
            </w:r>
            <m:oMath>
              <m:r>
                <m:t>i</m:t>
              </m:r>
            </m:oMath>
          </w:p>
        </w:tc>
      </w:tr>
    </w:tbl>
    <w:p>
      <w:pPr>
        <w:pStyle w:val="BodyText"/>
      </w:pPr>
      <w:r>
        <w:t xml:space="preserve">Imported (external) values are written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</m:sup>
        </m:sSup>
      </m:oMath>
      <w:r>
        <w:t xml:space="preserve">: the</w:t>
      </w:r>
      <w:r>
        <w:t xml:space="preserve"> </w:t>
      </w:r>
      <w:r>
        <w:t xml:space="preserve">feature is the source column, unchanged.</w:t>
      </w:r>
    </w:p>
    <w:bookmarkEnd w:id="20"/>
    <w:bookmarkStart w:id="21" w:name="a.2-feature-table"/>
    <w:p>
      <w:pPr>
        <w:pStyle w:val="Heading2"/>
      </w:pPr>
      <w:r>
        <w:t xml:space="preserve">A.2 Feature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18"/>
        <w:gridCol w:w="1726"/>
        <w:gridCol w:w="2233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observed_arrival_delay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Arrival delay against the timetable (s), as reported by the feed.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observed_departure_delay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Departure delay against the timetable (s), as reported by the feed.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stop_sequence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Position of the stop within the trip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dist_traveled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Length of the link from the previous stop to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LineNumber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Bus line (categorical, one-hot for logistic regression).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direction_id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Direction of travel (categorical).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GTFS-RT / GTFS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has_parent_station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S</m:t>
                      </m:r>
                    </m:sup>
                  </m:sSubSup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⌀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Stop belongs to a larger stop complex.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temperature_2m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T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</m:sub>
                        <m:sup>
                          <m:r>
                            <m:t>a</m:t>
                          </m:r>
                        </m:sup>
                      </m:sSubSup>
                    </m:e>
                  </m:d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Air temperature at 2 m (°C).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precipitation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</m:sub>
                        <m:sup>
                          <m:r>
                            <m:t>a</m:t>
                          </m:r>
                        </m:sup>
                      </m:sSubSup>
                    </m:e>
                  </m:d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Precipitation in the hour (mm).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wind_speed_10m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</m:sub>
                        <m:sup>
                          <m:r>
                            <m:t>a</m:t>
                          </m:r>
                        </m:sup>
                      </m:sSubSup>
                    </m:e>
                  </m:d>
                </m:sub>
                <m:sup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 speed at 10 m (m/s).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at stop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headway_ratio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Observed over scheduled headway to the leader. 1 = on plan, 0 = buses together, negative = overtaken. Null if the observed headway is outside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1800</m:t>
                  </m:r>
                  <m:r>
                    <m:rPr>
                      <m:sty m:val="p"/>
                    </m:rPr>
                    <m:t>,</m:t>
                  </m:r>
                  <m:r>
                    <m:t>10800</m:t>
                  </m:r>
                </m:e>
              </m:d>
            </m:oMath>
            <w:r>
              <w:t xml:space="preserve"> </w:t>
            </w:r>
            <w:r>
              <w:t xml:space="preserve">s or the scheduled headway is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at stop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dwell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Dwell time (s). Null at the first and last stop and when negative.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at stop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dwell_rel_median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median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Dwell relative to the yearly median dwell at the same stop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at stop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speed_mps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num>
                <m:den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</m:sSub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speed into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(m/s). Null if run time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trajectory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headway_ratio_lag1/2/3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Headway ratio at the three previous stops.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trajectory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closing_speed_3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Average change in headway ratio per stop over the last three stops. Negative = gap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trajectory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cum_delay_growth_3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sub>
                        <m:sup>
                          <m:r>
                            <m:t>d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</m:sub>
                        <m:sup>
                          <m:r>
                            <m:t>a</m:t>
                          </m:r>
                        </m:sup>
                      </m:sSubSup>
                    </m:e>
                  </m:d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Delay added at stops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(s).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 trajectory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speed_lag1/2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speed on the two previous links.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leader_dwell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Leader’s dwell at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leader_arrival_delay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Leader’s arrival delay at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leader_delay_growth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a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Delay the leader added at stop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route_frac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 of the trip completed (0 = start, 1 = end).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hour_of_day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hour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Hour of the scheduled arrival.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dow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Day of week of the scheduled arrival (0 = Sunday).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month_of_year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month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Month of the scheduled arrival.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and disruption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is_interchange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S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Stop appears as origin or destination in</w:t>
            </w:r>
            <w:r>
              <w:t xml:space="preserve"> </w:t>
            </w:r>
            <w:r>
              <w:rPr>
                <w:rStyle w:val="VerbatimChar"/>
              </w:rPr>
              <w:t xml:space="preserve">transfers.csv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and disruption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n_routes_serving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:</m:t>
              </m:r>
              <m:r>
                <m:t>L</m:t>
              </m:r>
              <m:r>
                <m:rPr>
                  <m:nor/>
                  <m:sty m:val="p"/>
                </m:rPr>
                <m:t> observed at </m:t>
              </m:r>
              <m:r>
                <m:t>p</m:t>
              </m:r>
              <m:r>
                <m:rPr>
                  <m:nor/>
                  <m:sty m:val="p"/>
                </m:rPr>
                <m:t> in January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distinct bus lines serving the stop (1 if unknown).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and disruption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under_active_alert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∃</m:t>
                  </m:r>
                  <m:r>
                    <m:t>a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Sup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  <m:r>
                    <m:rPr>
                      <m:sty m:val="p"/>
                    </m:rPr>
                    <m:t>≤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  <m:sup>
                      <m:r>
                        <m:t>a</m:t>
                      </m:r>
                    </m:sup>
                  </m:sSubSup>
                  <m:r>
                    <m:rPr>
                      <m:sty m:val="p"/>
                    </m:rPr>
                    <m:t>≤</m:t>
                  </m:r>
                  <m:sSubSup>
                    <m:e>
                      <m:r>
                        <m:t>τ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d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service alert is active for the stop at arrival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temperature_2m_sq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Lets logistic regression fit a U-shaped temperature effect.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precip_3h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p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M</m:t>
                      </m:r>
                    </m:sup>
                  </m:sSubSup>
                </m:e>
              </m:nary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Precipitation over the last three hours (mm).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is_precip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0.1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Rain on/off.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is_snowing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p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M</m:t>
                      </m:r>
                    </m:sup>
                  </m:sSubSup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Snowfall in the hour.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ice_risk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∧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Slippery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 weather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wx_group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W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p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</m:sub>
                    <m:sup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M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WMO weather code mapped to clear, cloudy, fog, drizzle, rain, snow, rain showers, snow showers, thunderstorm or other.</w:t>
            </w:r>
          </w:p>
        </w:tc>
      </w:tr>
    </w:tbl>
    <w:bookmarkEnd w:id="21"/>
    <w:bookmarkStart w:id="22" w:name="a.3-target"/>
    <w:p>
      <w:pPr>
        <w:pStyle w:val="Heading2"/>
      </w:pPr>
      <w:r>
        <w:t xml:space="preserve">A.3 Target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8"/>
        <w:gridCol w:w="3017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y_k{k}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1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&lt;</m:t>
                  </m:r>
                  <m:r>
                    <m:t>0.25</m:t>
                  </m:r>
                  <m:r>
                    <m:t> 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Bunched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stops ahead. Null if the trip ends before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null.</w:t>
            </w:r>
          </w:p>
        </w:tc>
      </w:tr>
    </w:tbl>
    <w:p>
      <w:pPr>
        <w:pStyle w:val="BodyText"/>
      </w:pPr>
      <w:r>
        <w:t xml:space="preserve">The sequence model uses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t>d</m:t>
            </m:r>
          </m:sup>
        </m:sSup>
        <m:r>
          <m:rPr>
            <m:sty m:val="p"/>
          </m:rPr>
          <m:t>−</m:t>
        </m:r>
        <m:sSup>
          <m:e>
            <m:r>
              <m:t>δ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at stops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as input, with the same target.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2026-10-02T08:51:10Z</dcterms:created>
  <dcterms:modified xsi:type="dcterms:W3CDTF">2026-10-02T08:51:10Z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