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152A3" w:rsidRDefault="00061D20" w14:paraId="0355D101" w14:textId="77777777">
      <w:pPr>
        <w:pStyle w:val="Ttulo1"/>
        <w:rPr>
          <w:rStyle w:val="nfase"/>
          <w:sz w:val="96"/>
          <w:szCs w:val="20"/>
        </w:rPr>
      </w:pPr>
      <w:r>
        <w:rPr>
          <w:rStyle w:val="nfase"/>
          <w:sz w:val="96"/>
          <w:szCs w:val="20"/>
        </w:rPr>
        <w:t>Serviço de Streaming</w:t>
      </w:r>
    </w:p>
    <w:p w:rsidR="00F152A3" w:rsidRDefault="00F152A3" w14:paraId="0E3FC1F9" w14:textId="77777777"/>
    <w:p w:rsidR="00F152A3" w:rsidRDefault="00F152A3" w14:paraId="3F01202F" w14:textId="77777777">
      <w:pPr>
        <w:pStyle w:val="Subttulo"/>
      </w:pPr>
    </w:p>
    <w:p w:rsidR="00F152A3" w:rsidRDefault="00061D20" w14:paraId="293C83CB" w14:textId="77777777">
      <w:pPr>
        <w:pStyle w:val="TtulodeCapa1"/>
      </w:pPr>
      <w:r>
        <w:t>Grupo:</w:t>
      </w:r>
    </w:p>
    <w:p w:rsidR="00F152A3" w:rsidRDefault="00061D20" w14:paraId="1198B89F" w14:textId="77777777">
      <w:pPr>
        <w:pStyle w:val="TtulodeCapa2"/>
        <w:rPr>
          <w:sz w:val="40"/>
          <w:szCs w:val="40"/>
        </w:rPr>
      </w:pPr>
      <w:r>
        <w:rPr>
          <w:sz w:val="40"/>
          <w:szCs w:val="40"/>
        </w:rPr>
        <w:t>Turma 7, Grupo 1</w:t>
      </w:r>
    </w:p>
    <w:p w:rsidR="00F152A3" w:rsidRDefault="00061D20" w14:paraId="2AEF763E" w14:textId="77777777">
      <w:pPr>
        <w:pStyle w:val="TtulodeCapa1"/>
      </w:pPr>
      <w:r>
        <w:t>Estudantes:</w:t>
      </w:r>
    </w:p>
    <w:p w:rsidR="00F152A3" w:rsidRDefault="00061D20" w14:paraId="3F97F121" w14:textId="77777777">
      <w:pPr>
        <w:pStyle w:val="TtulodeCapa2"/>
        <w:rPr>
          <w:sz w:val="40"/>
          <w:szCs w:val="40"/>
        </w:rPr>
      </w:pPr>
      <w:r>
        <w:rPr>
          <w:sz w:val="40"/>
          <w:szCs w:val="40"/>
        </w:rPr>
        <w:t>Bruno Rosendo, up201906334</w:t>
      </w:r>
    </w:p>
    <w:p w:rsidR="00F152A3" w:rsidRDefault="00061D20" w14:paraId="430A5934" w14:textId="77777777">
      <w:pPr>
        <w:pStyle w:val="TtulodeCapa2"/>
        <w:rPr>
          <w:sz w:val="40"/>
          <w:szCs w:val="40"/>
        </w:rPr>
      </w:pPr>
      <w:r>
        <w:rPr>
          <w:sz w:val="40"/>
          <w:szCs w:val="40"/>
        </w:rPr>
        <w:t>João Mesquita, up201906682</w:t>
      </w:r>
    </w:p>
    <w:p w:rsidR="00F152A3" w:rsidRDefault="00061D20" w14:paraId="7F0CEE0A" w14:textId="77777777">
      <w:pPr>
        <w:pStyle w:val="TtulodeCapa2"/>
        <w:rPr>
          <w:sz w:val="40"/>
          <w:szCs w:val="40"/>
        </w:rPr>
      </w:pPr>
      <w:r>
        <w:rPr>
          <w:sz w:val="40"/>
          <w:szCs w:val="40"/>
        </w:rPr>
        <w:t>Rui Alves, up201905853</w:t>
      </w:r>
    </w:p>
    <w:p w:rsidR="00F152A3" w:rsidRDefault="00F152A3" w14:paraId="2E14E0C8" w14:textId="77777777"/>
    <w:p w:rsidR="00F152A3" w:rsidRDefault="00401277" w14:paraId="720028E7" w14:textId="77777777">
      <w:pPr>
        <w:pStyle w:val="TtulodeCapa1"/>
      </w:pPr>
      <w:sdt>
        <w:sdtPr>
          <w:id w:val="46351316"/>
        </w:sdtPr>
        <w:sdtEndPr/>
        <w:sdtContent>
          <w:r w:rsidR="00061D20">
            <w:rPr>
              <w:lang w:bidi="pt-PT"/>
            </w:rPr>
            <w:t>Disciplina:</w:t>
          </w:r>
        </w:sdtContent>
      </w:sdt>
    </w:p>
    <w:p w:rsidR="00F152A3" w:rsidRDefault="00401277" w14:paraId="0B2E145E" w14:textId="77777777">
      <w:pPr>
        <w:pStyle w:val="TtulodeCapa2"/>
        <w:rPr>
          <w:sz w:val="40"/>
          <w:szCs w:val="40"/>
        </w:rPr>
      </w:pPr>
      <w:sdt>
        <w:sdtPr>
          <w:alias w:val="Título"/>
          <w:id w:val="-1066714393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61D20">
            <w:rPr>
              <w:sz w:val="40"/>
              <w:szCs w:val="40"/>
            </w:rPr>
            <w:t>Bases de Dados</w:t>
          </w:r>
        </w:sdtContent>
      </w:sdt>
    </w:p>
    <w:p w:rsidR="00F152A3" w:rsidRDefault="00F152A3" w14:paraId="01D003BD" w14:textId="77777777"/>
    <w:p w:rsidR="00F152A3" w:rsidRDefault="00F152A3" w14:paraId="242C15DF" w14:textId="77777777"/>
    <w:p w:rsidR="00F152A3" w:rsidRDefault="00F152A3" w14:paraId="4A4FC5EF" w14:textId="77777777"/>
    <w:p w:rsidR="00F152A3" w:rsidRDefault="00F152A3" w14:paraId="71693BF6" w14:textId="77777777"/>
    <w:p w:rsidR="00F152A3" w:rsidRDefault="00F152A3" w14:paraId="6D2E39E9" w14:textId="434E10CF"/>
    <w:p w:rsidR="009B4276" w:rsidRDefault="009B4276" w14:paraId="24E7A287" w14:textId="77777777"/>
    <w:p w:rsidR="00F152A3" w:rsidRDefault="00F152A3" w14:paraId="21708F11" w14:textId="77777777"/>
    <w:p w:rsidR="00F152A3" w:rsidRDefault="00F152A3" w14:paraId="762D368B" w14:textId="77777777"/>
    <w:p w:rsidR="00F152A3" w:rsidRDefault="00F152A3" w14:paraId="3F927B9D" w14:textId="77777777">
      <w:pPr>
        <w:spacing w:before="240" w:after="240" w:line="276" w:lineRule="auto"/>
        <w:rPr>
          <w:rFonts w:ascii="Arial" w:hAnsi="Arial" w:eastAsia="Arial" w:cs="Arial"/>
          <w:color w:val="auto"/>
          <w:sz w:val="24"/>
          <w:szCs w:val="24"/>
          <w:lang w:val="pt-BR" w:eastAsia="pt-PT"/>
        </w:rPr>
      </w:pPr>
    </w:p>
    <w:p w:rsidR="00F152A3" w:rsidRDefault="00061D20" w14:paraId="719D1F75" w14:textId="77777777">
      <w:pPr>
        <w:pStyle w:val="Ttulo2"/>
        <w:rPr>
          <w:sz w:val="44"/>
          <w:szCs w:val="96"/>
          <w:lang w:val="pt-BR" w:eastAsia="pt-PT"/>
        </w:rPr>
      </w:pPr>
      <w:r>
        <w:rPr>
          <w:sz w:val="44"/>
          <w:szCs w:val="96"/>
          <w:lang w:val="pt-BR" w:eastAsia="pt-PT"/>
        </w:rPr>
        <w:lastRenderedPageBreak/>
        <w:t>Contexto da Base de D</w:t>
      </w:r>
      <w:bookmarkStart w:name="_Hlk67853447" w:id="0"/>
      <w:r>
        <w:rPr>
          <w:sz w:val="44"/>
          <w:szCs w:val="96"/>
          <w:lang w:val="pt-BR" w:eastAsia="pt-PT"/>
        </w:rPr>
        <w:t>ados</w:t>
      </w:r>
      <w:bookmarkEnd w:id="0"/>
    </w:p>
    <w:p w:rsidR="00F152A3" w:rsidRDefault="00061D20" w14:paraId="33CCBB26" w14:textId="77777777">
      <w:pPr>
        <w:spacing w:before="240" w:after="240" w:line="276" w:lineRule="auto"/>
        <w:ind w:firstLine="720"/>
        <w:rPr>
          <w:rFonts w:ascii="Arial" w:hAnsi="Arial" w:eastAsia="Arial" w:cs="Arial"/>
          <w:color w:val="auto"/>
          <w:sz w:val="24"/>
          <w:szCs w:val="24"/>
          <w:lang w:val="pt-BR" w:eastAsia="pt-PT"/>
        </w:rPr>
      </w:pP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>Pretende-se armazenar a informação relativa a um Serviço de Streaming (semelhante a Netflix).</w:t>
      </w:r>
    </w:p>
    <w:p w:rsidR="00F152A3" w:rsidRDefault="00061D20" w14:paraId="50346D28" w14:textId="77777777">
      <w:pPr>
        <w:spacing w:before="240" w:after="240" w:line="276" w:lineRule="auto"/>
        <w:ind w:firstLine="720"/>
        <w:rPr>
          <w:rFonts w:ascii="Arial" w:hAnsi="Arial" w:eastAsia="Arial" w:cs="Arial"/>
          <w:color w:val="auto"/>
          <w:sz w:val="24"/>
          <w:szCs w:val="24"/>
          <w:lang w:val="pt-BR" w:eastAsia="pt-PT"/>
        </w:rPr>
      </w:pP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Para autenticação no mesmo, existirão dois tipos de </w:t>
      </w:r>
      <w:r>
        <w:rPr>
          <w:rFonts w:ascii="Arial" w:hAnsi="Arial" w:eastAsia="Arial" w:cs="Arial"/>
          <w:b/>
          <w:color w:val="auto"/>
          <w:sz w:val="24"/>
          <w:szCs w:val="24"/>
          <w:lang w:val="pt-BR" w:eastAsia="pt-PT"/>
        </w:rPr>
        <w:t>conta</w:t>
      </w: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, uma para </w:t>
      </w:r>
      <w:r>
        <w:rPr>
          <w:rFonts w:ascii="Arial" w:hAnsi="Arial" w:eastAsia="Arial" w:cs="Arial"/>
          <w:b/>
          <w:color w:val="auto"/>
          <w:sz w:val="24"/>
          <w:szCs w:val="24"/>
          <w:lang w:val="pt-BR" w:eastAsia="pt-PT"/>
        </w:rPr>
        <w:t>utilizadores</w:t>
      </w: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 e uma para </w:t>
      </w:r>
      <w:r>
        <w:rPr>
          <w:rFonts w:ascii="Arial" w:hAnsi="Arial" w:eastAsia="Arial" w:cs="Arial"/>
          <w:b/>
          <w:color w:val="auto"/>
          <w:sz w:val="24"/>
          <w:szCs w:val="24"/>
          <w:lang w:val="pt-BR" w:eastAsia="pt-PT"/>
        </w:rPr>
        <w:t>administradores</w:t>
      </w: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. Cada conta é representada por um </w:t>
      </w:r>
      <w:r>
        <w:rPr>
          <w:rFonts w:ascii="Arial" w:hAnsi="Arial" w:eastAsia="Arial" w:cs="Arial"/>
          <w:color w:val="auto"/>
          <w:sz w:val="24"/>
          <w:szCs w:val="24"/>
          <w:u w:val="single"/>
          <w:lang w:val="pt-BR" w:eastAsia="pt-PT"/>
        </w:rPr>
        <w:t>e-mail e password.</w:t>
      </w: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  <w:lang w:eastAsia="pt-PT"/>
        </w:rPr>
        <w:t>O email é característico de cada utilizador e deve ter um formato adequado (de email). Por outro lado, a password tem de ter tamanho maior que 5 e pelo menos uma letra maiúscula, uma minúscula e um número.</w:t>
      </w: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 As contas dos utilizadores são constituídas por no máximo 5 </w:t>
      </w:r>
      <w:r>
        <w:rPr>
          <w:rFonts w:ascii="Arial" w:hAnsi="Arial" w:eastAsia="Arial" w:cs="Arial"/>
          <w:b/>
          <w:color w:val="auto"/>
          <w:sz w:val="24"/>
          <w:szCs w:val="24"/>
          <w:lang w:val="pt-BR" w:eastAsia="pt-PT"/>
        </w:rPr>
        <w:t>perfis</w:t>
      </w: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, cada um com um </w:t>
      </w:r>
      <w:r>
        <w:rPr>
          <w:rFonts w:ascii="Arial" w:hAnsi="Arial" w:eastAsia="Arial" w:cs="Arial"/>
          <w:color w:val="auto"/>
          <w:sz w:val="24"/>
          <w:szCs w:val="24"/>
          <w:u w:val="single"/>
          <w:lang w:val="pt-BR" w:eastAsia="pt-PT"/>
        </w:rPr>
        <w:t>nome, avatar e uma linguagem</w:t>
      </w: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 de forma a distinguir a pessoa que o utiliza. Por outro lado, as contas dos administradores são representadas um nome.</w:t>
      </w:r>
    </w:p>
    <w:p w:rsidR="00F152A3" w:rsidRDefault="00061D20" w14:paraId="064C74E5" w14:textId="77777777">
      <w:pPr>
        <w:spacing w:before="240" w:after="240" w:line="276" w:lineRule="auto"/>
        <w:ind w:firstLine="720"/>
        <w:rPr>
          <w:rFonts w:ascii="Arial" w:hAnsi="Arial" w:eastAsia="Arial" w:cs="Arial"/>
          <w:color w:val="auto"/>
          <w:sz w:val="24"/>
          <w:szCs w:val="24"/>
          <w:lang w:val="pt-BR" w:eastAsia="pt-PT"/>
        </w:rPr>
      </w:pP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>Guarda-se ainda informação acerca do tipo de cada conta do utilizador (</w:t>
      </w:r>
      <w:r>
        <w:rPr>
          <w:rFonts w:ascii="Arial" w:hAnsi="Arial" w:eastAsia="Arial" w:cs="Arial"/>
          <w:b/>
          <w:color w:val="auto"/>
          <w:sz w:val="24"/>
          <w:szCs w:val="24"/>
          <w:lang w:val="pt-BR" w:eastAsia="pt-PT"/>
        </w:rPr>
        <w:t>premium</w:t>
      </w: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 ou </w:t>
      </w:r>
      <w:r>
        <w:rPr>
          <w:rFonts w:ascii="Arial" w:hAnsi="Arial" w:eastAsia="Arial" w:cs="Arial"/>
          <w:b/>
          <w:color w:val="auto"/>
          <w:sz w:val="24"/>
          <w:szCs w:val="24"/>
          <w:lang w:val="pt-BR" w:eastAsia="pt-PT"/>
        </w:rPr>
        <w:t>standard</w:t>
      </w: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>) e do pagamento da mesma, isto é, se tem o pagamento em dia e o seu preço. Este depende do número de perfis da conta e do tipo de utilizador.</w:t>
      </w:r>
    </w:p>
    <w:p w:rsidR="00F152A3" w:rsidRDefault="00061D20" w14:paraId="3E2D351B" w14:textId="77777777">
      <w:pPr>
        <w:spacing w:before="240" w:after="240" w:line="276" w:lineRule="auto"/>
        <w:ind w:firstLine="720"/>
        <w:rPr>
          <w:rFonts w:ascii="Arial" w:hAnsi="Arial" w:eastAsia="Arial" w:cs="Arial"/>
          <w:color w:val="auto"/>
          <w:sz w:val="24"/>
          <w:szCs w:val="24"/>
          <w:lang w:val="pt-BR" w:eastAsia="pt-PT"/>
        </w:rPr>
      </w:pP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Os administradores são responsáveis pela alteração de </w:t>
      </w:r>
      <w:r>
        <w:rPr>
          <w:rFonts w:ascii="Arial" w:hAnsi="Arial" w:eastAsia="Arial" w:cs="Arial"/>
          <w:b/>
          <w:color w:val="auto"/>
          <w:sz w:val="24"/>
          <w:szCs w:val="24"/>
          <w:lang w:val="pt-BR" w:eastAsia="pt-PT"/>
        </w:rPr>
        <w:t>conteúdo</w:t>
      </w: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 ao serviço. Este pode ser um </w:t>
      </w:r>
      <w:r>
        <w:rPr>
          <w:rFonts w:ascii="Arial" w:hAnsi="Arial" w:eastAsia="Arial" w:cs="Arial"/>
          <w:b/>
          <w:color w:val="auto"/>
          <w:sz w:val="24"/>
          <w:szCs w:val="24"/>
          <w:lang w:val="pt-BR" w:eastAsia="pt-PT"/>
        </w:rPr>
        <w:t>filme</w:t>
      </w: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, uma </w:t>
      </w:r>
      <w:r>
        <w:rPr>
          <w:rFonts w:ascii="Arial" w:hAnsi="Arial" w:eastAsia="Arial" w:cs="Arial"/>
          <w:b/>
          <w:color w:val="auto"/>
          <w:sz w:val="24"/>
          <w:szCs w:val="24"/>
          <w:lang w:val="pt-BR" w:eastAsia="pt-PT"/>
        </w:rPr>
        <w:t>série</w:t>
      </w: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 ou </w:t>
      </w:r>
      <w:r>
        <w:rPr>
          <w:rFonts w:ascii="Arial" w:hAnsi="Arial" w:eastAsia="Arial" w:cs="Arial"/>
          <w:b/>
          <w:color w:val="auto"/>
          <w:sz w:val="24"/>
          <w:szCs w:val="24"/>
          <w:lang w:val="pt-BR" w:eastAsia="pt-PT"/>
        </w:rPr>
        <w:t>conteúdo especial</w:t>
      </w: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 (como por exemplo, cenas dos bastidores). As contas premium têm, em comparação com as contas standard, acesso ao conteúdo especial.</w:t>
      </w:r>
    </w:p>
    <w:p w:rsidR="00F152A3" w:rsidRDefault="00061D20" w14:paraId="675B2453" w14:textId="77777777">
      <w:pPr>
        <w:spacing w:before="240" w:after="240" w:line="276" w:lineRule="auto"/>
        <w:ind w:firstLine="720"/>
        <w:rPr>
          <w:rFonts w:ascii="Arial" w:hAnsi="Arial" w:eastAsia="Arial" w:cs="Arial"/>
          <w:color w:val="auto"/>
          <w:sz w:val="24"/>
          <w:szCs w:val="24"/>
          <w:lang w:val="pt-BR" w:eastAsia="pt-PT"/>
        </w:rPr>
      </w:pP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Todo o conteúdo tem um </w:t>
      </w:r>
      <w:r>
        <w:rPr>
          <w:rFonts w:ascii="Arial" w:hAnsi="Arial" w:eastAsia="Arial" w:cs="Arial"/>
          <w:color w:val="auto"/>
          <w:sz w:val="24"/>
          <w:szCs w:val="24"/>
          <w:u w:val="single"/>
          <w:lang w:val="pt-BR" w:eastAsia="pt-PT"/>
        </w:rPr>
        <w:t>título, data de lançamento, estúdio, descrição, idade mínima recomendada e classificação</w:t>
      </w: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. A classificação de um conteúdo varia entre 0 e 5 estrelas. De forma a representar o tipo de conteúdo, este está associado a no mínimo um e no máximo três </w:t>
      </w:r>
      <w:r>
        <w:rPr>
          <w:rFonts w:ascii="Arial" w:hAnsi="Arial" w:eastAsia="Arial" w:cs="Arial"/>
          <w:b/>
          <w:color w:val="auto"/>
          <w:sz w:val="24"/>
          <w:szCs w:val="24"/>
          <w:lang w:val="pt-BR" w:eastAsia="pt-PT"/>
        </w:rPr>
        <w:t>géneros</w:t>
      </w:r>
      <w:r>
        <w:rPr>
          <w:rFonts w:ascii="Arial" w:hAnsi="Arial" w:eastAsia="Arial" w:cs="Arial"/>
          <w:bCs/>
          <w:color w:val="auto"/>
          <w:sz w:val="24"/>
          <w:szCs w:val="24"/>
          <w:lang w:val="pt-BR" w:eastAsia="pt-PT"/>
        </w:rPr>
        <w:t>, dentro de uma lista predefinida (</w:t>
      </w:r>
      <w:r>
        <w:rPr>
          <w:rFonts w:ascii="Arial" w:hAnsi="Arial" w:cs="Arial"/>
          <w:color w:val="auto"/>
          <w:sz w:val="24"/>
          <w:szCs w:val="24"/>
        </w:rPr>
        <w:t>ação, comédia, romance, animação, anime, documentário, drama, ficção, terror)</w:t>
      </w: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>.</w:t>
      </w:r>
    </w:p>
    <w:p w:rsidR="00F152A3" w:rsidRDefault="00061D20" w14:paraId="2E8D63FD" w14:textId="77777777">
      <w:pPr>
        <w:spacing w:before="240" w:after="240" w:line="276" w:lineRule="auto"/>
        <w:ind w:firstLine="720"/>
        <w:rPr>
          <w:rFonts w:ascii="Arial" w:hAnsi="Arial" w:eastAsia="Arial" w:cs="Arial"/>
          <w:color w:val="auto"/>
          <w:sz w:val="24"/>
          <w:szCs w:val="24"/>
          <w:lang w:val="pt-BR" w:eastAsia="pt-PT"/>
        </w:rPr>
      </w:pP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As séries são constituídas por </w:t>
      </w:r>
      <w:r>
        <w:rPr>
          <w:rFonts w:ascii="Arial" w:hAnsi="Arial" w:eastAsia="Arial" w:cs="Arial"/>
          <w:b/>
          <w:color w:val="auto"/>
          <w:sz w:val="24"/>
          <w:szCs w:val="24"/>
          <w:lang w:val="pt-BR" w:eastAsia="pt-PT"/>
        </w:rPr>
        <w:t>temporadas</w:t>
      </w: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, caracterizadas por um número, sendo que estas estão dividas em </w:t>
      </w:r>
      <w:r>
        <w:rPr>
          <w:rFonts w:ascii="Arial" w:hAnsi="Arial" w:eastAsia="Arial" w:cs="Arial"/>
          <w:b/>
          <w:color w:val="auto"/>
          <w:sz w:val="24"/>
          <w:szCs w:val="24"/>
          <w:lang w:val="pt-BR" w:eastAsia="pt-PT"/>
        </w:rPr>
        <w:t>episódios</w:t>
      </w: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 com uma </w:t>
      </w:r>
      <w:r>
        <w:rPr>
          <w:rFonts w:ascii="Arial" w:hAnsi="Arial" w:eastAsia="Arial" w:cs="Arial"/>
          <w:color w:val="auto"/>
          <w:sz w:val="24"/>
          <w:szCs w:val="24"/>
          <w:u w:val="single"/>
          <w:lang w:val="pt-BR" w:eastAsia="pt-PT"/>
        </w:rPr>
        <w:t>dada duração, título e sinopse</w:t>
      </w: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. Por outro lado, os filmes e o conteúdo especial apenas têm </w:t>
      </w:r>
      <w:r>
        <w:rPr>
          <w:rFonts w:ascii="Arial" w:hAnsi="Arial" w:eastAsia="Arial" w:cs="Arial"/>
          <w:color w:val="auto"/>
          <w:sz w:val="24"/>
          <w:szCs w:val="24"/>
          <w:u w:val="single"/>
          <w:lang w:val="pt-BR" w:eastAsia="pt-PT"/>
        </w:rPr>
        <w:t>informação da duração e sinopse</w:t>
      </w: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>. O conteúdo especial incide sobre um filme ou uma série.</w:t>
      </w:r>
    </w:p>
    <w:p w:rsidR="00F152A3" w:rsidRDefault="00061D20" w14:paraId="0141A09A" w14:textId="77777777">
      <w:pPr>
        <w:spacing w:before="240" w:after="240" w:line="276" w:lineRule="auto"/>
        <w:ind w:firstLine="720"/>
        <w:rPr>
          <w:rFonts w:ascii="Arial" w:hAnsi="Arial" w:eastAsia="Arial" w:cs="Arial"/>
          <w:color w:val="auto"/>
          <w:sz w:val="24"/>
          <w:szCs w:val="24"/>
          <w:lang w:val="pt-BR" w:eastAsia="pt-PT"/>
        </w:rPr>
      </w:pP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Cada filme, episódio ou conteúdo especial tem vários tipos de </w:t>
      </w:r>
      <w:r>
        <w:rPr>
          <w:rFonts w:ascii="Arial" w:hAnsi="Arial" w:eastAsia="Arial" w:cs="Arial"/>
          <w:b/>
          <w:color w:val="auto"/>
          <w:sz w:val="24"/>
          <w:szCs w:val="24"/>
          <w:lang w:val="pt-BR" w:eastAsia="pt-PT"/>
        </w:rPr>
        <w:t>qualidade de visualização</w:t>
      </w:r>
      <w:r>
        <w:rPr>
          <w:rFonts w:ascii="Arial" w:hAnsi="Arial" w:eastAsia="Arial" w:cs="Arial"/>
          <w:bCs/>
          <w:color w:val="auto"/>
          <w:sz w:val="24"/>
          <w:szCs w:val="24"/>
          <w:lang w:val="pt-BR" w:eastAsia="pt-PT"/>
        </w:rPr>
        <w:t>, selecionados dentro de uma lista predefinida (144, 240, 480, 720, 1080, 1440, 2160)</w:t>
      </w: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>.</w:t>
      </w:r>
    </w:p>
    <w:p w:rsidR="00F152A3" w:rsidRDefault="00061D20" w14:paraId="4DBAF68E" w14:textId="77777777">
      <w:pPr>
        <w:spacing w:before="240" w:after="240" w:line="276" w:lineRule="auto"/>
        <w:ind w:firstLine="720"/>
        <w:rPr>
          <w:rFonts w:ascii="Arial" w:hAnsi="Arial" w:eastAsia="Arial" w:cs="Arial"/>
          <w:color w:val="auto"/>
          <w:sz w:val="24"/>
          <w:szCs w:val="24"/>
          <w:lang w:val="pt-BR" w:eastAsia="pt-PT"/>
        </w:rPr>
      </w:pP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O sistema informático deverá atribuir automaticamente </w:t>
      </w:r>
      <w:r>
        <w:rPr>
          <w:rFonts w:ascii="Arial" w:hAnsi="Arial" w:eastAsia="Arial" w:cs="Arial"/>
          <w:b/>
          <w:color w:val="auto"/>
          <w:sz w:val="24"/>
          <w:szCs w:val="24"/>
          <w:lang w:val="pt-BR" w:eastAsia="pt-PT"/>
        </w:rPr>
        <w:t xml:space="preserve">conteúdo recomendado e </w:t>
      </w: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a sua taxa de relevância a cada perfil e guardar o seu respetivo </w:t>
      </w:r>
      <w:r>
        <w:rPr>
          <w:rFonts w:ascii="Arial" w:hAnsi="Arial" w:eastAsia="Arial" w:cs="Arial"/>
          <w:b/>
          <w:color w:val="auto"/>
          <w:sz w:val="24"/>
          <w:szCs w:val="24"/>
          <w:lang w:val="pt-BR" w:eastAsia="pt-PT"/>
        </w:rPr>
        <w:t xml:space="preserve">histórico </w:t>
      </w: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>(quando viu um dado filme).</w:t>
      </w:r>
    </w:p>
    <w:p w:rsidR="00F152A3" w:rsidRDefault="00061D20" w14:paraId="189191C9" w14:textId="77777777">
      <w:pPr>
        <w:spacing w:before="240" w:after="240" w:line="276" w:lineRule="auto"/>
        <w:ind w:firstLine="720"/>
        <w:rPr>
          <w:rFonts w:ascii="Arial" w:hAnsi="Arial" w:eastAsia="Arial" w:cs="Arial"/>
          <w:color w:val="auto"/>
          <w:sz w:val="24"/>
          <w:szCs w:val="24"/>
          <w:lang w:val="pt-BR" w:eastAsia="pt-PT"/>
        </w:rPr>
      </w:pP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Por outro lado, o utilizador pode ainda adicionar conteúdo a uma </w:t>
      </w:r>
      <w:r>
        <w:rPr>
          <w:rFonts w:ascii="Arial" w:hAnsi="Arial" w:eastAsia="Arial" w:cs="Arial"/>
          <w:b/>
          <w:color w:val="auto"/>
          <w:sz w:val="24"/>
          <w:szCs w:val="24"/>
          <w:lang w:val="pt-BR" w:eastAsia="pt-PT"/>
        </w:rPr>
        <w:t>lista de favoritos</w:t>
      </w: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>, que é diferente para cada perfil.</w:t>
      </w:r>
    </w:p>
    <w:p w:rsidR="00F152A3" w:rsidRDefault="00F152A3" w14:paraId="2392960D" w14:textId="0DF4CEA0">
      <w:pPr>
        <w:spacing w:before="240" w:after="240" w:line="276" w:lineRule="auto"/>
        <w:ind w:firstLine="720"/>
        <w:rPr>
          <w:rFonts w:ascii="Arial" w:hAnsi="Arial" w:eastAsia="Arial" w:cs="Arial"/>
          <w:color w:val="auto"/>
          <w:sz w:val="24"/>
          <w:szCs w:val="24"/>
          <w:lang w:val="pt-BR" w:eastAsia="pt-PT"/>
        </w:rPr>
      </w:pPr>
    </w:p>
    <w:p w:rsidR="002A69C2" w:rsidRDefault="002A69C2" w14:paraId="03A7839B" w14:textId="77777777">
      <w:pPr>
        <w:spacing w:before="240" w:after="240" w:line="276" w:lineRule="auto"/>
        <w:ind w:firstLine="720"/>
        <w:rPr>
          <w:rFonts w:ascii="Arial" w:hAnsi="Arial" w:eastAsia="Arial" w:cs="Arial"/>
          <w:color w:val="auto"/>
          <w:sz w:val="24"/>
          <w:szCs w:val="24"/>
          <w:lang w:val="pt-BR" w:eastAsia="pt-PT"/>
        </w:rPr>
      </w:pPr>
    </w:p>
    <w:p w:rsidR="00F152A3" w:rsidRDefault="00061D20" w14:paraId="499335E2" w14:textId="7C07E067">
      <w:pPr>
        <w:pStyle w:val="Ttulo2"/>
        <w:rPr>
          <w:sz w:val="44"/>
          <w:szCs w:val="96"/>
        </w:rPr>
      </w:pPr>
      <w:r>
        <w:rPr>
          <w:sz w:val="44"/>
          <w:szCs w:val="96"/>
        </w:rPr>
        <w:lastRenderedPageBreak/>
        <w:t>Diagrama UML (revisto)</w:t>
      </w:r>
    </w:p>
    <w:p w:rsidR="00F152A3" w:rsidRDefault="00F152A3" w14:paraId="2F86EBAE" w14:textId="2AF18129"/>
    <w:p w:rsidR="00F152A3" w:rsidRDefault="002A69C2" w14:paraId="660C3E1C" w14:textId="67D88E67">
      <w:r>
        <w:rPr>
          <w:noProof/>
        </w:rPr>
        <w:drawing>
          <wp:anchor distT="0" distB="0" distL="114300" distR="114300" simplePos="0" relativeHeight="251658240" behindDoc="1" locked="0" layoutInCell="1" allowOverlap="1" wp14:anchorId="3D90E8EE" wp14:editId="67C414EA">
            <wp:simplePos x="0" y="0"/>
            <wp:positionH relativeFrom="column">
              <wp:posOffset>-275590</wp:posOffset>
            </wp:positionH>
            <wp:positionV relativeFrom="paragraph">
              <wp:posOffset>330200</wp:posOffset>
            </wp:positionV>
            <wp:extent cx="6484620" cy="5507990"/>
            <wp:effectExtent l="0" t="0" r="0" b="0"/>
            <wp:wrapTight wrapText="bothSides">
              <wp:wrapPolygon edited="0">
                <wp:start x="0" y="0"/>
                <wp:lineTo x="0" y="21515"/>
                <wp:lineTo x="21511" y="21515"/>
                <wp:lineTo x="2151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55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52A3" w:rsidRDefault="00F152A3" w14:paraId="7EB7B872" w14:textId="34E2475D"/>
    <w:p w:rsidR="00F152A3" w:rsidRDefault="00F152A3" w14:paraId="692BEC6A" w14:textId="77777777"/>
    <w:p w:rsidR="00F152A3" w:rsidRDefault="00F152A3" w14:paraId="55199A37" w14:textId="77777777"/>
    <w:p w:rsidR="00F152A3" w:rsidRDefault="00F152A3" w14:paraId="523E058C" w14:textId="77777777"/>
    <w:p w:rsidR="00F152A3" w:rsidRDefault="00F152A3" w14:paraId="3067B655" w14:textId="77777777"/>
    <w:p w:rsidR="00F152A3" w:rsidRDefault="00F152A3" w14:paraId="15CAB8FE" w14:textId="77777777"/>
    <w:p w:rsidR="00F152A3" w:rsidRDefault="00F152A3" w14:paraId="1D27A125" w14:textId="77777777"/>
    <w:p w:rsidR="00F152A3" w:rsidRDefault="00F152A3" w14:paraId="145DDD1D" w14:textId="77777777"/>
    <w:p w:rsidR="00F152A3" w:rsidRDefault="00061D20" w14:paraId="6FF85EC0" w14:textId="77777777">
      <w:pPr>
        <w:pStyle w:val="Ttulo2"/>
        <w:rPr>
          <w:sz w:val="44"/>
          <w:szCs w:val="96"/>
        </w:rPr>
      </w:pPr>
      <w:r>
        <w:rPr>
          <w:sz w:val="44"/>
          <w:szCs w:val="96"/>
        </w:rPr>
        <w:lastRenderedPageBreak/>
        <w:t>Esquema Relacional e Dependências Fu</w:t>
      </w:r>
      <w:bookmarkStart w:name="_Hlk67853483" w:id="1"/>
      <w:r>
        <w:rPr>
          <w:sz w:val="44"/>
          <w:szCs w:val="96"/>
        </w:rPr>
        <w:t>nciona</w:t>
      </w:r>
      <w:bookmarkEnd w:id="1"/>
      <w:r>
        <w:rPr>
          <w:sz w:val="44"/>
          <w:szCs w:val="96"/>
        </w:rPr>
        <w:t>is</w:t>
      </w:r>
    </w:p>
    <w:p w:rsidR="00F152A3" w:rsidRDefault="00F152A3" w14:paraId="2657D4F4" w14:textId="77777777"/>
    <w:p w:rsidR="00F152A3" w:rsidRDefault="00061D20" w14:paraId="12914905" w14:textId="77777777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-Conta (</w:t>
      </w:r>
      <w:r>
        <w:rPr>
          <w:rFonts w:ascii="Consolas" w:hAnsi="Consolas"/>
          <w:color w:val="auto"/>
          <w:sz w:val="24"/>
          <w:szCs w:val="24"/>
          <w:u w:val="single"/>
        </w:rPr>
        <w:t>email</w:t>
      </w:r>
      <w:r>
        <w:rPr>
          <w:rFonts w:ascii="Consolas" w:hAnsi="Consolas"/>
          <w:color w:val="auto"/>
          <w:sz w:val="24"/>
          <w:szCs w:val="24"/>
        </w:rPr>
        <w:t>, password);</w:t>
      </w:r>
    </w:p>
    <w:p w:rsidR="00F152A3" w:rsidRDefault="00061D20" w14:paraId="6AAAF704" w14:textId="77777777">
      <w:pPr>
        <w:pStyle w:val="PargrafodaLista"/>
        <w:numPr>
          <w:ilvl w:val="0"/>
          <w:numId w:val="14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email-&gt;password;</w:t>
      </w:r>
    </w:p>
    <w:p w:rsidR="00F152A3" w:rsidRDefault="00061D20" w14:paraId="3BD3491E" w14:textId="77777777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-Utilizador (</w:t>
      </w:r>
      <w:r>
        <w:rPr>
          <w:rFonts w:ascii="Consolas" w:hAnsi="Consolas"/>
          <w:color w:val="auto"/>
          <w:sz w:val="24"/>
          <w:szCs w:val="24"/>
          <w:u w:val="single"/>
        </w:rPr>
        <w:t>email</w:t>
      </w:r>
      <w:r>
        <w:rPr>
          <w:rFonts w:ascii="Consolas" w:hAnsi="Consolas"/>
          <w:color w:val="auto"/>
          <w:sz w:val="24"/>
          <w:szCs w:val="24"/>
        </w:rPr>
        <w:t>-&gt;Conta, pago, premium);</w:t>
      </w:r>
    </w:p>
    <w:p w:rsidR="00F152A3" w:rsidRDefault="00061D20" w14:paraId="33A8D69F" w14:textId="77777777">
      <w:pPr>
        <w:pStyle w:val="PargrafodaLista"/>
        <w:numPr>
          <w:ilvl w:val="0"/>
          <w:numId w:val="14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 -&gt; pago, premium;</w:t>
      </w:r>
    </w:p>
    <w:p w:rsidR="00F152A3" w:rsidRDefault="00061D20" w14:paraId="6F3E599E" w14:textId="77777777">
      <w:pPr>
        <w:pStyle w:val="PargrafodaLista"/>
        <w:numPr>
          <w:ilvl w:val="0"/>
          <w:numId w:val="14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preço é um atributo derivado, pelo que não consta do esquema relacional.</w:t>
      </w:r>
    </w:p>
    <w:p w:rsidR="00F152A3" w:rsidRDefault="00061D20" w14:paraId="4600E3A8" w14:textId="77777777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-Admin (</w:t>
      </w:r>
      <w:r>
        <w:rPr>
          <w:rFonts w:ascii="Consolas" w:hAnsi="Consolas"/>
          <w:color w:val="auto"/>
          <w:sz w:val="24"/>
          <w:szCs w:val="24"/>
          <w:u w:val="single"/>
        </w:rPr>
        <w:t>email</w:t>
      </w:r>
      <w:r>
        <w:rPr>
          <w:rFonts w:ascii="Consolas" w:hAnsi="Consolas"/>
          <w:color w:val="auto"/>
          <w:sz w:val="24"/>
          <w:szCs w:val="24"/>
        </w:rPr>
        <w:t>-&gt;Conta, nome);</w:t>
      </w:r>
    </w:p>
    <w:p w:rsidR="00F152A3" w:rsidRDefault="00061D20" w14:paraId="2B2A752E" w14:textId="77777777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 -&gt;nome;</w:t>
      </w:r>
    </w:p>
    <w:p w:rsidR="00F152A3" w:rsidRDefault="00061D20" w14:paraId="16DE34B0" w14:textId="77777777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-Perfil (</w:t>
      </w:r>
      <w:r>
        <w:rPr>
          <w:rFonts w:ascii="Consolas" w:hAnsi="Consolas"/>
          <w:color w:val="auto"/>
          <w:sz w:val="24"/>
          <w:szCs w:val="24"/>
          <w:u w:val="single"/>
        </w:rPr>
        <w:t>id</w:t>
      </w:r>
      <w:r>
        <w:rPr>
          <w:rFonts w:ascii="Consolas" w:hAnsi="Consolas"/>
          <w:color w:val="auto"/>
          <w:sz w:val="24"/>
          <w:szCs w:val="24"/>
        </w:rPr>
        <w:t>, nome, avatar, linguagem, emailUtilizador-&gt;Utilizador);</w:t>
      </w:r>
    </w:p>
    <w:p w:rsidR="00F152A3" w:rsidRDefault="00061D20" w14:paraId="659808A5" w14:textId="77777777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 -&gt; nome, avatar, linguagem, emailUtilizador;</w:t>
      </w:r>
    </w:p>
    <w:p w:rsidR="00F152A3" w:rsidRDefault="00061D20" w14:paraId="14909170" w14:textId="77777777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 (</w:t>
      </w:r>
      <w:r>
        <w:rPr>
          <w:rFonts w:ascii="Consolas" w:hAnsi="Consolas"/>
          <w:color w:val="auto"/>
          <w:sz w:val="24"/>
          <w:szCs w:val="24"/>
          <w:u w:val="single"/>
        </w:rPr>
        <w:t>id</w:t>
      </w:r>
      <w:r>
        <w:rPr>
          <w:rFonts w:ascii="Consolas" w:hAnsi="Consolas"/>
          <w:color w:val="auto"/>
          <w:sz w:val="24"/>
          <w:szCs w:val="24"/>
        </w:rPr>
        <w:t>, titulo, dataLancamento, descricao, idadeMinima, classificacao, estudio);</w:t>
      </w:r>
    </w:p>
    <w:p w:rsidR="00F152A3" w:rsidRDefault="00061D20" w14:paraId="092833F5" w14:textId="77777777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 -&gt; titulo, dataLancamento, descricao, idadeMinima, classificacao, estudio;</w:t>
      </w:r>
    </w:p>
    <w:p w:rsidR="00F152A3" w:rsidRDefault="00061D20" w14:paraId="665DEF4E" w14:textId="77777777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-Genero (</w:t>
      </w:r>
      <w:r>
        <w:rPr>
          <w:rFonts w:ascii="Consolas" w:hAnsi="Consolas"/>
          <w:color w:val="auto"/>
          <w:sz w:val="24"/>
          <w:szCs w:val="24"/>
          <w:u w:val="single"/>
        </w:rPr>
        <w:t>tipo</w:t>
      </w:r>
      <w:r>
        <w:rPr>
          <w:rFonts w:ascii="Consolas" w:hAnsi="Consolas"/>
          <w:color w:val="auto"/>
          <w:sz w:val="24"/>
          <w:szCs w:val="24"/>
        </w:rPr>
        <w:t>);</w:t>
      </w:r>
    </w:p>
    <w:p w:rsidR="00F152A3" w:rsidRDefault="00061D20" w14:paraId="3CB2711B" w14:textId="77777777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GeneroConteudo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 (</w:t>
      </w:r>
      <w:proofErr w:type="spellStart"/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proofErr w:type="spellEnd"/>
      <w:r>
        <w:rPr>
          <w:rFonts w:ascii="Consolas" w:hAnsi="Consolas"/>
          <w:color w:val="auto"/>
          <w:sz w:val="24"/>
          <w:szCs w:val="24"/>
        </w:rPr>
        <w:t>-&gt;</w:t>
      </w:r>
      <w:proofErr w:type="spellStart"/>
      <w:r>
        <w:rPr>
          <w:rFonts w:ascii="Consolas" w:hAnsi="Consolas"/>
          <w:color w:val="auto"/>
          <w:sz w:val="24"/>
          <w:szCs w:val="24"/>
        </w:rPr>
        <w:t>Conteudo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, </w:t>
      </w:r>
      <w:r>
        <w:rPr>
          <w:rFonts w:ascii="Consolas" w:hAnsi="Consolas"/>
          <w:color w:val="auto"/>
          <w:sz w:val="24"/>
          <w:szCs w:val="24"/>
          <w:u w:val="single"/>
        </w:rPr>
        <w:t>tipo</w:t>
      </w:r>
      <w:r>
        <w:rPr>
          <w:rFonts w:ascii="Consolas" w:hAnsi="Consolas"/>
          <w:color w:val="auto"/>
          <w:sz w:val="24"/>
          <w:szCs w:val="24"/>
        </w:rPr>
        <w:t>-&gt;</w:t>
      </w:r>
      <w:proofErr w:type="spellStart"/>
      <w:r>
        <w:rPr>
          <w:rFonts w:ascii="Consolas" w:hAnsi="Consolas"/>
          <w:color w:val="auto"/>
          <w:sz w:val="24"/>
          <w:szCs w:val="24"/>
        </w:rPr>
        <w:t>Genero</w:t>
      </w:r>
      <w:proofErr w:type="spellEnd"/>
      <w:r>
        <w:rPr>
          <w:rFonts w:ascii="Consolas" w:hAnsi="Consolas"/>
          <w:color w:val="auto"/>
          <w:sz w:val="24"/>
          <w:szCs w:val="24"/>
        </w:rPr>
        <w:t>);</w:t>
      </w:r>
    </w:p>
    <w:p w:rsidR="00F152A3" w:rsidRDefault="00061D20" w14:paraId="24A9F69F" w14:textId="77777777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-Filme (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>-&gt;Conteudo, duracao, sinopse);</w:t>
      </w:r>
    </w:p>
    <w:p w:rsidR="00F152A3" w:rsidRDefault="00061D20" w14:paraId="2766F520" w14:textId="77777777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 -&gt; duracao, sinopse;</w:t>
      </w:r>
    </w:p>
    <w:p w:rsidR="00F152A3" w:rsidRDefault="00061D20" w14:paraId="33D68B6A" w14:textId="77777777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-Serie (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>-&gt;Conteudo);</w:t>
      </w:r>
    </w:p>
    <w:p w:rsidR="00F152A3" w:rsidRDefault="00061D20" w14:paraId="48AF4397" w14:textId="77777777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ConteudoEspecial</w:t>
      </w:r>
      <w:proofErr w:type="spellEnd"/>
      <w:r>
        <w:rPr>
          <w:rFonts w:ascii="Consolas" w:hAnsi="Consolas"/>
          <w:color w:val="auto"/>
          <w:sz w:val="24"/>
          <w:szCs w:val="24"/>
        </w:rPr>
        <w:t>(</w:t>
      </w:r>
      <w:proofErr w:type="spellStart"/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proofErr w:type="spellEnd"/>
      <w:r>
        <w:rPr>
          <w:rFonts w:ascii="Consolas" w:hAnsi="Consolas"/>
          <w:color w:val="auto"/>
          <w:sz w:val="24"/>
          <w:szCs w:val="24"/>
        </w:rPr>
        <w:t>-&gt;</w:t>
      </w:r>
      <w:proofErr w:type="spellStart"/>
      <w:r>
        <w:rPr>
          <w:rFonts w:ascii="Consolas" w:hAnsi="Consolas"/>
          <w:color w:val="auto"/>
          <w:sz w:val="24"/>
          <w:szCs w:val="24"/>
        </w:rPr>
        <w:t>Conteudo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uto"/>
          <w:sz w:val="24"/>
          <w:szCs w:val="24"/>
        </w:rPr>
        <w:t>duracao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, sinopse, </w:t>
      </w:r>
      <w:proofErr w:type="spellStart"/>
      <w:r>
        <w:rPr>
          <w:rFonts w:ascii="Consolas" w:hAnsi="Consolas"/>
          <w:color w:val="auto"/>
          <w:sz w:val="24"/>
          <w:szCs w:val="24"/>
        </w:rPr>
        <w:t>idConteudoIncidido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 -&gt; </w:t>
      </w:r>
      <w:proofErr w:type="spellStart"/>
      <w:r>
        <w:rPr>
          <w:rFonts w:ascii="Consolas" w:hAnsi="Consolas"/>
          <w:color w:val="auto"/>
          <w:sz w:val="24"/>
          <w:szCs w:val="24"/>
        </w:rPr>
        <w:t>Conteudo</w:t>
      </w:r>
      <w:proofErr w:type="spellEnd"/>
      <w:r>
        <w:rPr>
          <w:rFonts w:ascii="Consolas" w:hAnsi="Consolas"/>
          <w:color w:val="auto"/>
          <w:sz w:val="24"/>
          <w:szCs w:val="24"/>
        </w:rPr>
        <w:t>);</w:t>
      </w:r>
    </w:p>
    <w:p w:rsidR="00F152A3" w:rsidRDefault="00061D20" w14:paraId="06C0C8C8" w14:textId="77777777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 xml:space="preserve">idConteudo -&gt; </w:t>
      </w:r>
      <w:proofErr w:type="spellStart"/>
      <w:r>
        <w:rPr>
          <w:rFonts w:ascii="Consolas" w:hAnsi="Consolas"/>
          <w:color w:val="auto"/>
          <w:sz w:val="24"/>
          <w:szCs w:val="24"/>
        </w:rPr>
        <w:t>duracao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, sinopse, </w:t>
      </w:r>
      <w:proofErr w:type="spellStart"/>
      <w:r>
        <w:rPr>
          <w:rFonts w:ascii="Consolas" w:hAnsi="Consolas"/>
          <w:color w:val="auto"/>
          <w:sz w:val="24"/>
          <w:szCs w:val="24"/>
        </w:rPr>
        <w:t>idConteudoIncidido</w:t>
      </w:r>
      <w:proofErr w:type="spellEnd"/>
      <w:r>
        <w:rPr>
          <w:rFonts w:ascii="Consolas" w:hAnsi="Consolas"/>
          <w:color w:val="auto"/>
          <w:sz w:val="24"/>
          <w:szCs w:val="24"/>
        </w:rPr>
        <w:t>;</w:t>
      </w:r>
    </w:p>
    <w:p w:rsidR="00F152A3" w:rsidRDefault="00061D20" w14:paraId="2CE35ABA" w14:textId="77777777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-Temporada (</w:t>
      </w:r>
      <w:r>
        <w:rPr>
          <w:rFonts w:ascii="Consolas" w:hAnsi="Consolas"/>
          <w:color w:val="auto"/>
          <w:sz w:val="24"/>
          <w:szCs w:val="24"/>
          <w:u w:val="single"/>
        </w:rPr>
        <w:t>idTemporada</w:t>
      </w:r>
      <w:r>
        <w:rPr>
          <w:rFonts w:ascii="Consolas" w:hAnsi="Consolas"/>
          <w:color w:val="auto"/>
          <w:sz w:val="24"/>
          <w:szCs w:val="24"/>
        </w:rPr>
        <w:t>, numero, idSerie-&gt;Serie);</w:t>
      </w:r>
    </w:p>
    <w:p w:rsidR="00F152A3" w:rsidRDefault="00061D20" w14:paraId="291C62A5" w14:textId="77777777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idTemporada -&gt; numero, idSerie;</w:t>
      </w:r>
    </w:p>
    <w:p w:rsidR="00F152A3" w:rsidRDefault="00061D20" w14:paraId="41011BF3" w14:textId="77777777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numero, idSerie -&gt; idTemporada;</w:t>
      </w:r>
    </w:p>
    <w:p w:rsidR="00F152A3" w:rsidRDefault="00061D20" w14:paraId="629A021B" w14:textId="77777777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-Episodio (</w:t>
      </w:r>
      <w:r>
        <w:rPr>
          <w:rFonts w:ascii="Consolas" w:hAnsi="Consolas"/>
          <w:color w:val="auto"/>
          <w:sz w:val="24"/>
          <w:szCs w:val="24"/>
          <w:u w:val="single"/>
        </w:rPr>
        <w:t>id</w:t>
      </w:r>
      <w:r>
        <w:rPr>
          <w:rFonts w:ascii="Consolas" w:hAnsi="Consolas"/>
          <w:color w:val="auto"/>
          <w:sz w:val="24"/>
          <w:szCs w:val="24"/>
        </w:rPr>
        <w:t>, numero, duracao, titulo, sinopse, idTemporada -&gt; Temporada);</w:t>
      </w:r>
    </w:p>
    <w:p w:rsidR="00F152A3" w:rsidRDefault="00061D20" w14:paraId="494FB4ED" w14:textId="77777777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 -&gt; duracao, titulo, sinopse, idTemporada, numero;</w:t>
      </w:r>
    </w:p>
    <w:p w:rsidR="00F152A3" w:rsidRDefault="00F152A3" w14:paraId="11DCD040" w14:textId="77777777">
      <w:pPr>
        <w:pStyle w:val="PargrafodaLista"/>
        <w:spacing w:after="240"/>
        <w:ind w:left="1080" w:firstLine="0"/>
        <w:rPr>
          <w:rFonts w:ascii="Consolas" w:hAnsi="Consolas"/>
          <w:color w:val="auto"/>
          <w:sz w:val="24"/>
          <w:szCs w:val="24"/>
        </w:rPr>
      </w:pPr>
    </w:p>
    <w:p w:rsidR="00F152A3" w:rsidRDefault="00061D20" w14:paraId="5F2DED28" w14:textId="77777777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lastRenderedPageBreak/>
        <w:t>-Qualidade (</w:t>
      </w:r>
      <w:r>
        <w:rPr>
          <w:rFonts w:ascii="Consolas" w:hAnsi="Consolas"/>
          <w:color w:val="auto"/>
          <w:sz w:val="24"/>
          <w:szCs w:val="24"/>
          <w:u w:val="single"/>
        </w:rPr>
        <w:t>resolucao)</w:t>
      </w:r>
      <w:r>
        <w:rPr>
          <w:rFonts w:ascii="Consolas" w:hAnsi="Consolas"/>
          <w:color w:val="auto"/>
          <w:sz w:val="24"/>
          <w:szCs w:val="24"/>
        </w:rPr>
        <w:t>;</w:t>
      </w:r>
    </w:p>
    <w:p w:rsidR="00F152A3" w:rsidRDefault="00061D20" w14:paraId="7FF0036D" w14:textId="77777777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ConteudoEspecialQualidade</w:t>
      </w:r>
      <w:proofErr w:type="spellEnd"/>
      <w:r>
        <w:rPr>
          <w:rFonts w:ascii="Consolas" w:hAnsi="Consolas"/>
          <w:color w:val="auto"/>
          <w:sz w:val="24"/>
          <w:szCs w:val="24"/>
        </w:rPr>
        <w:t>(</w:t>
      </w:r>
      <w:proofErr w:type="spellStart"/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 -&gt; </w:t>
      </w:r>
      <w:proofErr w:type="spellStart"/>
      <w:r>
        <w:rPr>
          <w:rFonts w:ascii="Consolas" w:hAnsi="Consolas"/>
          <w:color w:val="auto"/>
          <w:sz w:val="24"/>
          <w:szCs w:val="24"/>
        </w:rPr>
        <w:t>ConteudoEspecial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uto"/>
          <w:sz w:val="24"/>
          <w:szCs w:val="24"/>
          <w:u w:val="single"/>
        </w:rPr>
        <w:t>resolucao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 -&gt; Qualidade,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);</w:t>
      </w:r>
    </w:p>
    <w:p w:rsidR="00F152A3" w:rsidRDefault="00061D20" w14:paraId="35C05C04" w14:textId="77777777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proofErr w:type="spellStart"/>
      <w:r>
        <w:rPr>
          <w:rFonts w:ascii="Consolas" w:hAnsi="Consolas"/>
          <w:color w:val="auto"/>
          <w:sz w:val="24"/>
          <w:szCs w:val="24"/>
        </w:rPr>
        <w:t>idConteudo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uto"/>
          <w:sz w:val="24"/>
          <w:szCs w:val="24"/>
        </w:rPr>
        <w:t>resolucao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 -&gt;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</w:p>
    <w:p w:rsidR="00F152A3" w:rsidRDefault="00061D20" w14:paraId="2F96E331" w14:textId="77777777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FilmeQualidade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 (</w:t>
      </w:r>
      <w:proofErr w:type="spellStart"/>
      <w:r>
        <w:rPr>
          <w:rFonts w:ascii="Consolas" w:hAnsi="Consolas"/>
          <w:color w:val="auto"/>
          <w:sz w:val="24"/>
          <w:szCs w:val="24"/>
          <w:u w:val="single"/>
        </w:rPr>
        <w:t>idFilme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-&gt;Filme, </w:t>
      </w:r>
      <w:proofErr w:type="spellStart"/>
      <w:r>
        <w:rPr>
          <w:rFonts w:ascii="Consolas" w:hAnsi="Consolas"/>
          <w:color w:val="auto"/>
          <w:sz w:val="24"/>
          <w:szCs w:val="24"/>
          <w:u w:val="single"/>
        </w:rPr>
        <w:t>resolucao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-&gt;Qualidade,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);</w:t>
      </w:r>
    </w:p>
    <w:p w:rsidR="00F152A3" w:rsidRDefault="00061D20" w14:paraId="4A968B31" w14:textId="77777777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proofErr w:type="spellStart"/>
      <w:r>
        <w:rPr>
          <w:rFonts w:ascii="Consolas" w:hAnsi="Consolas"/>
          <w:color w:val="auto"/>
          <w:sz w:val="24"/>
          <w:szCs w:val="24"/>
        </w:rPr>
        <w:t>idConteudo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uto"/>
          <w:sz w:val="24"/>
          <w:szCs w:val="24"/>
        </w:rPr>
        <w:t>resolucao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 -&gt;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</w:p>
    <w:p w:rsidR="00F152A3" w:rsidRDefault="00061D20" w14:paraId="0C66C014" w14:textId="77777777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EpisodioQualidade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 (</w:t>
      </w:r>
      <w:proofErr w:type="spellStart"/>
      <w:r>
        <w:rPr>
          <w:rFonts w:ascii="Consolas" w:hAnsi="Consolas"/>
          <w:color w:val="auto"/>
          <w:sz w:val="24"/>
          <w:szCs w:val="24"/>
          <w:u w:val="single"/>
        </w:rPr>
        <w:t>idEpisodio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-&gt;Episodio, </w:t>
      </w:r>
      <w:proofErr w:type="spellStart"/>
      <w:r>
        <w:rPr>
          <w:rFonts w:ascii="Consolas" w:hAnsi="Consolas"/>
          <w:color w:val="auto"/>
          <w:sz w:val="24"/>
          <w:szCs w:val="24"/>
          <w:u w:val="single"/>
        </w:rPr>
        <w:t>resolucao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-&gt;Qualidade,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);</w:t>
      </w:r>
    </w:p>
    <w:p w:rsidR="00F152A3" w:rsidRDefault="00061D20" w14:paraId="5CE37A9B" w14:textId="77777777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proofErr w:type="spellStart"/>
      <w:r>
        <w:rPr>
          <w:rFonts w:ascii="Consolas" w:hAnsi="Consolas"/>
          <w:color w:val="auto"/>
          <w:sz w:val="24"/>
          <w:szCs w:val="24"/>
        </w:rPr>
        <w:t>idConteudo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uto"/>
          <w:sz w:val="24"/>
          <w:szCs w:val="24"/>
        </w:rPr>
        <w:t>resolucao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 -&gt;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</w:p>
    <w:p w:rsidR="00F152A3" w:rsidRDefault="00061D20" w14:paraId="1DE3871E" w14:textId="77777777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-Favorito (</w:t>
      </w:r>
      <w:r>
        <w:rPr>
          <w:rFonts w:ascii="Consolas" w:hAnsi="Consolas"/>
          <w:color w:val="auto"/>
          <w:sz w:val="24"/>
          <w:szCs w:val="24"/>
          <w:u w:val="single"/>
        </w:rPr>
        <w:t>idPerfil</w:t>
      </w:r>
      <w:r>
        <w:rPr>
          <w:rFonts w:ascii="Consolas" w:hAnsi="Consolas"/>
          <w:color w:val="auto"/>
          <w:sz w:val="24"/>
          <w:szCs w:val="24"/>
        </w:rPr>
        <w:t xml:space="preserve">-&gt;Perfil, 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>-&gt;Conteudo);</w:t>
      </w:r>
    </w:p>
    <w:p w:rsidR="00F152A3" w:rsidRDefault="00061D20" w14:paraId="3CC35893" w14:textId="77777777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Historico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 (</w:t>
      </w:r>
      <w:proofErr w:type="spellStart"/>
      <w:r>
        <w:rPr>
          <w:rFonts w:ascii="Consolas" w:hAnsi="Consolas"/>
          <w:color w:val="auto"/>
          <w:sz w:val="24"/>
          <w:szCs w:val="24"/>
          <w:u w:val="single"/>
        </w:rPr>
        <w:t>idPerfil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-&gt;Perfil, </w:t>
      </w:r>
      <w:proofErr w:type="spellStart"/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proofErr w:type="spellEnd"/>
      <w:r>
        <w:rPr>
          <w:rFonts w:ascii="Consolas" w:hAnsi="Consolas"/>
          <w:color w:val="auto"/>
          <w:sz w:val="24"/>
          <w:szCs w:val="24"/>
        </w:rPr>
        <w:t>-&gt;</w:t>
      </w:r>
      <w:proofErr w:type="spellStart"/>
      <w:r>
        <w:rPr>
          <w:rFonts w:ascii="Consolas" w:hAnsi="Consolas"/>
          <w:color w:val="auto"/>
          <w:sz w:val="24"/>
          <w:szCs w:val="24"/>
        </w:rPr>
        <w:t>Conteudo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uto"/>
          <w:sz w:val="24"/>
          <w:szCs w:val="24"/>
        </w:rPr>
        <w:t>dataVisualizacao</w:t>
      </w:r>
      <w:proofErr w:type="spellEnd"/>
      <w:r>
        <w:rPr>
          <w:rFonts w:ascii="Consolas" w:hAnsi="Consolas"/>
          <w:color w:val="auto"/>
          <w:sz w:val="24"/>
          <w:szCs w:val="24"/>
        </w:rPr>
        <w:t>);</w:t>
      </w:r>
    </w:p>
    <w:p w:rsidR="00F152A3" w:rsidRDefault="00061D20" w14:paraId="2D29CE9A" w14:textId="77777777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idPerfil, idConteudo -&gt; dataVisualizacao;</w:t>
      </w:r>
    </w:p>
    <w:p w:rsidR="00F152A3" w:rsidRDefault="00061D20" w14:paraId="37E7C38F" w14:textId="77777777">
      <w:pPr>
        <w:spacing w:after="240"/>
        <w:rPr>
          <w:rFonts w:ascii="Consolas" w:hAnsi="Consolas"/>
          <w:color w:val="auto"/>
        </w:rPr>
      </w:pPr>
      <w:r>
        <w:rPr>
          <w:rFonts w:ascii="Consolas" w:hAnsi="Consolas"/>
          <w:color w:val="auto"/>
          <w:sz w:val="24"/>
          <w:szCs w:val="24"/>
        </w:rPr>
        <w:t>-Recomendado (</w:t>
      </w:r>
      <w:r>
        <w:rPr>
          <w:rFonts w:ascii="Consolas" w:hAnsi="Consolas"/>
          <w:color w:val="auto"/>
          <w:sz w:val="24"/>
          <w:szCs w:val="24"/>
          <w:u w:val="single"/>
        </w:rPr>
        <w:t>idPerfil</w:t>
      </w:r>
      <w:r>
        <w:rPr>
          <w:rFonts w:ascii="Consolas" w:hAnsi="Consolas"/>
          <w:color w:val="auto"/>
          <w:sz w:val="24"/>
          <w:szCs w:val="24"/>
        </w:rPr>
        <w:t xml:space="preserve">-&gt;Perfil, 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>-&gt;Conteudo, taxaRelevancia</w:t>
      </w:r>
      <w:r>
        <w:rPr>
          <w:rFonts w:ascii="Consolas" w:hAnsi="Consolas"/>
          <w:color w:val="auto"/>
        </w:rPr>
        <w:t>);</w:t>
      </w:r>
    </w:p>
    <w:p w:rsidR="00F152A3" w:rsidRDefault="00061D20" w14:paraId="51462814" w14:textId="77777777">
      <w:pPr>
        <w:pStyle w:val="PargrafodaLista"/>
        <w:numPr>
          <w:ilvl w:val="0"/>
          <w:numId w:val="13"/>
        </w:numPr>
        <w:spacing w:after="240"/>
        <w:rPr>
          <w:rFonts w:ascii="Consolas" w:hAnsi="Consolas"/>
          <w:color w:val="auto"/>
        </w:rPr>
      </w:pPr>
      <w:r>
        <w:rPr>
          <w:rFonts w:ascii="Consolas" w:hAnsi="Consolas"/>
          <w:color w:val="auto"/>
        </w:rPr>
        <w:t>idPerfil, idConteudo -&gt; taxaRelevancia;</w:t>
      </w:r>
    </w:p>
    <w:p w:rsidR="00F152A3" w:rsidRDefault="00F152A3" w14:paraId="0B7C6D06" w14:textId="77777777">
      <w:pPr>
        <w:rPr>
          <w:rFonts w:ascii="Consolas" w:hAnsi="Consolas"/>
        </w:rPr>
      </w:pPr>
    </w:p>
    <w:p w:rsidR="00F152A3" w:rsidRDefault="00F152A3" w14:paraId="3F6F25EB" w14:textId="77777777">
      <w:pPr>
        <w:rPr>
          <w:rFonts w:ascii="Consolas" w:hAnsi="Consolas"/>
        </w:rPr>
      </w:pPr>
    </w:p>
    <w:p w:rsidR="00F152A3" w:rsidRDefault="00F152A3" w14:paraId="260E7EB1" w14:textId="77777777">
      <w:pPr>
        <w:rPr>
          <w:rFonts w:ascii="Consolas" w:hAnsi="Consolas"/>
        </w:rPr>
      </w:pPr>
    </w:p>
    <w:p w:rsidR="00F152A3" w:rsidRDefault="00F152A3" w14:paraId="151F095F" w14:textId="77777777">
      <w:pPr>
        <w:rPr>
          <w:rFonts w:ascii="Consolas" w:hAnsi="Consolas"/>
        </w:rPr>
      </w:pPr>
    </w:p>
    <w:p w:rsidR="00F152A3" w:rsidRDefault="00F152A3" w14:paraId="62B73669" w14:textId="77777777">
      <w:pPr>
        <w:rPr>
          <w:rFonts w:ascii="Consolas" w:hAnsi="Consolas"/>
        </w:rPr>
      </w:pPr>
    </w:p>
    <w:p w:rsidR="00F152A3" w:rsidRDefault="00F152A3" w14:paraId="29AF3D20" w14:textId="77777777">
      <w:pPr>
        <w:rPr>
          <w:rFonts w:ascii="Consolas" w:hAnsi="Consolas"/>
        </w:rPr>
      </w:pPr>
    </w:p>
    <w:p w:rsidR="00F152A3" w:rsidRDefault="00F152A3" w14:paraId="42C8CC71" w14:textId="77777777">
      <w:pPr>
        <w:rPr>
          <w:rFonts w:ascii="Consolas" w:hAnsi="Consolas"/>
        </w:rPr>
      </w:pPr>
    </w:p>
    <w:p w:rsidR="00F152A3" w:rsidRDefault="00F152A3" w14:paraId="2C57E065" w14:textId="77777777">
      <w:pPr>
        <w:rPr>
          <w:rFonts w:ascii="Consolas" w:hAnsi="Consolas"/>
        </w:rPr>
      </w:pPr>
    </w:p>
    <w:p w:rsidR="00F152A3" w:rsidRDefault="00F152A3" w14:paraId="42485842" w14:textId="77777777">
      <w:pPr>
        <w:rPr>
          <w:rFonts w:ascii="Consolas" w:hAnsi="Consolas"/>
        </w:rPr>
      </w:pPr>
    </w:p>
    <w:p w:rsidR="00F152A3" w:rsidRDefault="00F152A3" w14:paraId="6C6EC673" w14:textId="77777777">
      <w:pPr>
        <w:rPr>
          <w:rFonts w:ascii="Consolas" w:hAnsi="Consolas"/>
        </w:rPr>
      </w:pPr>
    </w:p>
    <w:p w:rsidR="00F152A3" w:rsidRDefault="00F152A3" w14:paraId="70C007E2" w14:textId="77777777">
      <w:pPr>
        <w:rPr>
          <w:rFonts w:ascii="Consolas" w:hAnsi="Consolas"/>
        </w:rPr>
      </w:pPr>
    </w:p>
    <w:p w:rsidR="00F152A3" w:rsidRDefault="00F152A3" w14:paraId="11FB6EB4" w14:textId="77777777">
      <w:pPr>
        <w:rPr>
          <w:rFonts w:ascii="Consolas" w:hAnsi="Consolas"/>
        </w:rPr>
      </w:pPr>
    </w:p>
    <w:p w:rsidR="00F152A3" w:rsidRDefault="00F152A3" w14:paraId="75D29DC5" w14:textId="77777777">
      <w:pPr>
        <w:rPr>
          <w:rFonts w:ascii="Consolas" w:hAnsi="Consolas"/>
        </w:rPr>
      </w:pPr>
    </w:p>
    <w:p w:rsidR="00F152A3" w:rsidRDefault="00F152A3" w14:paraId="2BFB791E" w14:textId="77777777">
      <w:pPr>
        <w:rPr>
          <w:rFonts w:ascii="Consolas" w:hAnsi="Consolas"/>
        </w:rPr>
      </w:pPr>
    </w:p>
    <w:p w:rsidR="00F152A3" w:rsidRDefault="00F152A3" w14:paraId="696232C3" w14:textId="77777777">
      <w:pPr>
        <w:rPr>
          <w:rFonts w:ascii="Consolas" w:hAnsi="Consolas"/>
        </w:rPr>
      </w:pPr>
    </w:p>
    <w:p w:rsidR="00F152A3" w:rsidRDefault="00F152A3" w14:paraId="77424BE3" w14:textId="77777777">
      <w:pPr>
        <w:rPr>
          <w:rFonts w:ascii="Consolas" w:hAnsi="Consolas"/>
        </w:rPr>
      </w:pPr>
    </w:p>
    <w:p w:rsidR="00F152A3" w:rsidRDefault="00F152A3" w14:paraId="7D4A9F5E" w14:textId="77777777">
      <w:pPr>
        <w:rPr>
          <w:rFonts w:ascii="Consolas" w:hAnsi="Consolas"/>
        </w:rPr>
      </w:pPr>
    </w:p>
    <w:p w:rsidR="00F152A3" w:rsidRDefault="00061D20" w14:paraId="32D0D408" w14:textId="77777777">
      <w:pPr>
        <w:pStyle w:val="Ttulo2"/>
        <w:rPr>
          <w:sz w:val="44"/>
          <w:szCs w:val="44"/>
        </w:rPr>
      </w:pPr>
      <w:bookmarkStart w:name="_Hlk67853461" w:id="2"/>
      <w:r>
        <w:rPr>
          <w:sz w:val="44"/>
          <w:szCs w:val="44"/>
        </w:rPr>
        <w:lastRenderedPageBreak/>
        <w:t xml:space="preserve">Dependências Funcionais e </w:t>
      </w:r>
      <w:bookmarkEnd w:id="2"/>
      <w:r>
        <w:rPr>
          <w:sz w:val="44"/>
          <w:szCs w:val="44"/>
        </w:rPr>
        <w:t>Formas Normais</w:t>
      </w:r>
    </w:p>
    <w:p w:rsidR="00F152A3" w:rsidRDefault="00F152A3" w14:paraId="10630C8D" w14:textId="77777777">
      <w:pPr>
        <w:spacing w:before="240" w:after="240" w:line="276" w:lineRule="auto"/>
      </w:pPr>
    </w:p>
    <w:p w:rsidR="00F152A3" w:rsidRDefault="00061D20" w14:paraId="42E5484D" w14:textId="77777777">
      <w:pPr>
        <w:spacing w:before="240" w:after="240" w:line="276" w:lineRule="auto"/>
        <w:ind w:firstLine="720"/>
        <w:rPr>
          <w:rFonts w:ascii="Arial" w:hAnsi="Arial" w:eastAsia="Arial" w:cs="Arial"/>
          <w:color w:val="auto"/>
          <w:sz w:val="24"/>
          <w:szCs w:val="24"/>
          <w:lang w:val="pt-BR" w:eastAsia="pt-PT"/>
        </w:rPr>
      </w:pPr>
      <w:r>
        <w:rPr>
          <w:rFonts w:ascii="Arial" w:hAnsi="Arial" w:eastAsia="Arial" w:cs="Arial"/>
          <w:color w:val="auto"/>
          <w:sz w:val="24"/>
          <w:szCs w:val="24"/>
          <w:lang w:val="pt-BR" w:eastAsia="pt-PT"/>
        </w:rPr>
        <w:t xml:space="preserve">Para todas as relações descritas na página anterior, o lado esquerdo das suas dependências funcionais é uma (super) chave dessa relação, pelo que se comprova que estão na Boyce-Codd Normal Form, visto que o fecho dos atributos desse lado contém todos os atributos da relação, e, consequentemente, também estão na Terceira Forma Normal, que é um superconjunto da BCNF. De seguida estão explicitados os fechos de todas as relações. </w:t>
      </w:r>
    </w:p>
    <w:p w:rsidR="00F152A3" w:rsidRDefault="00061D20" w14:paraId="71138BF5" w14:textId="77777777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-Conta:</w:t>
      </w:r>
    </w:p>
    <w:p w:rsidR="00F152A3" w:rsidRDefault="00061D20" w14:paraId="15ED3BFB" w14:textId="77777777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{email}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{email, password}</w:t>
      </w:r>
    </w:p>
    <w:p w:rsidR="00F152A3" w:rsidRDefault="00061D20" w14:paraId="4922B6F8" w14:textId="77777777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-Utilizador:</w:t>
      </w:r>
    </w:p>
    <w:p w:rsidR="00F152A3" w:rsidRDefault="00061D20" w14:paraId="53D21711" w14:textId="77777777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{email}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{email, pago, premium}</w:t>
      </w:r>
    </w:p>
    <w:p w:rsidR="00F152A3" w:rsidRDefault="00061D20" w14:paraId="3DCBD240" w14:textId="77777777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-Admin:</w:t>
      </w:r>
    </w:p>
    <w:p w:rsidR="00F152A3" w:rsidRDefault="00061D20" w14:paraId="4F4DAA61" w14:textId="77777777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{email}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{email}</w:t>
      </w:r>
    </w:p>
    <w:p w:rsidR="00F152A3" w:rsidRDefault="00061D20" w14:paraId="718E2FDD" w14:textId="77777777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-Perfil:</w:t>
      </w:r>
    </w:p>
    <w:p w:rsidR="00F152A3" w:rsidRDefault="00061D20" w14:paraId="76CF2F50" w14:textId="77777777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{id, nome, avatar, linguagem, emailUtilizador}</w:t>
      </w:r>
    </w:p>
    <w:p w:rsidR="00F152A3" w:rsidRDefault="00061D20" w14:paraId="0556FDFC" w14:textId="77777777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-Conteudo:</w:t>
      </w:r>
    </w:p>
    <w:p w:rsidR="00F152A3" w:rsidRDefault="00061D20" w14:paraId="755A7201" w14:textId="77777777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{id, titulo, dataLancamento, descricao, idadeMinima, classificacao, estudio}</w:t>
      </w:r>
    </w:p>
    <w:p w:rsidR="00F152A3" w:rsidRDefault="00061D20" w14:paraId="29D478D1" w14:textId="77777777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-Genero:</w:t>
      </w:r>
    </w:p>
    <w:p w:rsidR="00F152A3" w:rsidRDefault="00061D20" w14:paraId="572BA57E" w14:textId="77777777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{tipo}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{tipo}</w:t>
      </w:r>
    </w:p>
    <w:p w:rsidR="00F152A3" w:rsidRDefault="00061D20" w14:paraId="4078BC1F" w14:textId="77777777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GeneroConteudo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:rsidR="00F152A3" w:rsidRDefault="00061D20" w14:paraId="72D5D9EF" w14:textId="77777777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{idConteudo, tipo}</w:t>
      </w:r>
    </w:p>
    <w:p w:rsidR="00F152A3" w:rsidRDefault="00F152A3" w14:paraId="11169C84" w14:textId="77777777">
      <w:pPr>
        <w:spacing w:before="240" w:after="240"/>
        <w:rPr>
          <w:rFonts w:ascii="Consolas" w:hAnsi="Consolas"/>
          <w:color w:val="auto"/>
          <w:sz w:val="24"/>
          <w:szCs w:val="24"/>
        </w:rPr>
      </w:pPr>
    </w:p>
    <w:p w:rsidR="00F152A3" w:rsidRDefault="00061D20" w14:paraId="2B7F1CA4" w14:textId="77777777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-Filme:</w:t>
      </w:r>
    </w:p>
    <w:p w:rsidR="00F152A3" w:rsidRDefault="00061D20" w14:paraId="467A8B41" w14:textId="77777777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{idConteudo, duracao, sinopse}</w:t>
      </w:r>
    </w:p>
    <w:p w:rsidR="00F152A3" w:rsidRDefault="00061D20" w14:paraId="663D27FC" w14:textId="77777777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-Serie:</w:t>
      </w:r>
    </w:p>
    <w:p w:rsidR="00F152A3" w:rsidRDefault="00061D20" w14:paraId="5333D38D" w14:textId="77777777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{idConteudo}</w:t>
      </w:r>
    </w:p>
    <w:p w:rsidR="00F152A3" w:rsidRDefault="00061D20" w14:paraId="06479C5F" w14:textId="77777777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-ConteudoEspecial:</w:t>
      </w:r>
    </w:p>
    <w:p w:rsidR="00F152A3" w:rsidRDefault="00061D20" w14:paraId="04469B51" w14:textId="77777777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</w:t>
      </w:r>
      <w:proofErr w:type="spellStart"/>
      <w:r>
        <w:rPr>
          <w:rFonts w:ascii="Consolas" w:hAnsi="Consolas"/>
          <w:color w:val="auto"/>
          <w:sz w:val="24"/>
          <w:szCs w:val="24"/>
        </w:rPr>
        <w:t>idConteudo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uto"/>
          <w:sz w:val="24"/>
          <w:szCs w:val="24"/>
        </w:rPr>
        <w:t>duracao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, sinopse, </w:t>
      </w:r>
      <w:proofErr w:type="spellStart"/>
      <w:r>
        <w:rPr>
          <w:rFonts w:ascii="Consolas" w:hAnsi="Consolas"/>
          <w:color w:val="auto"/>
          <w:sz w:val="24"/>
          <w:szCs w:val="24"/>
        </w:rPr>
        <w:t>idConteudoIncidido</w:t>
      </w:r>
      <w:proofErr w:type="spellEnd"/>
      <w:r>
        <w:rPr>
          <w:rFonts w:ascii="Consolas" w:hAnsi="Consolas"/>
          <w:color w:val="auto"/>
          <w:sz w:val="24"/>
          <w:szCs w:val="24"/>
        </w:rPr>
        <w:t>}</w:t>
      </w:r>
    </w:p>
    <w:p w:rsidR="00F152A3" w:rsidRDefault="00061D20" w14:paraId="23C12BBF" w14:textId="77777777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lastRenderedPageBreak/>
        <w:t>-Temporada:</w:t>
      </w:r>
    </w:p>
    <w:p w:rsidR="00F152A3" w:rsidRDefault="00061D20" w14:paraId="44B81681" w14:textId="77777777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{idTemporada}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{idTemporada, numero, idSerie}</w:t>
      </w:r>
    </w:p>
    <w:p w:rsidR="00F152A3" w:rsidRDefault="00061D20" w14:paraId="65441DB7" w14:textId="77777777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{numero, idSerie}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{idTemporada, numero, idSerie}</w:t>
      </w:r>
    </w:p>
    <w:p w:rsidR="00F152A3" w:rsidRDefault="00061D20" w14:paraId="0134E0EF" w14:textId="77777777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-Episodio:</w:t>
      </w:r>
    </w:p>
    <w:p w:rsidR="00F152A3" w:rsidRDefault="00061D20" w14:paraId="64A5D011" w14:textId="77777777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{id, numero, duracao, titulo, sinopse, idTemporada}</w:t>
      </w:r>
    </w:p>
    <w:p w:rsidR="00F152A3" w:rsidRDefault="00061D20" w14:paraId="482C1290" w14:textId="77777777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-Qualidade:</w:t>
      </w:r>
    </w:p>
    <w:p w:rsidR="00F152A3" w:rsidRDefault="00061D20" w14:paraId="5DD10350" w14:textId="77777777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{resolucao}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{resolucao}</w:t>
      </w:r>
    </w:p>
    <w:p w:rsidR="00F152A3" w:rsidRDefault="00061D20" w14:paraId="36790E92" w14:textId="77777777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ConteudoEspecialQualidade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:rsidR="00F152A3" w:rsidRDefault="00061D20" w14:paraId="5D30D034" w14:textId="77777777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{idConteudo, resolucao}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</w:t>
      </w:r>
      <w:proofErr w:type="spellStart"/>
      <w:r>
        <w:rPr>
          <w:rFonts w:ascii="Consolas" w:hAnsi="Consolas"/>
          <w:color w:val="auto"/>
          <w:sz w:val="24"/>
          <w:szCs w:val="24"/>
        </w:rPr>
        <w:t>idConteudo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uto"/>
          <w:sz w:val="24"/>
          <w:szCs w:val="24"/>
        </w:rPr>
        <w:t>resolucao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}</w:t>
      </w:r>
    </w:p>
    <w:p w:rsidR="00F152A3" w:rsidRDefault="00061D20" w14:paraId="34B03A93" w14:textId="77777777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FilmeQualidade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:rsidR="00F152A3" w:rsidRDefault="00061D20" w14:paraId="67C3F184" w14:textId="77777777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{idFilme, resolucao}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</w:t>
      </w:r>
      <w:proofErr w:type="spellStart"/>
      <w:r>
        <w:rPr>
          <w:rFonts w:ascii="Consolas" w:hAnsi="Consolas"/>
          <w:color w:val="auto"/>
          <w:sz w:val="24"/>
          <w:szCs w:val="24"/>
        </w:rPr>
        <w:t>idFilme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uto"/>
          <w:sz w:val="24"/>
          <w:szCs w:val="24"/>
        </w:rPr>
        <w:t>resolucao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}</w:t>
      </w:r>
    </w:p>
    <w:p w:rsidR="00F152A3" w:rsidRDefault="00061D20" w14:paraId="6315462B" w14:textId="77777777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EpisodioQualidade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:rsidR="00F152A3" w:rsidRDefault="00061D20" w14:paraId="4231CB12" w14:textId="77777777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{idEpisodio, resolucao}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</w:t>
      </w:r>
      <w:proofErr w:type="spellStart"/>
      <w:r>
        <w:rPr>
          <w:rFonts w:ascii="Consolas" w:hAnsi="Consolas"/>
          <w:color w:val="auto"/>
          <w:sz w:val="24"/>
          <w:szCs w:val="24"/>
        </w:rPr>
        <w:t>idEpisodio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uto"/>
          <w:sz w:val="24"/>
          <w:szCs w:val="24"/>
        </w:rPr>
        <w:t>resolucao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}</w:t>
      </w:r>
    </w:p>
    <w:p w:rsidR="00F152A3" w:rsidRDefault="00061D20" w14:paraId="0B483727" w14:textId="77777777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-Favorito:</w:t>
      </w:r>
    </w:p>
    <w:p w:rsidR="00F152A3" w:rsidRDefault="00061D20" w14:paraId="6C787CD3" w14:textId="77777777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{idPerfil, 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{idPerfil, idConteudo}</w:t>
      </w:r>
    </w:p>
    <w:p w:rsidR="00F152A3" w:rsidRDefault="00061D20" w14:paraId="6559AA8E" w14:textId="77777777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Historico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:rsidR="00F152A3" w:rsidRDefault="00061D20" w14:paraId="3BF0E5D3" w14:textId="77777777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{idPerfil, 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{idPerfil, idConteudo, dataVisualizacao}</w:t>
      </w:r>
    </w:p>
    <w:p w:rsidR="00F152A3" w:rsidRDefault="00F152A3" w14:paraId="23AD9A22" w14:textId="77777777">
      <w:pPr>
        <w:pStyle w:val="PargrafodaLista"/>
        <w:spacing w:before="240" w:after="240"/>
        <w:ind w:left="1440" w:firstLine="0"/>
        <w:rPr>
          <w:rFonts w:ascii="Consolas" w:hAnsi="Consolas"/>
          <w:color w:val="auto"/>
          <w:sz w:val="24"/>
          <w:szCs w:val="24"/>
        </w:rPr>
      </w:pPr>
    </w:p>
    <w:p w:rsidR="00F152A3" w:rsidRDefault="00061D20" w14:paraId="55FED2F5" w14:textId="77777777">
      <w:pPr>
        <w:spacing w:before="240" w:after="240"/>
        <w:rPr>
          <w:rFonts w:ascii="Consolas" w:hAnsi="Consolas"/>
          <w:color w:val="auto"/>
        </w:rPr>
      </w:pPr>
      <w:r>
        <w:rPr>
          <w:rFonts w:ascii="Consolas" w:hAnsi="Consolas"/>
          <w:color w:val="auto"/>
          <w:sz w:val="24"/>
          <w:szCs w:val="24"/>
        </w:rPr>
        <w:t>-Recomendado:</w:t>
      </w:r>
    </w:p>
    <w:p w:rsidR="00F152A3" w:rsidRDefault="00061D20" w14:paraId="2BEFDB38" w14:textId="27CA7CCE">
      <w:pPr>
        <w:pStyle w:val="PargrafodaLista"/>
        <w:numPr>
          <w:ilvl w:val="0"/>
          <w:numId w:val="1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{idPerfil, 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{idPerfil, idConteudo, taxaRelevancia}</w:t>
      </w:r>
    </w:p>
    <w:p w:rsidR="009B4276" w:rsidP="009B4276" w:rsidRDefault="009B4276" w14:paraId="1E22A26F" w14:textId="686343F9">
      <w:pPr>
        <w:pStyle w:val="PargrafodaLista"/>
        <w:spacing w:before="240" w:after="240"/>
        <w:ind w:left="1440" w:firstLine="0"/>
        <w:rPr>
          <w:rFonts w:ascii="Consolas" w:hAnsi="Consolas"/>
          <w:color w:val="auto"/>
          <w:sz w:val="24"/>
          <w:szCs w:val="24"/>
        </w:rPr>
      </w:pPr>
    </w:p>
    <w:p w:rsidR="002A69C2" w:rsidP="009B4276" w:rsidRDefault="002A69C2" w14:paraId="4333A809" w14:textId="08B96385">
      <w:pPr>
        <w:pStyle w:val="PargrafodaLista"/>
        <w:spacing w:before="240" w:after="240"/>
        <w:ind w:left="1440" w:firstLine="0"/>
        <w:rPr>
          <w:rFonts w:ascii="Consolas" w:hAnsi="Consolas"/>
          <w:color w:val="auto"/>
          <w:sz w:val="24"/>
          <w:szCs w:val="24"/>
        </w:rPr>
      </w:pPr>
    </w:p>
    <w:p w:rsidR="002A69C2" w:rsidP="009B4276" w:rsidRDefault="002A69C2" w14:paraId="4B2B96FE" w14:textId="624C7885">
      <w:pPr>
        <w:pStyle w:val="PargrafodaLista"/>
        <w:spacing w:before="240" w:after="240"/>
        <w:ind w:left="1440" w:firstLine="0"/>
        <w:rPr>
          <w:rFonts w:ascii="Consolas" w:hAnsi="Consolas"/>
          <w:color w:val="auto"/>
          <w:sz w:val="24"/>
          <w:szCs w:val="24"/>
        </w:rPr>
      </w:pPr>
    </w:p>
    <w:p w:rsidR="002A69C2" w:rsidP="009B4276" w:rsidRDefault="002A69C2" w14:paraId="2AB875E3" w14:textId="018F4AB4">
      <w:pPr>
        <w:pStyle w:val="PargrafodaLista"/>
        <w:spacing w:before="240" w:after="240"/>
        <w:ind w:left="1440" w:firstLine="0"/>
        <w:rPr>
          <w:rFonts w:ascii="Consolas" w:hAnsi="Consolas"/>
          <w:color w:val="auto"/>
          <w:sz w:val="24"/>
          <w:szCs w:val="24"/>
        </w:rPr>
      </w:pPr>
    </w:p>
    <w:p w:rsidR="002A69C2" w:rsidP="009B4276" w:rsidRDefault="002A69C2" w14:paraId="71318892" w14:textId="77777777">
      <w:pPr>
        <w:pStyle w:val="PargrafodaLista"/>
        <w:spacing w:before="240" w:after="240"/>
        <w:ind w:left="1440" w:firstLine="0"/>
        <w:rPr>
          <w:rFonts w:ascii="Consolas" w:hAnsi="Consolas"/>
          <w:color w:val="auto"/>
          <w:sz w:val="24"/>
          <w:szCs w:val="24"/>
        </w:rPr>
      </w:pPr>
    </w:p>
    <w:p w:rsidR="00F152A3" w:rsidRDefault="00061D20" w14:paraId="2BB9C17F" w14:textId="77777777">
      <w:pPr>
        <w:pStyle w:val="Ttulo2"/>
        <w:rPr>
          <w:sz w:val="44"/>
          <w:szCs w:val="96"/>
        </w:rPr>
      </w:pPr>
      <w:r>
        <w:rPr>
          <w:sz w:val="44"/>
          <w:szCs w:val="96"/>
        </w:rPr>
        <w:lastRenderedPageBreak/>
        <w:t>Restrições:</w:t>
      </w:r>
    </w:p>
    <w:p w:rsidR="00F152A3" w:rsidRDefault="00061D20" w14:paraId="1040E9ED" w14:textId="77777777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ab/>
      </w:r>
      <w:r>
        <w:rPr>
          <w:rFonts w:ascii="Consolas" w:hAnsi="Consolas"/>
          <w:color w:val="auto"/>
          <w:sz w:val="24"/>
          <w:szCs w:val="24"/>
        </w:rPr>
        <w:t>Todas as tabelas usam ON UPDATE CASCADE e ON DELETE CASCADE, de forma a ter todas as tabelas sempre devidamente atualizadas.</w:t>
      </w:r>
    </w:p>
    <w:p w:rsidR="00F152A3" w:rsidRDefault="00F152A3" w14:paraId="255AD2D6" w14:textId="77777777">
      <w:pPr>
        <w:rPr>
          <w:rFonts w:ascii="Consolas" w:hAnsi="Consolas"/>
          <w:sz w:val="24"/>
          <w:szCs w:val="24"/>
        </w:rPr>
      </w:pPr>
    </w:p>
    <w:p w:rsidR="00F152A3" w:rsidRDefault="00061D20" w14:paraId="285715E3" w14:textId="77777777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-Conta:</w:t>
      </w:r>
    </w:p>
    <w:p w:rsidR="00F152A3" w:rsidRDefault="00061D20" w14:paraId="2FEF7D82" w14:textId="77777777">
      <w:pPr>
        <w:pStyle w:val="PargrafodaLista"/>
        <w:numPr>
          <w:ilvl w:val="0"/>
          <w:numId w:val="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email: chave primária (PRIMARY KEY) e deve estar em formato de e-mail (CHECK e LIKE '%_@__%.__%')</w:t>
      </w:r>
    </w:p>
    <w:p w:rsidR="00F152A3" w:rsidRDefault="00061D20" w14:paraId="11AEA81D" w14:textId="77777777">
      <w:pPr>
        <w:pStyle w:val="PargrafodaLista"/>
        <w:numPr>
          <w:ilvl w:val="0"/>
          <w:numId w:val="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password: tamanho é maior ou igual a 5 (CHECK e length())</w:t>
      </w:r>
    </w:p>
    <w:p w:rsidR="00F152A3" w:rsidRDefault="00061D20" w14:paraId="747429BD" w14:textId="77777777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-Utilizador:</w:t>
      </w:r>
    </w:p>
    <w:p w:rsidR="00F152A3" w:rsidRDefault="00061D20" w14:paraId="27722342" w14:textId="77777777">
      <w:pPr>
        <w:pStyle w:val="PargrafodaLista"/>
        <w:numPr>
          <w:ilvl w:val="0"/>
          <w:numId w:val="3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email: chave primária e estrangeira (PRIMARY KEY E REFERENCES)</w:t>
      </w:r>
    </w:p>
    <w:p w:rsidR="00F152A3" w:rsidRDefault="00061D20" w14:paraId="60BF6E85" w14:textId="77777777">
      <w:pPr>
        <w:pStyle w:val="PargrafodaLista"/>
        <w:numPr>
          <w:ilvl w:val="0"/>
          <w:numId w:val="3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pago: tem que ser um valor booleano (usando INTEGER e limitando a 0 ou 1, com CHECK)</w:t>
      </w:r>
    </w:p>
    <w:p w:rsidR="00F152A3" w:rsidRDefault="00061D20" w14:paraId="2AFFD276" w14:textId="77777777">
      <w:pPr>
        <w:pStyle w:val="PargrafodaLista"/>
        <w:numPr>
          <w:ilvl w:val="0"/>
          <w:numId w:val="3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preco: é calculado, com uma VIEW, a partir do número de perfis e do tipo de conta.</w:t>
      </w:r>
    </w:p>
    <w:p w:rsidR="00F152A3" w:rsidRDefault="00061D20" w14:paraId="3339D328" w14:textId="77777777">
      <w:pPr>
        <w:pStyle w:val="PargrafodaLista"/>
        <w:numPr>
          <w:ilvl w:val="0"/>
          <w:numId w:val="3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premium: tem que ser um valor booleano (usando INTEGER e limitando a 0 ou 1, com CHECK)</w:t>
      </w:r>
    </w:p>
    <w:p w:rsidR="00F152A3" w:rsidRDefault="00061D20" w14:paraId="4C667AA6" w14:textId="77777777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-Admin:</w:t>
      </w:r>
    </w:p>
    <w:p w:rsidR="00F152A3" w:rsidRDefault="00061D20" w14:paraId="127C1956" w14:textId="77777777">
      <w:pPr>
        <w:pStyle w:val="PargrafodaLista"/>
        <w:numPr>
          <w:ilvl w:val="0"/>
          <w:numId w:val="4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email: chave primária e estrangeira (PRIMARY KEY E REFERENCES)</w:t>
      </w:r>
    </w:p>
    <w:p w:rsidR="00F152A3" w:rsidRDefault="00061D20" w14:paraId="3DE4A25A" w14:textId="77777777">
      <w:pPr>
        <w:pStyle w:val="PargrafodaLista"/>
        <w:numPr>
          <w:ilvl w:val="0"/>
          <w:numId w:val="4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nome: não pode ser nulo (NOT NULL)</w:t>
      </w:r>
    </w:p>
    <w:p w:rsidR="00F152A3" w:rsidRDefault="00061D20" w14:paraId="073533AF" w14:textId="77777777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-Perfil:</w:t>
      </w:r>
    </w:p>
    <w:p w:rsidR="00F152A3" w:rsidRDefault="00061D20" w14:paraId="1F0C8403" w14:textId="77777777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id: chave primária (PRIMARY KEY)</w:t>
      </w:r>
    </w:p>
    <w:p w:rsidR="00F152A3" w:rsidRDefault="00061D20" w14:paraId="3E312CD9" w14:textId="77777777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nome: não pode ser nulo (NOT NULL)</w:t>
      </w:r>
    </w:p>
    <w:p w:rsidR="00F152A3" w:rsidRDefault="00061D20" w14:paraId="7F925ECA" w14:textId="77777777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linguagem: não pode ser nulo (NOT NULL) e tem que pertencer a um conjunto predefinido de linguagens (foi usado um conjunto reduzido, para simplificação, com linguagem IN ([LISTA]))</w:t>
      </w:r>
    </w:p>
    <w:p w:rsidR="00F152A3" w:rsidRDefault="00061D20" w14:paraId="2D4B630B" w14:textId="77777777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emailUtilizador: chave estrangeira (REFERENCES)</w:t>
      </w:r>
    </w:p>
    <w:p w:rsidR="00F152A3" w:rsidRDefault="00061D20" w14:paraId="402379FB" w14:textId="77777777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-Conteudo:</w:t>
      </w:r>
    </w:p>
    <w:p w:rsidR="00F152A3" w:rsidRDefault="00061D20" w14:paraId="2C0B7BFC" w14:textId="77777777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id: chave primária (PRIMARY KEY)</w:t>
      </w:r>
    </w:p>
    <w:p w:rsidR="00F152A3" w:rsidRDefault="00061D20" w14:paraId="4FA0384E" w14:textId="77777777">
      <w:pPr>
        <w:pStyle w:val="PargrafodaLista"/>
        <w:numPr>
          <w:ilvl w:val="0"/>
          <w:numId w:val="6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titulo: não pode ser nulo (NOT NULL)</w:t>
      </w:r>
    </w:p>
    <w:p w:rsidR="00F152A3" w:rsidRDefault="00061D20" w14:paraId="509CE64C" w14:textId="77777777">
      <w:pPr>
        <w:pStyle w:val="PargrafodaLista"/>
        <w:numPr>
          <w:ilvl w:val="0"/>
          <w:numId w:val="6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dataLancamento: não pode ser nulo (NOT NULL) e tem que ser anterior à data de inserção na tabela</w:t>
      </w:r>
    </w:p>
    <w:p w:rsidR="00F152A3" w:rsidRDefault="00061D20" w14:paraId="2E3BC2E8" w14:textId="77777777">
      <w:pPr>
        <w:pStyle w:val="PargrafodaLista"/>
        <w:numPr>
          <w:ilvl w:val="0"/>
          <w:numId w:val="6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idadeMinima: maior que 0 (CHECK)</w:t>
      </w:r>
    </w:p>
    <w:p w:rsidR="00F152A3" w:rsidRDefault="00061D20" w14:paraId="45B11B31" w14:textId="77777777">
      <w:pPr>
        <w:pStyle w:val="PargrafodaLista"/>
        <w:numPr>
          <w:ilvl w:val="0"/>
          <w:numId w:val="6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classificação: entre 0 e 5 (CHECK)</w:t>
      </w:r>
    </w:p>
    <w:p w:rsidR="00F152A3" w:rsidRDefault="00F152A3" w14:paraId="366D09A2" w14:textId="77777777">
      <w:pPr>
        <w:rPr>
          <w:rFonts w:ascii="Consolas" w:hAnsi="Consolas"/>
          <w:color w:val="auto"/>
          <w:sz w:val="24"/>
          <w:szCs w:val="24"/>
        </w:rPr>
      </w:pPr>
    </w:p>
    <w:p w:rsidR="00F152A3" w:rsidRDefault="00061D20" w14:paraId="101755BC" w14:textId="77777777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lastRenderedPageBreak/>
        <w:t>-Genero:</w:t>
      </w:r>
    </w:p>
    <w:p w:rsidR="00F152A3" w:rsidRDefault="00061D20" w14:paraId="6A40C484" w14:textId="77777777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tipo: chave primária (PRIMARY KEY) e tem que que pertencer a ["</w:t>
      </w:r>
      <w:proofErr w:type="spellStart"/>
      <w:r>
        <w:rPr>
          <w:rFonts w:ascii="Consolas" w:hAnsi="Consolas"/>
          <w:color w:val="auto"/>
          <w:sz w:val="24"/>
          <w:szCs w:val="24"/>
        </w:rPr>
        <w:t>acao</w:t>
      </w:r>
      <w:proofErr w:type="spellEnd"/>
      <w:r>
        <w:rPr>
          <w:rFonts w:ascii="Consolas" w:hAnsi="Consolas"/>
          <w:color w:val="auto"/>
          <w:sz w:val="24"/>
          <w:szCs w:val="24"/>
        </w:rPr>
        <w:t>", "comedia", "romance", "</w:t>
      </w:r>
      <w:proofErr w:type="spellStart"/>
      <w:r>
        <w:rPr>
          <w:rFonts w:ascii="Consolas" w:hAnsi="Consolas"/>
          <w:color w:val="auto"/>
          <w:sz w:val="24"/>
          <w:szCs w:val="24"/>
        </w:rPr>
        <w:t>animacao</w:t>
      </w:r>
      <w:proofErr w:type="spellEnd"/>
      <w:r>
        <w:rPr>
          <w:rFonts w:ascii="Consolas" w:hAnsi="Consolas"/>
          <w:color w:val="auto"/>
          <w:sz w:val="24"/>
          <w:szCs w:val="24"/>
        </w:rPr>
        <w:t>", "anime", "</w:t>
      </w:r>
      <w:proofErr w:type="spellStart"/>
      <w:r>
        <w:rPr>
          <w:rFonts w:ascii="Consolas" w:hAnsi="Consolas"/>
          <w:color w:val="auto"/>
          <w:sz w:val="24"/>
          <w:szCs w:val="24"/>
        </w:rPr>
        <w:t>documentario</w:t>
      </w:r>
      <w:proofErr w:type="spellEnd"/>
      <w:r>
        <w:rPr>
          <w:rFonts w:ascii="Consolas" w:hAnsi="Consolas"/>
          <w:color w:val="auto"/>
          <w:sz w:val="24"/>
          <w:szCs w:val="24"/>
        </w:rPr>
        <w:t>", "drama", "</w:t>
      </w:r>
      <w:proofErr w:type="spellStart"/>
      <w:r>
        <w:rPr>
          <w:rFonts w:ascii="Consolas" w:hAnsi="Consolas"/>
          <w:color w:val="auto"/>
          <w:sz w:val="24"/>
          <w:szCs w:val="24"/>
        </w:rPr>
        <w:t>ficcao</w:t>
      </w:r>
      <w:proofErr w:type="spellEnd"/>
      <w:r>
        <w:rPr>
          <w:rFonts w:ascii="Consolas" w:hAnsi="Consolas"/>
          <w:color w:val="auto"/>
          <w:sz w:val="24"/>
          <w:szCs w:val="24"/>
        </w:rPr>
        <w:t>", "terror"] (tipo IN ([lista]))</w:t>
      </w:r>
    </w:p>
    <w:p w:rsidR="00F152A3" w:rsidRDefault="00061D20" w14:paraId="51BFF722" w14:textId="77777777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r>
        <w:t xml:space="preserve"> </w:t>
      </w:r>
      <w:proofErr w:type="spellStart"/>
      <w:r>
        <w:rPr>
          <w:rFonts w:ascii="Consolas" w:hAnsi="Consolas"/>
          <w:color w:val="auto"/>
          <w:sz w:val="24"/>
          <w:szCs w:val="24"/>
        </w:rPr>
        <w:t>GeneroConteudo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:rsidR="00F152A3" w:rsidRDefault="00061D20" w14:paraId="4C78C4DE" w14:textId="77777777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estrangeira (REFERENCES)</w:t>
      </w:r>
    </w:p>
    <w:p w:rsidR="00F152A3" w:rsidRDefault="00061D20" w14:paraId="5025599B" w14:textId="77777777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tipo: chave estrangeira (REFERENCES)</w:t>
      </w:r>
    </w:p>
    <w:p w:rsidR="00F152A3" w:rsidRDefault="00061D20" w14:paraId="43EB6ACC" w14:textId="77777777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idConteudo e tipo</w:t>
      </w:r>
    </w:p>
    <w:p w:rsidR="00F152A3" w:rsidRDefault="00061D20" w14:paraId="396CE5A2" w14:textId="77777777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-Filme:</w:t>
      </w:r>
    </w:p>
    <w:p w:rsidR="00F152A3" w:rsidRDefault="00061D20" w14:paraId="21B2434E" w14:textId="77777777">
      <w:pPr>
        <w:pStyle w:val="PargrafodaLista"/>
        <w:numPr>
          <w:ilvl w:val="0"/>
          <w:numId w:val="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estrangeira e primária (PRIMARY KEY E REFERENCES)</w:t>
      </w:r>
    </w:p>
    <w:p w:rsidR="00F152A3" w:rsidRDefault="00061D20" w14:paraId="4ECCDDCD" w14:textId="77777777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duracao: maior que 0 (CHECK)</w:t>
      </w:r>
    </w:p>
    <w:p w:rsidR="00F152A3" w:rsidRDefault="00061D20" w14:paraId="2465F2D7" w14:textId="77777777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-Serie:</w:t>
      </w:r>
    </w:p>
    <w:p w:rsidR="00F152A3" w:rsidRDefault="00061D20" w14:paraId="7621F51F" w14:textId="77777777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primária e estrangeira (PRIMARY KEY E REFERENCES)</w:t>
      </w:r>
    </w:p>
    <w:p w:rsidR="00F152A3" w:rsidRDefault="00061D20" w14:paraId="0FC5B05C" w14:textId="77777777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-ConteudoEspecial:</w:t>
      </w:r>
    </w:p>
    <w:p w:rsidR="00F152A3" w:rsidRDefault="00061D20" w14:paraId="2E0B63E8" w14:textId="77777777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primária e estrangeira (PRIMARY KEY E REFERENCES)</w:t>
      </w:r>
    </w:p>
    <w:p w:rsidR="00F152A3" w:rsidRDefault="00061D20" w14:paraId="060494C0" w14:textId="77777777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duracao: maior que 0 (CHECK)</w:t>
      </w:r>
    </w:p>
    <w:p w:rsidR="00F152A3" w:rsidRDefault="00061D20" w14:paraId="78CB3894" w14:textId="77777777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proofErr w:type="spellStart"/>
      <w:r>
        <w:rPr>
          <w:rFonts w:ascii="Consolas" w:hAnsi="Consolas"/>
          <w:color w:val="auto"/>
          <w:sz w:val="24"/>
          <w:szCs w:val="24"/>
        </w:rPr>
        <w:t>idConteudoIncidido</w:t>
      </w:r>
      <w:proofErr w:type="spellEnd"/>
      <w:r>
        <w:rPr>
          <w:rFonts w:ascii="Consolas" w:hAnsi="Consolas"/>
          <w:color w:val="auto"/>
          <w:sz w:val="24"/>
          <w:szCs w:val="24"/>
        </w:rPr>
        <w:t>: chave estrangeira (REFERENCES)</w:t>
      </w:r>
    </w:p>
    <w:p w:rsidR="00F152A3" w:rsidRDefault="00061D20" w14:paraId="274673C3" w14:textId="77777777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-Temporada:</w:t>
      </w:r>
    </w:p>
    <w:p w:rsidR="00F152A3" w:rsidRDefault="00061D20" w14:paraId="54D3CC31" w14:textId="77777777">
      <w:pPr>
        <w:pStyle w:val="PargrafodaLista"/>
        <w:numPr>
          <w:ilvl w:val="0"/>
          <w:numId w:val="8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idTemporada: chave primária (PRIMARY KEY)</w:t>
      </w:r>
    </w:p>
    <w:p w:rsidR="00F152A3" w:rsidRDefault="00061D20" w14:paraId="5C4D5129" w14:textId="77777777">
      <w:pPr>
        <w:pStyle w:val="PargrafodaLista"/>
        <w:numPr>
          <w:ilvl w:val="0"/>
          <w:numId w:val="8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numero: maior que 0 (CHECK)</w:t>
      </w:r>
    </w:p>
    <w:p w:rsidR="00F152A3" w:rsidRDefault="00061D20" w14:paraId="1D2F782D" w14:textId="77777777">
      <w:pPr>
        <w:pStyle w:val="PargrafodaLista"/>
        <w:numPr>
          <w:ilvl w:val="0"/>
          <w:numId w:val="8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idSerie: chave estrangeira (REFERENCES)</w:t>
      </w:r>
    </w:p>
    <w:p w:rsidR="00F152A3" w:rsidRDefault="00061D20" w14:paraId="41220780" w14:textId="77777777">
      <w:pPr>
        <w:pStyle w:val="PargrafodaLista"/>
        <w:numPr>
          <w:ilvl w:val="0"/>
          <w:numId w:val="8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O conjunto (numero, idSerie) é único (UNIQUE)</w:t>
      </w:r>
    </w:p>
    <w:p w:rsidR="00F152A3" w:rsidRDefault="00061D20" w14:paraId="51869955" w14:textId="77777777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-Episodio:</w:t>
      </w:r>
    </w:p>
    <w:p w:rsidR="00F152A3" w:rsidRDefault="00061D20" w14:paraId="33B537EF" w14:textId="77777777">
      <w:pPr>
        <w:pStyle w:val="PargrafodaLista"/>
        <w:numPr>
          <w:ilvl w:val="0"/>
          <w:numId w:val="8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id: chave primária (PRIMARY KEY)</w:t>
      </w:r>
    </w:p>
    <w:p w:rsidR="00F152A3" w:rsidRDefault="00061D20" w14:paraId="4A2F8E6F" w14:textId="77777777">
      <w:pPr>
        <w:pStyle w:val="PargrafodaLista"/>
        <w:numPr>
          <w:ilvl w:val="0"/>
          <w:numId w:val="8"/>
        </w:numPr>
        <w:rPr>
          <w:rFonts w:ascii="Consolas" w:hAnsi="Consolas"/>
          <w:color w:val="auto"/>
          <w:sz w:val="24"/>
          <w:szCs w:val="24"/>
        </w:rPr>
      </w:pPr>
      <w:proofErr w:type="gramStart"/>
      <w:r>
        <w:rPr>
          <w:rFonts w:ascii="Consolas" w:hAnsi="Consolas"/>
          <w:color w:val="auto"/>
          <w:sz w:val="24"/>
          <w:szCs w:val="24"/>
        </w:rPr>
        <w:t>numero</w:t>
      </w:r>
      <w:proofErr w:type="gramEnd"/>
      <w:r>
        <w:rPr>
          <w:rFonts w:ascii="Consolas" w:hAnsi="Consolas"/>
          <w:color w:val="auto"/>
          <w:sz w:val="24"/>
          <w:szCs w:val="24"/>
        </w:rPr>
        <w:t>: não pode ser nulo (NOT NULL) e tem que ser maio r que 0 (CHECK)</w:t>
      </w:r>
    </w:p>
    <w:p w:rsidR="00F152A3" w:rsidRDefault="00061D20" w14:paraId="1D782486" w14:textId="77777777">
      <w:pPr>
        <w:pStyle w:val="PargrafodaLista"/>
        <w:numPr>
          <w:ilvl w:val="0"/>
          <w:numId w:val="9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duracao: maior que 0 (CHECK)</w:t>
      </w:r>
    </w:p>
    <w:p w:rsidR="00F152A3" w:rsidRDefault="00061D20" w14:paraId="251DE73F" w14:textId="77777777">
      <w:pPr>
        <w:pStyle w:val="PargrafodaLista"/>
        <w:numPr>
          <w:ilvl w:val="0"/>
          <w:numId w:val="9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idTemporada: chave estrangeira (REFERENCES)</w:t>
      </w:r>
    </w:p>
    <w:p w:rsidR="00F152A3" w:rsidRDefault="00F152A3" w14:paraId="073D2911" w14:textId="77777777">
      <w:pPr>
        <w:pStyle w:val="PargrafodaLista"/>
        <w:ind w:left="1118" w:firstLine="0"/>
        <w:rPr>
          <w:rFonts w:ascii="Consolas" w:hAnsi="Consolas"/>
          <w:color w:val="auto"/>
          <w:sz w:val="24"/>
          <w:szCs w:val="24"/>
        </w:rPr>
      </w:pPr>
    </w:p>
    <w:p w:rsidR="00F152A3" w:rsidRDefault="00061D20" w14:paraId="505D2819" w14:textId="77777777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-Qualidade:</w:t>
      </w:r>
    </w:p>
    <w:p w:rsidR="00F152A3" w:rsidRDefault="00061D20" w14:paraId="20D82665" w14:textId="77777777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resolucao: chave primária (PRIMARY KEY) e tem que que pertencer a [144, 240, 480, 720, 1080, 1440, 2160] (resolucao in ([lista]))</w:t>
      </w:r>
    </w:p>
    <w:p w:rsidR="00F152A3" w:rsidRDefault="00F152A3" w14:paraId="1F45A5F8" w14:textId="77777777">
      <w:pPr>
        <w:rPr>
          <w:rFonts w:ascii="Consolas" w:hAnsi="Consolas"/>
          <w:color w:val="auto"/>
          <w:sz w:val="24"/>
          <w:szCs w:val="24"/>
        </w:rPr>
      </w:pPr>
    </w:p>
    <w:p w:rsidR="00F152A3" w:rsidRDefault="00061D20" w14:paraId="4DFCD430" w14:textId="77777777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r>
        <w:t xml:space="preserve"> </w:t>
      </w:r>
      <w:proofErr w:type="spellStart"/>
      <w:r>
        <w:rPr>
          <w:rFonts w:ascii="Consolas" w:hAnsi="Consolas"/>
          <w:color w:val="auto"/>
          <w:sz w:val="24"/>
          <w:szCs w:val="24"/>
        </w:rPr>
        <w:t>ConteudoEspecialQualidade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:rsidR="00F152A3" w:rsidRDefault="00061D20" w14:paraId="77651F02" w14:textId="77777777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estrangeira (REFERENCES)</w:t>
      </w:r>
    </w:p>
    <w:p w:rsidR="00F152A3" w:rsidRDefault="00061D20" w14:paraId="7D638D4E" w14:textId="77777777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resolucao: chave estrangeira (REFERENCES)</w:t>
      </w:r>
    </w:p>
    <w:p w:rsidR="00F152A3" w:rsidRDefault="00061D20" w14:paraId="6F30D3A8" w14:textId="77777777">
      <w:pPr>
        <w:pStyle w:val="PargrafodaLista"/>
        <w:numPr>
          <w:ilvl w:val="0"/>
          <w:numId w:val="7"/>
        </w:numPr>
        <w:rPr>
          <w:rFonts w:ascii="Consolas" w:hAnsi="Consolas"/>
          <w:color w:val="auto"/>
          <w:sz w:val="24"/>
          <w:szCs w:val="24"/>
        </w:rPr>
      </w:pP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: não nulo (NOT NULL)</w:t>
      </w:r>
    </w:p>
    <w:p w:rsidR="00F152A3" w:rsidRDefault="00061D20" w14:paraId="3F34CAA5" w14:textId="77777777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idConteudo e resolucao</w:t>
      </w:r>
    </w:p>
    <w:p w:rsidR="00F152A3" w:rsidRDefault="00F152A3" w14:paraId="674EE418" w14:textId="77777777">
      <w:pPr>
        <w:rPr>
          <w:rFonts w:ascii="Consolas" w:hAnsi="Consolas"/>
          <w:color w:val="auto"/>
          <w:sz w:val="24"/>
          <w:szCs w:val="24"/>
        </w:rPr>
      </w:pPr>
    </w:p>
    <w:p w:rsidR="00F152A3" w:rsidRDefault="00061D20" w14:paraId="589169D9" w14:textId="77777777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r>
        <w:t xml:space="preserve"> </w:t>
      </w:r>
      <w:proofErr w:type="spellStart"/>
      <w:r>
        <w:rPr>
          <w:rFonts w:ascii="Consolas" w:hAnsi="Consolas"/>
          <w:color w:val="auto"/>
          <w:sz w:val="24"/>
          <w:szCs w:val="24"/>
        </w:rPr>
        <w:t>FilmeQualidade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:rsidR="00F152A3" w:rsidRDefault="00061D20" w14:paraId="5D9690B5" w14:textId="77777777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idFilme: chave estrangeira (REFERENCES)</w:t>
      </w:r>
    </w:p>
    <w:p w:rsidR="00F152A3" w:rsidRDefault="00061D20" w14:paraId="743A58A7" w14:textId="77777777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resolucao: chave estrangeira (REFERENCES)</w:t>
      </w:r>
    </w:p>
    <w:p w:rsidR="00F152A3" w:rsidRDefault="00061D20" w14:paraId="7D67E3E5" w14:textId="77777777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: não nulo (NOT NULL)</w:t>
      </w:r>
    </w:p>
    <w:p w:rsidR="00F152A3" w:rsidRDefault="00061D20" w14:paraId="159EB152" w14:textId="77777777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idFilme e resolucao</w:t>
      </w:r>
    </w:p>
    <w:p w:rsidR="00F152A3" w:rsidRDefault="00061D20" w14:paraId="04054446" w14:textId="77777777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r>
        <w:t xml:space="preserve"> </w:t>
      </w:r>
      <w:proofErr w:type="spellStart"/>
      <w:r>
        <w:rPr>
          <w:rFonts w:ascii="Consolas" w:hAnsi="Consolas"/>
          <w:color w:val="auto"/>
          <w:sz w:val="24"/>
          <w:szCs w:val="24"/>
        </w:rPr>
        <w:t>EpisodioQualidade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:rsidR="00F152A3" w:rsidRDefault="00061D20" w14:paraId="5918EEB8" w14:textId="77777777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idEpisodio: chave estrangeira (REFERENCES)</w:t>
      </w:r>
    </w:p>
    <w:p w:rsidR="00F152A3" w:rsidRDefault="00061D20" w14:paraId="2C8AF903" w14:textId="77777777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resolucao: chave estrangeira (REFERENCES)</w:t>
      </w:r>
    </w:p>
    <w:p w:rsidR="00F152A3" w:rsidRDefault="00061D20" w14:paraId="6A7FBEB4" w14:textId="77777777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proofErr w:type="spellStart"/>
      <w:r>
        <w:rPr>
          <w:rFonts w:ascii="Consolas" w:hAnsi="Consolas"/>
          <w:color w:val="auto"/>
          <w:sz w:val="24"/>
          <w:szCs w:val="24"/>
        </w:rPr>
        <w:t>urlVideo</w:t>
      </w:r>
      <w:proofErr w:type="spellEnd"/>
      <w:r>
        <w:rPr>
          <w:rFonts w:ascii="Consolas" w:hAnsi="Consolas"/>
          <w:color w:val="auto"/>
          <w:sz w:val="24"/>
          <w:szCs w:val="24"/>
        </w:rPr>
        <w:t>: não nulo (NOT NULL)</w:t>
      </w:r>
    </w:p>
    <w:p w:rsidR="00F152A3" w:rsidRDefault="00061D20" w14:paraId="41C3FEB2" w14:textId="77777777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idEpisodio e resolucao</w:t>
      </w:r>
    </w:p>
    <w:p w:rsidR="00F152A3" w:rsidRDefault="00061D20" w14:paraId="170EBD72" w14:textId="77777777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-Favorito:</w:t>
      </w:r>
    </w:p>
    <w:p w:rsidR="00F152A3" w:rsidRDefault="00061D20" w14:paraId="2B867C88" w14:textId="77777777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idPerfil: chave estrangeira (REFERENCES)</w:t>
      </w:r>
    </w:p>
    <w:p w:rsidR="00F152A3" w:rsidRDefault="00061D20" w14:paraId="61643722" w14:textId="77777777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estrangeira (REFERENCES)</w:t>
      </w:r>
    </w:p>
    <w:p w:rsidR="00F152A3" w:rsidRDefault="00061D20" w14:paraId="5CA4095D" w14:textId="77777777">
      <w:pPr>
        <w:pStyle w:val="PargrafodaLista"/>
        <w:numPr>
          <w:ilvl w:val="0"/>
          <w:numId w:val="11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idPerfil e idConteudo</w:t>
      </w:r>
    </w:p>
    <w:p w:rsidR="00F152A3" w:rsidRDefault="00061D20" w14:paraId="1C0811D9" w14:textId="77777777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proofErr w:type="spellStart"/>
      <w:r>
        <w:rPr>
          <w:rFonts w:ascii="Consolas" w:hAnsi="Consolas"/>
          <w:color w:val="auto"/>
          <w:sz w:val="24"/>
          <w:szCs w:val="24"/>
        </w:rPr>
        <w:t>Historico</w:t>
      </w:r>
      <w:proofErr w:type="spellEnd"/>
      <w:r>
        <w:rPr>
          <w:rFonts w:ascii="Consolas" w:hAnsi="Consolas"/>
          <w:color w:val="auto"/>
          <w:sz w:val="24"/>
          <w:szCs w:val="24"/>
        </w:rPr>
        <w:t>:</w:t>
      </w:r>
    </w:p>
    <w:p w:rsidR="00F152A3" w:rsidRDefault="00061D20" w14:paraId="7CA17C3C" w14:textId="77777777">
      <w:pPr>
        <w:pStyle w:val="PargrafodaLista"/>
        <w:numPr>
          <w:ilvl w:val="0"/>
          <w:numId w:val="11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idPerfil: chave estrangeira (REFERENCES)</w:t>
      </w:r>
    </w:p>
    <w:p w:rsidR="00F152A3" w:rsidRDefault="00061D20" w14:paraId="5A27F1CC" w14:textId="77777777">
      <w:pPr>
        <w:pStyle w:val="PargrafodaLista"/>
        <w:numPr>
          <w:ilvl w:val="0"/>
          <w:numId w:val="11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estrangeira (REFERENCES)</w:t>
      </w:r>
    </w:p>
    <w:p w:rsidR="00F152A3" w:rsidRDefault="00061D20" w14:paraId="4973FD72" w14:textId="77777777">
      <w:pPr>
        <w:pStyle w:val="PargrafodaLista"/>
        <w:numPr>
          <w:ilvl w:val="0"/>
          <w:numId w:val="4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dataVisualizacao: não pode ser nulo (NOT NULL) e tem que ser anterior à data de inserção na tabela</w:t>
      </w:r>
    </w:p>
    <w:p w:rsidR="00F152A3" w:rsidRDefault="00061D20" w14:paraId="01CECC32" w14:textId="77777777">
      <w:pPr>
        <w:pStyle w:val="PargrafodaLista"/>
        <w:numPr>
          <w:ilvl w:val="0"/>
          <w:numId w:val="4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idPerfil e idConteudo</w:t>
      </w:r>
    </w:p>
    <w:p w:rsidR="00F152A3" w:rsidRDefault="00061D20" w14:paraId="757C3C1B" w14:textId="77777777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-Recomendado:</w:t>
      </w:r>
    </w:p>
    <w:p w:rsidR="00F152A3" w:rsidRDefault="00061D20" w14:paraId="3A1ABC84" w14:textId="77777777">
      <w:pPr>
        <w:pStyle w:val="PargrafodaLista"/>
        <w:numPr>
          <w:ilvl w:val="0"/>
          <w:numId w:val="1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idPerfil: chave estrangeira (REFERENCES)</w:t>
      </w:r>
    </w:p>
    <w:p w:rsidR="00F152A3" w:rsidRDefault="00061D20" w14:paraId="2EBEE34E" w14:textId="77777777">
      <w:pPr>
        <w:pStyle w:val="PargrafodaLista"/>
        <w:numPr>
          <w:ilvl w:val="0"/>
          <w:numId w:val="1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estrangeira (REFERENCES)</w:t>
      </w:r>
    </w:p>
    <w:p w:rsidR="00F152A3" w:rsidRDefault="00061D20" w14:paraId="6C22E885" w14:textId="77777777">
      <w:pPr>
        <w:pStyle w:val="PargrafodaLista"/>
        <w:numPr>
          <w:ilvl w:val="0"/>
          <w:numId w:val="1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taxaRelevancia: entre 0 e 100, ou seja, percentagem (CHECK)</w:t>
      </w:r>
    </w:p>
    <w:p w:rsidR="00C930EB" w:rsidRDefault="00061D20" w14:paraId="123F3792" w14:textId="1C4D48A0">
      <w:pPr>
        <w:pStyle w:val="PargrafodaLista"/>
        <w:numPr>
          <w:ilvl w:val="0"/>
          <w:numId w:val="1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 xml:space="preserve">Chave primária composta por </w:t>
      </w:r>
      <w:proofErr w:type="spellStart"/>
      <w:r>
        <w:rPr>
          <w:rFonts w:ascii="Consolas" w:hAnsi="Consolas"/>
          <w:color w:val="auto"/>
          <w:sz w:val="24"/>
          <w:szCs w:val="24"/>
        </w:rPr>
        <w:t>idPerfil</w:t>
      </w:r>
      <w:proofErr w:type="spellEnd"/>
      <w:r>
        <w:rPr>
          <w:rFonts w:ascii="Consolas" w:hAnsi="Consolas"/>
          <w:color w:val="auto"/>
          <w:sz w:val="24"/>
          <w:szCs w:val="24"/>
        </w:rPr>
        <w:t xml:space="preserve"> e </w:t>
      </w:r>
      <w:proofErr w:type="spellStart"/>
      <w:r>
        <w:rPr>
          <w:rFonts w:ascii="Consolas" w:hAnsi="Consolas"/>
          <w:color w:val="auto"/>
          <w:sz w:val="24"/>
          <w:szCs w:val="24"/>
        </w:rPr>
        <w:t>idConteudo</w:t>
      </w:r>
      <w:proofErr w:type="spellEnd"/>
    </w:p>
    <w:p w:rsidR="00C930EB" w:rsidRDefault="00C930EB" w14:paraId="5BE7DFA4" w14:textId="77777777">
      <w:pPr>
        <w:spacing w:after="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br w:type="page"/>
      </w:r>
    </w:p>
    <w:p w:rsidR="65D5D8DB" w:rsidP="65D5D8DB" w:rsidRDefault="65D5D8DB" w14:paraId="503FF265" w14:textId="365E15A8">
      <w:pPr>
        <w:pStyle w:val="TtulodeCapa2"/>
        <w:jc w:val="center"/>
      </w:pPr>
      <w:r w:rsidR="65D5D8DB">
        <w:rPr/>
        <w:t>Interrogações</w:t>
      </w:r>
    </w:p>
    <w:p w:rsidR="00C930EB" w:rsidP="28CE89DB" w:rsidRDefault="00C930EB" w14:paraId="08C450F6" w14:textId="7CAE94D3">
      <w:pPr>
        <w:pStyle w:val="PargrafodaLista"/>
        <w:numPr>
          <w:ilvl w:val="0"/>
          <w:numId w:val="17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auto"/>
          <w:sz w:val="26"/>
          <w:szCs w:val="26"/>
        </w:rPr>
      </w:pPr>
      <w:r w:rsidRPr="65D5D8DB" w:rsidR="65D5D8DB">
        <w:rPr>
          <w:rFonts w:ascii="Consolas" w:hAnsi="Consolas" w:eastAsia="Consolas" w:cs="Consolas"/>
          <w:color w:val="auto"/>
        </w:rPr>
        <w:t>Listagem do título de todos os conteúdos que sejam de um dado género (neste caso, de ação).</w:t>
      </w:r>
    </w:p>
    <w:p w:rsidR="65D5D8DB" w:rsidP="65D5D8DB" w:rsidRDefault="65D5D8DB" w14:paraId="1480C2C8" w14:textId="44793660">
      <w:pPr>
        <w:pStyle w:val="PargrafodaLista"/>
        <w:numPr>
          <w:ilvl w:val="0"/>
          <w:numId w:val="1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onsolas" w:hAnsi="Consolas" w:eastAsia="Consolas" w:cs="Consolas" w:asciiTheme="minorAscii" w:hAnsiTheme="minorAscii" w:eastAsiaTheme="minorAscii" w:cstheme="minorAscii"/>
          <w:color w:val="auto"/>
          <w:sz w:val="26"/>
          <w:szCs w:val="26"/>
          <w:highlight w:val="yellow"/>
        </w:rPr>
      </w:pPr>
      <w:r w:rsidRPr="65D5D8DB" w:rsidR="65D5D8DB">
        <w:rPr>
          <w:rFonts w:ascii="Consolas" w:hAnsi="Consolas" w:eastAsia="Consolas" w:cs="Consolas"/>
          <w:color w:val="auto"/>
        </w:rPr>
        <w:t>Listar os perfis que já viram conteúdo de todos os géneros existentes.</w:t>
      </w:r>
    </w:p>
    <w:p w:rsidR="65D5D8DB" w:rsidP="65D5D8DB" w:rsidRDefault="65D5D8DB" w14:paraId="53F3B6C3" w14:textId="72B3A36D">
      <w:pPr>
        <w:pStyle w:val="PargrafodaLista"/>
        <w:numPr>
          <w:ilvl w:val="0"/>
          <w:numId w:val="1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inorAscii" w:hAnsiTheme="minorAscii" w:eastAsiaTheme="minorAscii" w:cstheme="minorAscii"/>
          <w:color w:val="auto"/>
          <w:sz w:val="26"/>
          <w:szCs w:val="26"/>
        </w:rPr>
      </w:pPr>
      <w:r w:rsidRPr="65D5D8DB" w:rsidR="65D5D8DB">
        <w:rPr>
          <w:rFonts w:ascii="Consolas" w:hAnsi="Consolas" w:eastAsia="Consolas" w:cs="Consolas"/>
          <w:color w:val="auto"/>
          <w:sz w:val="26"/>
          <w:szCs w:val="26"/>
        </w:rPr>
        <w:t>Busca da qualidade máxima do vídeo de um episódio, de uma dada temporada, de uma dada série específica.</w:t>
      </w:r>
    </w:p>
    <w:p w:rsidR="65D5D8DB" w:rsidP="65D5D8DB" w:rsidRDefault="65D5D8DB" w14:paraId="35DD4393" w14:textId="6455A901">
      <w:pPr>
        <w:pStyle w:val="PargrafodaLista"/>
        <w:numPr>
          <w:ilvl w:val="0"/>
          <w:numId w:val="1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auto"/>
          <w:sz w:val="26"/>
          <w:szCs w:val="26"/>
        </w:rPr>
      </w:pPr>
      <w:r w:rsidRPr="65D5D8DB" w:rsidR="65D5D8DB">
        <w:rPr>
          <w:rFonts w:ascii="Consolas" w:hAnsi="Consolas" w:eastAsia="Consolas" w:cs="Consolas"/>
          <w:color w:val="auto"/>
          <w:sz w:val="26"/>
          <w:szCs w:val="26"/>
        </w:rPr>
        <w:t>Número de episódios por série, com o respetivo título.</w:t>
      </w:r>
    </w:p>
    <w:p w:rsidR="65D5D8DB" w:rsidP="65D5D8DB" w:rsidRDefault="65D5D8DB" w14:paraId="789EEF4D" w14:textId="38B5CD4C">
      <w:pPr>
        <w:pStyle w:val="PargrafodaLista"/>
        <w:numPr>
          <w:ilvl w:val="0"/>
          <w:numId w:val="1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onsolas" w:hAnsi="Consolas" w:eastAsia="Consolas" w:cs="Consolas" w:asciiTheme="minorAscii" w:hAnsiTheme="minorAscii" w:eastAsiaTheme="minorAscii" w:cstheme="minorAscii"/>
          <w:color w:val="auto"/>
          <w:sz w:val="26"/>
          <w:szCs w:val="26"/>
        </w:rPr>
      </w:pPr>
      <w:r w:rsidRPr="65D5D8DB" w:rsidR="65D5D8DB">
        <w:rPr>
          <w:rFonts w:ascii="Consolas" w:hAnsi="Consolas" w:eastAsia="Consolas" w:cs="Consolas"/>
          <w:color w:val="auto"/>
        </w:rPr>
        <w:t>Listagem do título de todos os filmes que um dado utilizador ainda não viu (neste caso, o utilizador com ID 1) e que tem classificação maior que 4.8.</w:t>
      </w:r>
    </w:p>
    <w:p w:rsidR="65D5D8DB" w:rsidP="65D5D8DB" w:rsidRDefault="65D5D8DB" w14:paraId="489AA35A" w14:textId="679A81C0">
      <w:pPr>
        <w:pStyle w:val="PargrafodaLista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nsolas" w:hAnsi="Consolas" w:eastAsia="Consolas" w:cs="Consolas"/>
          <w:color w:val="auto"/>
          <w:sz w:val="26"/>
          <w:szCs w:val="26"/>
        </w:rPr>
      </w:pPr>
      <w:r w:rsidRPr="65D5D8DB" w:rsidR="65D5D8DB">
        <w:rPr>
          <w:rFonts w:ascii="Consolas" w:hAnsi="Consolas" w:eastAsia="Consolas" w:cs="Consolas"/>
          <w:color w:val="auto"/>
          <w:sz w:val="26"/>
          <w:szCs w:val="26"/>
        </w:rPr>
        <w:t>Listagem dos filmes, conteúdos especiais e séries cuja resolução é a resolução máxima de todos os conteúdos (no caso das séries, têm episódios com essa resolução).</w:t>
      </w:r>
    </w:p>
    <w:p w:rsidR="65D5D8DB" w:rsidP="65D5D8DB" w:rsidRDefault="65D5D8DB" w14:paraId="2D4888E7" w14:textId="321DFCC2">
      <w:pPr>
        <w:pStyle w:val="PargrafodaLista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6"/>
          <w:szCs w:val="26"/>
        </w:rPr>
      </w:pPr>
      <w:r w:rsidRPr="65D5D8DB" w:rsidR="65D5D8DB">
        <w:rPr>
          <w:rFonts w:ascii="Consolas" w:hAnsi="Consolas" w:eastAsia="Consolas" w:cs="Consolas"/>
          <w:color w:val="auto"/>
          <w:sz w:val="26"/>
          <w:szCs w:val="26"/>
        </w:rPr>
        <w:t>Contagem do número de géneros de filmes que o perfil de um utilizador (neste caso, perfil com ID 1) viu, mas não adicionou aos favoritos. Para além disso, inclui a percentagem de cada género dentro dos selecionados.</w:t>
      </w:r>
    </w:p>
    <w:p w:rsidR="65D5D8DB" w:rsidP="65D5D8DB" w:rsidRDefault="65D5D8DB" w14:paraId="1F3EB7DA" w14:textId="27AA44AB">
      <w:pPr>
        <w:pStyle w:val="PargrafodaLista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nsolas" w:hAnsi="Consolas" w:eastAsia="Consolas" w:cs="Consolas"/>
          <w:color w:val="auto"/>
          <w:sz w:val="26"/>
          <w:szCs w:val="26"/>
        </w:rPr>
      </w:pPr>
      <w:r w:rsidRPr="65D5D8DB" w:rsidR="65D5D8DB">
        <w:rPr>
          <w:rFonts w:ascii="Consolas" w:hAnsi="Consolas" w:eastAsia="Consolas" w:cs="Consolas"/>
          <w:color w:val="auto"/>
          <w:sz w:val="26"/>
          <w:szCs w:val="26"/>
        </w:rPr>
        <w:t>Listagem dos conteúdos especiais que obtiveram uma classificação igual ou superior ao conteúdo sobre o qual incidem.</w:t>
      </w:r>
    </w:p>
    <w:p w:rsidR="65D5D8DB" w:rsidP="65D5D8DB" w:rsidRDefault="65D5D8DB" w14:paraId="73D0A63B" w14:textId="7F7C6B53">
      <w:pPr>
        <w:pStyle w:val="PargrafodaLista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nsolas" w:hAnsi="Consolas" w:eastAsia="Consolas" w:cs="Consolas"/>
          <w:color w:val="auto"/>
          <w:sz w:val="26"/>
          <w:szCs w:val="26"/>
        </w:rPr>
      </w:pPr>
      <w:r w:rsidRPr="65D5D8DB" w:rsidR="65D5D8DB">
        <w:rPr>
          <w:rFonts w:ascii="Consolas" w:hAnsi="Consolas" w:eastAsia="Consolas" w:cs="Consolas"/>
          <w:color w:val="auto"/>
          <w:sz w:val="26"/>
          <w:szCs w:val="26"/>
        </w:rPr>
        <w:t>Esta interrogação destina-se a retornar os Géneros de Conteúdo e a respetiva frequência que cada Utilizador (com vários perfis) mais visualizou.</w:t>
      </w:r>
    </w:p>
    <w:p w:rsidR="65D5D8DB" w:rsidP="65D5D8DB" w:rsidRDefault="65D5D8DB" w14:paraId="513C5C8C" w14:textId="69A206E0">
      <w:pPr>
        <w:pStyle w:val="PargrafodaLista"/>
        <w:numPr>
          <w:ilvl w:val="1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6"/>
          <w:szCs w:val="26"/>
        </w:rPr>
      </w:pPr>
      <w:r w:rsidRPr="65D5D8DB" w:rsidR="65D5D8DB">
        <w:rPr>
          <w:rFonts w:ascii="Consolas" w:hAnsi="Consolas" w:eastAsia="Consolas" w:cs="Consolas"/>
          <w:color w:val="auto"/>
          <w:sz w:val="26"/>
          <w:szCs w:val="26"/>
        </w:rPr>
        <w:t>No caso de haver mais que um conteúdo com frequência máxima, retorna-os a todos.</w:t>
      </w:r>
    </w:p>
    <w:p w:rsidR="65D5D8DB" w:rsidP="65D5D8DB" w:rsidRDefault="65D5D8DB" w14:paraId="08446647" w14:textId="13D63181">
      <w:pPr>
        <w:pStyle w:val="PargrafodaLista"/>
        <w:numPr>
          <w:ilvl w:val="1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6"/>
          <w:szCs w:val="26"/>
        </w:rPr>
      </w:pPr>
      <w:r w:rsidRPr="65D5D8DB" w:rsidR="65D5D8DB">
        <w:rPr>
          <w:rFonts w:ascii="Consolas" w:hAnsi="Consolas" w:eastAsia="Consolas" w:cs="Consolas"/>
          <w:color w:val="auto"/>
          <w:sz w:val="26"/>
          <w:szCs w:val="26"/>
        </w:rPr>
        <w:t>No caso de um utilizador não ter filmes vistos (Histórico vazio), surge com o género mais visto a NULL e frequência 0.</w:t>
      </w:r>
    </w:p>
    <w:p w:rsidR="65D5D8DB" w:rsidP="65D5D8DB" w:rsidRDefault="65D5D8DB" w14:paraId="53DCF897" w14:textId="0ED57E6E">
      <w:pPr>
        <w:pStyle w:val="Normal"/>
        <w:ind w:left="0" w:firstLine="244"/>
        <w:rPr>
          <w:rFonts w:ascii="Consolas" w:hAnsi="Consolas" w:eastAsia="Consolas" w:cs="Consolas"/>
          <w:color w:val="auto"/>
        </w:rPr>
      </w:pPr>
      <w:r w:rsidRPr="65D5D8DB" w:rsidR="65D5D8DB">
        <w:rPr>
          <w:rFonts w:ascii="Consolas" w:hAnsi="Consolas" w:eastAsia="Consolas" w:cs="Consolas"/>
          <w:color w:val="auto"/>
        </w:rPr>
        <w:t xml:space="preserve"> 10) Listagem do conteúdo com mais sucesso de cada estúdio e de cada ano, ordenado por ordem crescente de ano por estúdio.</w:t>
      </w:r>
    </w:p>
    <w:p w:rsidR="65D5D8DB" w:rsidP="65D5D8DB" w:rsidRDefault="65D5D8DB" w14:paraId="43A987B8" w14:textId="2CB92BA0">
      <w:pPr>
        <w:pStyle w:val="TtulodeCapa2"/>
        <w:jc w:val="center"/>
      </w:pPr>
    </w:p>
    <w:p w:rsidRPr="00C930EB" w:rsidR="00C930EB" w:rsidP="00C930EB" w:rsidRDefault="00C930EB" w14:paraId="02382F8E" w14:textId="6D89FE25">
      <w:pPr>
        <w:pStyle w:val="TtulodeCapa2"/>
        <w:jc w:val="center"/>
      </w:pPr>
      <w:r w:rsidR="65D5D8DB">
        <w:rPr/>
        <w:t>Gatilhos</w:t>
      </w:r>
    </w:p>
    <w:p w:rsidR="65D5D8DB" w:rsidP="65D5D8DB" w:rsidRDefault="65D5D8DB" w14:paraId="2C54100E" w14:textId="5D863E7E">
      <w:pPr>
        <w:pStyle w:val="PargrafodaLista"/>
        <w:numPr>
          <w:ilvl w:val="0"/>
          <w:numId w:val="18"/>
        </w:numPr>
        <w:rPr>
          <w:rFonts w:ascii="Consolas" w:hAnsi="Consolas" w:eastAsia="Consolas" w:cs="Consolas"/>
          <w:color w:val="808080" w:themeColor="background1" w:themeTint="FF" w:themeShade="80"/>
          <w:sz w:val="26"/>
          <w:szCs w:val="26"/>
        </w:rPr>
      </w:pPr>
      <w:r w:rsidR="65D5D8DB">
        <w:rPr/>
        <w:t xml:space="preserve"> </w:t>
      </w:r>
      <w:r w:rsidRPr="65D5D8DB" w:rsidR="65D5D8DB">
        <w:rPr>
          <w:rFonts w:ascii="Consolas" w:hAnsi="Consolas" w:eastAsia="Consolas" w:cs="Consolas"/>
          <w:color w:val="auto"/>
        </w:rPr>
        <w:t>Este gatilho não permite a inserção de conteúdo que um perfil não viu, na sua lista de favoritos. Além disso, a base de dados também não permite a inserção nos recomendados, de conteúdo que um perfil já viu. Nos casos em que isto acontece, é invocado um erro (</w:t>
      </w:r>
      <w:r w:rsidRPr="65D5D8DB" w:rsidR="65D5D8DB">
        <w:rPr>
          <w:rFonts w:ascii="Consolas" w:hAnsi="Consolas" w:eastAsia="Consolas" w:cs="Consolas"/>
          <w:i w:val="1"/>
          <w:iCs w:val="1"/>
          <w:color w:val="auto"/>
        </w:rPr>
        <w:t xml:space="preserve">raise </w:t>
      </w:r>
      <w:r w:rsidRPr="65D5D8DB" w:rsidR="65D5D8DB">
        <w:rPr>
          <w:rFonts w:ascii="Consolas" w:hAnsi="Consolas" w:eastAsia="Consolas" w:cs="Consolas"/>
          <w:color w:val="auto"/>
        </w:rPr>
        <w:t xml:space="preserve">com a opção </w:t>
      </w:r>
      <w:proofErr w:type="spellStart"/>
      <w:r w:rsidRPr="65D5D8DB" w:rsidR="65D5D8DB">
        <w:rPr>
          <w:rFonts w:ascii="Consolas" w:hAnsi="Consolas" w:eastAsia="Consolas" w:cs="Consolas"/>
          <w:i w:val="1"/>
          <w:iCs w:val="1"/>
          <w:color w:val="auto"/>
        </w:rPr>
        <w:t>rollback</w:t>
      </w:r>
      <w:proofErr w:type="spellEnd"/>
      <w:r w:rsidRPr="65D5D8DB" w:rsidR="65D5D8DB">
        <w:rPr>
          <w:rFonts w:ascii="Consolas" w:hAnsi="Consolas" w:eastAsia="Consolas" w:cs="Consolas"/>
          <w:i w:val="0"/>
          <w:iCs w:val="0"/>
          <w:color w:val="auto"/>
        </w:rPr>
        <w:t>).</w:t>
      </w:r>
    </w:p>
    <w:p w:rsidR="65D5D8DB" w:rsidP="65D5D8DB" w:rsidRDefault="65D5D8DB" w14:paraId="1E41C8AE" w14:textId="29984F7E">
      <w:pPr>
        <w:pStyle w:val="PargrafodaLista"/>
        <w:numPr>
          <w:ilvl w:val="0"/>
          <w:numId w:val="18"/>
        </w:numPr>
        <w:rPr>
          <w:rFonts w:ascii="Consolas" w:hAnsi="Consolas" w:eastAsia="Consolas" w:cs="Consolas"/>
          <w:color w:val="808080" w:themeColor="background1" w:themeTint="FF" w:themeShade="80"/>
          <w:sz w:val="26"/>
          <w:szCs w:val="26"/>
        </w:rPr>
      </w:pPr>
      <w:r w:rsidRPr="65D5D8DB" w:rsidR="65D5D8DB">
        <w:rPr>
          <w:rFonts w:ascii="Consolas" w:hAnsi="Consolas" w:eastAsia="Consolas" w:cs="Consolas"/>
          <w:i w:val="0"/>
          <w:iCs w:val="0"/>
          <w:color w:val="auto"/>
        </w:rPr>
        <w:t>Caso todos os episódios de uma temporada sejam apagados, a respetiva temporada também deve ser apagada. Seguidamente, caso todas as temporadas de uma dada série forem apagadas, a série também o é.</w:t>
      </w:r>
    </w:p>
    <w:p w:rsidR="65D5D8DB" w:rsidP="65D5D8DB" w:rsidRDefault="65D5D8DB" w14:paraId="37D84056" w14:textId="4404D840">
      <w:pPr>
        <w:pStyle w:val="PargrafodaLista"/>
        <w:numPr>
          <w:ilvl w:val="0"/>
          <w:numId w:val="18"/>
        </w:numPr>
        <w:rPr>
          <w:color w:val="808080" w:themeColor="background1" w:themeTint="FF" w:themeShade="80"/>
          <w:sz w:val="26"/>
          <w:szCs w:val="26"/>
        </w:rPr>
      </w:pPr>
      <w:r w:rsidRPr="65D5D8DB" w:rsidR="65D5D8DB">
        <w:rPr>
          <w:rFonts w:ascii="Consolas" w:hAnsi="Consolas" w:eastAsia="Consolas" w:cs="Consolas"/>
          <w:i w:val="0"/>
          <w:iCs w:val="0"/>
          <w:color w:val="auto"/>
        </w:rPr>
        <w:t xml:space="preserve">Para ajudar o utilizador da base de dados, quando este tenta inserir um </w:t>
      </w:r>
      <w:proofErr w:type="spellStart"/>
      <w:r w:rsidRPr="65D5D8DB" w:rsidR="65D5D8DB">
        <w:rPr>
          <w:rFonts w:ascii="Consolas" w:hAnsi="Consolas" w:eastAsia="Consolas" w:cs="Consolas"/>
          <w:i w:val="0"/>
          <w:iCs w:val="0"/>
          <w:color w:val="auto"/>
        </w:rPr>
        <w:t>tuplo</w:t>
      </w:r>
      <w:proofErr w:type="spellEnd"/>
      <w:r w:rsidRPr="65D5D8DB" w:rsidR="65D5D8DB">
        <w:rPr>
          <w:rFonts w:ascii="Consolas" w:hAnsi="Consolas" w:eastAsia="Consolas" w:cs="Consolas"/>
          <w:i w:val="0"/>
          <w:iCs w:val="0"/>
          <w:color w:val="auto"/>
        </w:rPr>
        <w:t xml:space="preserve"> com chave primária (</w:t>
      </w:r>
      <w:proofErr w:type="spellStart"/>
      <w:r w:rsidRPr="65D5D8DB" w:rsidR="65D5D8DB">
        <w:rPr>
          <w:rFonts w:ascii="Consolas" w:hAnsi="Consolas" w:eastAsia="Consolas" w:cs="Consolas"/>
          <w:i w:val="0"/>
          <w:iCs w:val="0"/>
          <w:color w:val="auto"/>
        </w:rPr>
        <w:t>idConteudo</w:t>
      </w:r>
      <w:proofErr w:type="spellEnd"/>
      <w:r w:rsidRPr="65D5D8DB" w:rsidR="65D5D8DB">
        <w:rPr>
          <w:rFonts w:ascii="Consolas" w:hAnsi="Consolas" w:eastAsia="Consolas" w:cs="Consolas"/>
          <w:i w:val="0"/>
          <w:iCs w:val="0"/>
          <w:color w:val="auto"/>
        </w:rPr>
        <w:t xml:space="preserve"> e </w:t>
      </w:r>
      <w:proofErr w:type="spellStart"/>
      <w:r w:rsidRPr="65D5D8DB" w:rsidR="65D5D8DB">
        <w:rPr>
          <w:rFonts w:ascii="Consolas" w:hAnsi="Consolas" w:eastAsia="Consolas" w:cs="Consolas"/>
          <w:i w:val="0"/>
          <w:iCs w:val="0"/>
          <w:color w:val="auto"/>
        </w:rPr>
        <w:t>resolucao</w:t>
      </w:r>
      <w:proofErr w:type="spellEnd"/>
      <w:r w:rsidRPr="65D5D8DB" w:rsidR="65D5D8DB">
        <w:rPr>
          <w:rFonts w:ascii="Consolas" w:hAnsi="Consolas" w:eastAsia="Consolas" w:cs="Consolas"/>
          <w:i w:val="0"/>
          <w:iCs w:val="0"/>
          <w:color w:val="auto"/>
        </w:rPr>
        <w:t>) repetida numa das tabelas relacionadas com qualidade (</w:t>
      </w:r>
      <w:proofErr w:type="spellStart"/>
      <w:r w:rsidRPr="65D5D8DB" w:rsidR="65D5D8DB">
        <w:rPr>
          <w:rFonts w:ascii="Consolas" w:hAnsi="Consolas" w:eastAsia="Consolas" w:cs="Consolas"/>
          <w:i w:val="0"/>
          <w:iCs w:val="0"/>
          <w:color w:val="auto"/>
        </w:rPr>
        <w:t>ConteudoEspecialQualidade</w:t>
      </w:r>
      <w:proofErr w:type="spellEnd"/>
      <w:r w:rsidRPr="65D5D8DB" w:rsidR="65D5D8DB">
        <w:rPr>
          <w:rFonts w:ascii="Consolas" w:hAnsi="Consolas" w:eastAsia="Consolas" w:cs="Consolas"/>
          <w:i w:val="0"/>
          <w:iCs w:val="0"/>
          <w:color w:val="auto"/>
        </w:rPr>
        <w:t xml:space="preserve">, </w:t>
      </w:r>
      <w:proofErr w:type="spellStart"/>
      <w:r w:rsidRPr="65D5D8DB" w:rsidR="65D5D8DB">
        <w:rPr>
          <w:rFonts w:ascii="Consolas" w:hAnsi="Consolas" w:eastAsia="Consolas" w:cs="Consolas"/>
          <w:i w:val="0"/>
          <w:iCs w:val="0"/>
          <w:color w:val="auto"/>
        </w:rPr>
        <w:t>FilmeQualidade</w:t>
      </w:r>
      <w:proofErr w:type="spellEnd"/>
      <w:r w:rsidRPr="65D5D8DB" w:rsidR="65D5D8DB">
        <w:rPr>
          <w:rFonts w:ascii="Consolas" w:hAnsi="Consolas" w:eastAsia="Consolas" w:cs="Consolas"/>
          <w:i w:val="0"/>
          <w:iCs w:val="0"/>
          <w:color w:val="auto"/>
        </w:rPr>
        <w:t xml:space="preserve"> ou </w:t>
      </w:r>
      <w:proofErr w:type="spellStart"/>
      <w:r w:rsidRPr="65D5D8DB" w:rsidR="65D5D8DB">
        <w:rPr>
          <w:rFonts w:ascii="Consolas" w:hAnsi="Consolas" w:eastAsia="Consolas" w:cs="Consolas"/>
          <w:i w:val="0"/>
          <w:iCs w:val="0"/>
          <w:color w:val="auto"/>
        </w:rPr>
        <w:t>EpisodioQualidade</w:t>
      </w:r>
      <w:proofErr w:type="spellEnd"/>
      <w:r w:rsidRPr="65D5D8DB" w:rsidR="65D5D8DB">
        <w:rPr>
          <w:rFonts w:ascii="Consolas" w:hAnsi="Consolas" w:eastAsia="Consolas" w:cs="Consolas"/>
          <w:i w:val="0"/>
          <w:iCs w:val="0"/>
          <w:color w:val="auto"/>
        </w:rPr>
        <w:t xml:space="preserve">), em vez de tentar inserir esse </w:t>
      </w:r>
      <w:proofErr w:type="spellStart"/>
      <w:r w:rsidRPr="65D5D8DB" w:rsidR="65D5D8DB">
        <w:rPr>
          <w:rFonts w:ascii="Consolas" w:hAnsi="Consolas" w:eastAsia="Consolas" w:cs="Consolas"/>
          <w:i w:val="0"/>
          <w:iCs w:val="0"/>
          <w:color w:val="auto"/>
        </w:rPr>
        <w:t>tuplo</w:t>
      </w:r>
      <w:proofErr w:type="spellEnd"/>
      <w:r w:rsidRPr="65D5D8DB" w:rsidR="65D5D8DB">
        <w:rPr>
          <w:rFonts w:ascii="Consolas" w:hAnsi="Consolas" w:eastAsia="Consolas" w:cs="Consolas"/>
          <w:i w:val="0"/>
          <w:iCs w:val="0"/>
          <w:color w:val="auto"/>
        </w:rPr>
        <w:t xml:space="preserve"> e lançar o erro de </w:t>
      </w:r>
      <w:proofErr w:type="spellStart"/>
      <w:r w:rsidRPr="65D5D8DB" w:rsidR="65D5D8DB">
        <w:rPr>
          <w:rFonts w:ascii="Consolas" w:hAnsi="Consolas" w:eastAsia="Consolas" w:cs="Consolas"/>
          <w:i w:val="1"/>
          <w:iCs w:val="1"/>
          <w:color w:val="auto"/>
        </w:rPr>
        <w:t>primary</w:t>
      </w:r>
      <w:proofErr w:type="spellEnd"/>
      <w:r w:rsidRPr="65D5D8DB" w:rsidR="65D5D8DB">
        <w:rPr>
          <w:rFonts w:ascii="Consolas" w:hAnsi="Consolas" w:eastAsia="Consolas" w:cs="Consolas"/>
          <w:i w:val="1"/>
          <w:iCs w:val="1"/>
          <w:color w:val="auto"/>
        </w:rPr>
        <w:t xml:space="preserve"> </w:t>
      </w:r>
      <w:proofErr w:type="spellStart"/>
      <w:r w:rsidRPr="65D5D8DB" w:rsidR="65D5D8DB">
        <w:rPr>
          <w:rFonts w:ascii="Consolas" w:hAnsi="Consolas" w:eastAsia="Consolas" w:cs="Consolas"/>
          <w:i w:val="1"/>
          <w:iCs w:val="1"/>
          <w:color w:val="auto"/>
        </w:rPr>
        <w:t>key</w:t>
      </w:r>
      <w:proofErr w:type="spellEnd"/>
      <w:r w:rsidRPr="65D5D8DB" w:rsidR="65D5D8DB">
        <w:rPr>
          <w:rFonts w:ascii="Consolas" w:hAnsi="Consolas" w:eastAsia="Consolas" w:cs="Consolas"/>
          <w:i w:val="1"/>
          <w:iCs w:val="1"/>
          <w:color w:val="auto"/>
        </w:rPr>
        <w:t xml:space="preserve"> </w:t>
      </w:r>
      <w:proofErr w:type="spellStart"/>
      <w:r w:rsidRPr="65D5D8DB" w:rsidR="65D5D8DB">
        <w:rPr>
          <w:rFonts w:ascii="Consolas" w:hAnsi="Consolas" w:eastAsia="Consolas" w:cs="Consolas"/>
          <w:i w:val="1"/>
          <w:iCs w:val="1"/>
          <w:color w:val="auto"/>
        </w:rPr>
        <w:t>constraint</w:t>
      </w:r>
      <w:proofErr w:type="spellEnd"/>
      <w:r w:rsidRPr="65D5D8DB" w:rsidR="65D5D8DB">
        <w:rPr>
          <w:rFonts w:ascii="Consolas" w:hAnsi="Consolas" w:eastAsia="Consolas" w:cs="Consolas"/>
          <w:i w:val="1"/>
          <w:iCs w:val="1"/>
          <w:color w:val="auto"/>
        </w:rPr>
        <w:t xml:space="preserve">, </w:t>
      </w:r>
      <w:r w:rsidRPr="65D5D8DB" w:rsidR="65D5D8DB">
        <w:rPr>
          <w:rFonts w:ascii="Consolas" w:hAnsi="Consolas" w:eastAsia="Consolas" w:cs="Consolas"/>
          <w:i w:val="0"/>
          <w:iCs w:val="0"/>
          <w:color w:val="auto"/>
        </w:rPr>
        <w:t xml:space="preserve">o gatilho vai atualizar o </w:t>
      </w:r>
      <w:proofErr w:type="spellStart"/>
      <w:r w:rsidRPr="65D5D8DB" w:rsidR="65D5D8DB">
        <w:rPr>
          <w:rFonts w:ascii="Consolas" w:hAnsi="Consolas" w:eastAsia="Consolas" w:cs="Consolas"/>
          <w:i w:val="0"/>
          <w:iCs w:val="0"/>
          <w:color w:val="auto"/>
        </w:rPr>
        <w:t>tuplo</w:t>
      </w:r>
      <w:proofErr w:type="spellEnd"/>
      <w:r w:rsidRPr="65D5D8DB" w:rsidR="65D5D8DB">
        <w:rPr>
          <w:rFonts w:ascii="Consolas" w:hAnsi="Consolas" w:eastAsia="Consolas" w:cs="Consolas"/>
          <w:i w:val="0"/>
          <w:iCs w:val="0"/>
          <w:color w:val="auto"/>
        </w:rPr>
        <w:t xml:space="preserve"> antigo com a nova informação (ou seja, o videoURL). Isto é útil para que o utilizador possa inserir vídeos atualizados (e.g. reedições) do seu conteúdo sem necessitar de pensar se já inseriu um vídeo com essa resolução (seguindo o exemplo, a reedição pode ter mais opções de resolução do que a edição antiga, pelo que facilita poder apenas adicionar todos os vídeos de novo).</w:t>
      </w:r>
    </w:p>
    <w:p w:rsidR="65D5D8DB" w:rsidP="65D5D8DB" w:rsidRDefault="65D5D8DB" w14:paraId="29D8EB06" w14:textId="4649FC5E">
      <w:pPr>
        <w:pStyle w:val="Normal"/>
        <w:ind w:left="0"/>
        <w:rPr>
          <w:i w:val="0"/>
          <w:iCs w:val="0"/>
          <w:color w:val="auto"/>
        </w:rPr>
      </w:pPr>
    </w:p>
    <w:sectPr w:rsidRPr="00C930EB" w:rsidR="00C930EB">
      <w:footerReference w:type="default" r:id="rId12"/>
      <w:headerReference w:type="first" r:id="rId13"/>
      <w:pgSz w:w="11906" w:h="16838" w:orient="portrait"/>
      <w:pgMar w:top="709" w:right="1418" w:bottom="851" w:left="1418" w:header="709" w:footer="340" w:gutter="0"/>
      <w:cols w:space="720"/>
      <w:formProt w:val="0"/>
      <w:titlePg/>
      <w:docGrid w:linePitch="360" w:charSpace="-40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1277" w:rsidRDefault="00401277" w14:paraId="34E633B8" w14:textId="77777777">
      <w:pPr>
        <w:spacing w:after="0"/>
      </w:pPr>
      <w:r>
        <w:separator/>
      </w:r>
    </w:p>
  </w:endnote>
  <w:endnote w:type="continuationSeparator" w:id="0">
    <w:p w:rsidR="00401277" w:rsidRDefault="00401277" w14:paraId="7E861D4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sdt>
    <w:sdtPr>
      <w:id w:val="1936594063"/>
      <w:docPartObj>
        <w:docPartGallery w:val="Page Numbers (Bottom of Page)"/>
        <w:docPartUnique/>
      </w:docPartObj>
    </w:sdtPr>
    <w:sdtEndPr/>
    <w:sdtContent>
      <w:p w:rsidR="00F152A3" w:rsidRDefault="00061D20" w14:paraId="04375611" w14:textId="77777777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0" distR="0" simplePos="0" relativeHeight="11" behindDoc="1" locked="0" layoutInCell="1" allowOverlap="1" wp14:anchorId="59A634F3" wp14:editId="584A32D4">
                  <wp:simplePos x="0" y="0"/>
                  <wp:positionH relativeFrom="page">
                    <wp:align>center</wp:align>
                  </wp:positionH>
                  <wp:positionV relativeFrom="page">
                    <wp:align>bottom</wp:align>
                  </wp:positionV>
                  <wp:extent cx="7734935" cy="645160"/>
                  <wp:effectExtent l="0" t="0" r="2540" b="3810"/>
                  <wp:wrapNone/>
                  <wp:docPr id="4" name="Retângulo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34240" cy="644400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  <wp14:sizeRelH relativeFrom="page">
                    <wp14:pctWidth>100000</wp14:pctWidth>
                  </wp14:sizeRelH>
                </wp:anchor>
              </w:drawing>
            </mc:Choice>
            <mc:Fallback>
              <w:pict w14:anchorId="20DEAB70">
                <v:rect id="shape_0" style="position:absolute;margin-left:-6.85pt;margin-top:790.8pt;width:608.95pt;height:50.7pt;mso-position-horizontal:center;mso-position-horizontal-relative:page;mso-position-vertical:bottom;mso-position-vertical-relative:page" fillcolor="#d3d3d3" stroked="f" ID="Retângulo 7" wp14:anchorId="43FA6433">
                  <w10:wrap type="none"/>
                  <v:fill type="solid" color2="#2c2c2c" o:detectmouseclick="t"/>
                  <v:stroke weight="12600" color="#3465a4" joinstyle="miter" endcap="flat"/>
                </v:rect>
              </w:pict>
            </mc:Fallback>
          </mc:AlternateContent>
        </w:r>
        <w:sdt>
          <w:sdtPr>
            <w:alias w:val="Título"/>
            <w:id w:val="1913497033"/>
          </w:sdtPr>
          <w:sdtEndPr/>
          <w:sdtContent>
            <w:r>
              <w:t>Bases de Dados</w:t>
            </w:r>
          </w:sdtContent>
        </w:sdt>
        <w:r>
          <w:rPr>
            <w:lang w:bidi="pt-PT"/>
          </w:rPr>
          <w:t xml:space="preserve"> </w:t>
        </w:r>
        <w:r>
          <w:rPr>
            <w:lang w:bidi="pt-PT"/>
          </w:rPr>
          <w:tab/>
        </w:r>
        <w:r>
          <w:rPr>
            <w:lang w:bidi="pt-PT"/>
          </w:rPr>
          <w:tab/>
        </w:r>
        <w:r>
          <w:rPr>
            <w:rStyle w:val="Nmerodepgina"/>
            <w:highlight w:val="lightGray"/>
            <w:lang w:bidi="pt-PT"/>
          </w:rPr>
          <w:fldChar w:fldCharType="begin"/>
        </w:r>
        <w:r>
          <w:rPr>
            <w:rStyle w:val="Nmerodepgina"/>
            <w:highlight w:val="lightGray"/>
            <w:lang w:bidi="pt-PT"/>
          </w:rPr>
          <w:instrText>PAGE</w:instrText>
        </w:r>
        <w:r>
          <w:rPr>
            <w:rStyle w:val="Nmerodepgina"/>
            <w:highlight w:val="lightGray"/>
            <w:lang w:bidi="pt-PT"/>
          </w:rPr>
          <w:fldChar w:fldCharType="separate"/>
        </w:r>
        <w:r>
          <w:rPr>
            <w:rStyle w:val="Nmerodepgina"/>
            <w:highlight w:val="lightGray"/>
            <w:lang w:bidi="pt-PT"/>
          </w:rPr>
          <w:t>10</w:t>
        </w:r>
        <w:r>
          <w:rPr>
            <w:rStyle w:val="Nmerodepgina"/>
            <w:highlight w:val="lightGray"/>
            <w:lang w:bidi="pt-P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1277" w:rsidRDefault="00401277" w14:paraId="1539549B" w14:textId="77777777">
      <w:pPr>
        <w:spacing w:after="0"/>
      </w:pPr>
      <w:r>
        <w:separator/>
      </w:r>
    </w:p>
  </w:footnote>
  <w:footnote w:type="continuationSeparator" w:id="0">
    <w:p w:rsidR="00401277" w:rsidRDefault="00401277" w14:paraId="76B4AEF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152A3" w:rsidRDefault="00061D20" w14:paraId="05455500" w14:textId="7777777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12" behindDoc="1" locked="0" layoutInCell="1" allowOverlap="1" wp14:anchorId="318CE614" wp14:editId="056358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80935" cy="10624185"/>
              <wp:effectExtent l="114300" t="114300" r="133350" b="133350"/>
              <wp:wrapNone/>
              <wp:docPr id="2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80440" cy="10623600"/>
                      </a:xfrm>
                      <a:prstGeom prst="rect">
                        <a:avLst/>
                      </a:prstGeom>
                      <a:noFill/>
                      <a:ln w="254160">
                        <a:solidFill>
                          <a:srgbClr val="D3D3D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 w14:anchorId="6CBE5045">
            <v:rect id="shape_0" style="position:absolute;margin-left:3.15pt;margin-top:2.7pt;width:588.95pt;height:836.45pt;mso-position-horizontal:center;mso-position-horizontal-relative:page;mso-position-vertical:center;mso-position-vertical-relative:page" stroked="t" ID="Retângulo 16" wp14:anchorId="551D2144">
              <w10:wrap type="none"/>
              <v:fill on="false" o:detectmouseclick="t"/>
              <v:stroke weight="254160" color="#d3d3d3" joinstyle="miter" endcap="flat"/>
            </v:rect>
          </w:pict>
        </mc:Fallback>
      </mc:AlternateContent>
    </w:r>
    <w:r>
      <w:rPr>
        <w:noProof/>
      </w:rPr>
      <w:drawing>
        <wp:anchor distT="0" distB="0" distL="0" distR="0" simplePos="0" relativeHeight="13" behindDoc="1" locked="0" layoutInCell="1" allowOverlap="1" wp14:anchorId="4F52412E" wp14:editId="219B6EF5">
          <wp:simplePos x="0" y="0"/>
          <wp:positionH relativeFrom="margin">
            <wp:posOffset>4077970</wp:posOffset>
          </wp:positionH>
          <wp:positionV relativeFrom="paragraph">
            <wp:posOffset>-35560</wp:posOffset>
          </wp:positionV>
          <wp:extent cx="2014855" cy="775970"/>
          <wp:effectExtent l="0" t="0" r="0" b="0"/>
          <wp:wrapNone/>
          <wp:docPr id="3" name="Imagem 2" descr="LF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LF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4855" cy="775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9D1898"/>
    <w:multiLevelType w:val="multilevel"/>
    <w:tmpl w:val="686A3C6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07992277"/>
    <w:multiLevelType w:val="multilevel"/>
    <w:tmpl w:val="AD2CE6C0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9CB5F1C"/>
    <w:multiLevelType w:val="multilevel"/>
    <w:tmpl w:val="229C4638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0BFD0D98"/>
    <w:multiLevelType w:val="multilevel"/>
    <w:tmpl w:val="43B2876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213D4852"/>
    <w:multiLevelType w:val="multilevel"/>
    <w:tmpl w:val="86389BBC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24697727"/>
    <w:multiLevelType w:val="multilevel"/>
    <w:tmpl w:val="DEFE4E8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29C2432D"/>
    <w:multiLevelType w:val="multilevel"/>
    <w:tmpl w:val="8ABA7F82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30F02630"/>
    <w:multiLevelType w:val="multilevel"/>
    <w:tmpl w:val="55B46068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345E3B12"/>
    <w:multiLevelType w:val="multilevel"/>
    <w:tmpl w:val="A5262D3A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34777057"/>
    <w:multiLevelType w:val="multilevel"/>
    <w:tmpl w:val="1744ED24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35720A41"/>
    <w:multiLevelType w:val="multilevel"/>
    <w:tmpl w:val="150825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08B597C"/>
    <w:multiLevelType w:val="multilevel"/>
    <w:tmpl w:val="72BC040E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hint="default" w:ascii="Wingdings" w:hAnsi="Wingdings" w:cs="Wingdings"/>
      </w:rPr>
    </w:lvl>
  </w:abstractNum>
  <w:abstractNum w:abstractNumId="12" w15:restartNumberingAfterBreak="0">
    <w:nsid w:val="68F9782C"/>
    <w:multiLevelType w:val="multilevel"/>
    <w:tmpl w:val="F574FA00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70257BC5"/>
    <w:multiLevelType w:val="multilevel"/>
    <w:tmpl w:val="09A078CA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hint="default" w:ascii="Wingdings" w:hAnsi="Wingdings" w:cs="Wingdings"/>
      </w:rPr>
    </w:lvl>
  </w:abstractNum>
  <w:abstractNum w:abstractNumId="14" w15:restartNumberingAfterBreak="0">
    <w:nsid w:val="728B0E18"/>
    <w:multiLevelType w:val="multilevel"/>
    <w:tmpl w:val="B12676B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hint="default" w:ascii="Wingdings" w:hAnsi="Wingdings" w:cs="Wingdings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12"/>
  </w:num>
  <w:num w:numId="11">
    <w:abstractNumId w:val="8"/>
  </w:num>
  <w:num w:numId="12">
    <w:abstractNumId w:val="7"/>
  </w:num>
  <w:num w:numId="13">
    <w:abstractNumId w:val="14"/>
  </w:num>
  <w:num w:numId="14">
    <w:abstractNumId w:val="5"/>
  </w:num>
  <w:num w:numId="15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A3"/>
    <w:rsid w:val="00061D20"/>
    <w:rsid w:val="002A69C2"/>
    <w:rsid w:val="00401277"/>
    <w:rsid w:val="00663906"/>
    <w:rsid w:val="009B4276"/>
    <w:rsid w:val="00C930EB"/>
    <w:rsid w:val="00F152A3"/>
    <w:rsid w:val="28CE89DB"/>
    <w:rsid w:val="65D5D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6A944"/>
  <w15:docId w15:val="{70E18674-C9B6-440E-8D5E-FA8C46E140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color w:val="808080" w:themeColor="background1" w:themeShade="80"/>
        <w:sz w:val="26"/>
        <w:szCs w:val="26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79D4"/>
    <w:pPr>
      <w:spacing w:after="160"/>
    </w:pPr>
  </w:style>
  <w:style w:type="paragraph" w:styleId="Ttulo1">
    <w:name w:val="heading 1"/>
    <w:basedOn w:val="Normal"/>
    <w:next w:val="Normal"/>
    <w:link w:val="Ttulo1Carter"/>
    <w:uiPriority w:val="9"/>
    <w:qFormat/>
    <w:rsid w:val="00B30030"/>
    <w:pPr>
      <w:keepNext/>
      <w:spacing w:before="600" w:after="300"/>
      <w:outlineLvl w:val="0"/>
    </w:pPr>
    <w:rPr>
      <w:rFonts w:asciiTheme="majorHAnsi" w:hAnsiTheme="majorHAnsi"/>
      <w:b/>
      <w:bCs/>
      <w:sz w:val="72"/>
      <w:szCs w:val="1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30030"/>
    <w:pPr>
      <w:keepNext/>
      <w:spacing w:before="240" w:after="120"/>
      <w:outlineLvl w:val="1"/>
    </w:pPr>
    <w:rPr>
      <w:rFonts w:asciiTheme="majorHAnsi" w:hAnsiTheme="majorHAnsi"/>
      <w:bCs/>
      <w:color w:val="4472C4" w:themeColor="accent1"/>
      <w:sz w:val="36"/>
      <w:szCs w:val="56"/>
    </w:rPr>
  </w:style>
  <w:style w:type="paragraph" w:styleId="Ttulo3">
    <w:name w:val="heading 3"/>
    <w:basedOn w:val="Normal"/>
    <w:next w:val="Normal"/>
    <w:link w:val="Ttulo3Carter"/>
    <w:uiPriority w:val="9"/>
    <w:semiHidden/>
    <w:qFormat/>
    <w:rsid w:val="00D359E1"/>
    <w:pPr>
      <w:spacing w:before="480" w:after="120"/>
      <w:outlineLvl w:val="2"/>
    </w:pPr>
    <w:rPr>
      <w:color w:val="4472C4" w:themeColor="accent1"/>
      <w:sz w:val="36"/>
      <w:szCs w:val="32"/>
    </w:rPr>
  </w:style>
  <w:style w:type="character" w:styleId="Tipodeletrapredefinidodopargraf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Carter" w:customStyle="1">
    <w:name w:val="Título Caráter"/>
    <w:basedOn w:val="Tipodeletrapredefinidodopargrafo"/>
    <w:link w:val="Ttulo"/>
    <w:uiPriority w:val="10"/>
    <w:qFormat/>
    <w:rsid w:val="00224640"/>
    <w:rPr>
      <w:rFonts w:asciiTheme="majorHAnsi" w:hAnsiTheme="majorHAnsi" w:eastAsiaTheme="majorEastAsia" w:cstheme="majorBidi"/>
      <w:b/>
      <w:bCs/>
      <w:spacing w:val="-10"/>
      <w:kern w:val="2"/>
      <w:sz w:val="160"/>
      <w:szCs w:val="72"/>
    </w:rPr>
  </w:style>
  <w:style w:type="character" w:styleId="SubttuloCarter" w:customStyle="1">
    <w:name w:val="Subtítulo Caráter"/>
    <w:basedOn w:val="Tipodeletrapredefinidodopargrafo"/>
    <w:link w:val="Subttulo"/>
    <w:uiPriority w:val="11"/>
    <w:qFormat/>
    <w:rsid w:val="0030312F"/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styleId="Ttulo1Carter" w:customStyle="1">
    <w:name w:val="Título 1 Caráter"/>
    <w:basedOn w:val="Tipodeletrapredefinidodopargrafo"/>
    <w:link w:val="Ttulo1"/>
    <w:uiPriority w:val="9"/>
    <w:qFormat/>
    <w:rsid w:val="00B30030"/>
    <w:rPr>
      <w:rFonts w:asciiTheme="majorHAnsi" w:hAnsiTheme="majorHAnsi"/>
      <w:b/>
      <w:bCs/>
      <w:sz w:val="72"/>
      <w:szCs w:val="18"/>
    </w:rPr>
  </w:style>
  <w:style w:type="character" w:styleId="CabealhoCarter" w:customStyle="1">
    <w:name w:val="Cabeçalho Caráter"/>
    <w:basedOn w:val="Tipodeletrapredefinidodopargrafo"/>
    <w:link w:val="Cabealho"/>
    <w:uiPriority w:val="99"/>
    <w:semiHidden/>
    <w:qFormat/>
    <w:rsid w:val="00F03E09"/>
  </w:style>
  <w:style w:type="character" w:styleId="RodapCarter" w:customStyle="1">
    <w:name w:val="Rodapé Caráter"/>
    <w:basedOn w:val="Tipodeletrapredefinidodopargrafo"/>
    <w:link w:val="Rodap"/>
    <w:uiPriority w:val="99"/>
    <w:qFormat/>
    <w:rsid w:val="004E39FD"/>
    <w:rPr>
      <w:rFonts w:asciiTheme="majorHAnsi" w:hAnsiTheme="majorHAnsi"/>
      <w:sz w:val="24"/>
    </w:rPr>
  </w:style>
  <w:style w:type="character" w:styleId="Ttulo2Carter" w:customStyle="1">
    <w:name w:val="Título 2 Caráter"/>
    <w:basedOn w:val="Tipodeletrapredefinidodopargrafo"/>
    <w:link w:val="Ttulo2"/>
    <w:uiPriority w:val="9"/>
    <w:qFormat/>
    <w:rsid w:val="00B30030"/>
    <w:rPr>
      <w:rFonts w:asciiTheme="majorHAnsi" w:hAnsiTheme="majorHAnsi"/>
      <w:bCs/>
      <w:color w:val="4472C4" w:themeColor="accent1"/>
      <w:sz w:val="36"/>
      <w:szCs w:val="56"/>
    </w:rPr>
  </w:style>
  <w:style w:type="character" w:styleId="Ttulo3Carter" w:customStyle="1">
    <w:name w:val="Título 3 Caráter"/>
    <w:basedOn w:val="Tipodeletrapredefinidodopargrafo"/>
    <w:link w:val="Ttulo3"/>
    <w:uiPriority w:val="9"/>
    <w:semiHidden/>
    <w:qFormat/>
    <w:rsid w:val="00F03E09"/>
    <w:rPr>
      <w:color w:val="4472C4" w:themeColor="accent1"/>
      <w:sz w:val="36"/>
      <w:szCs w:val="32"/>
    </w:rPr>
  </w:style>
  <w:style w:type="character" w:styleId="TextodoMarcadordePosio">
    <w:name w:val="Placeholder Text"/>
    <w:basedOn w:val="Tipodeletrapredefinidodopargrafo"/>
    <w:uiPriority w:val="99"/>
    <w:semiHidden/>
    <w:qFormat/>
    <w:rsid w:val="006C08BD"/>
    <w:rPr>
      <w:color w:val="808080"/>
    </w:rPr>
  </w:style>
  <w:style w:type="character" w:styleId="nfase">
    <w:name w:val="Emphasis"/>
    <w:basedOn w:val="Tipodeletrapredefinidodopargrafo"/>
    <w:uiPriority w:val="20"/>
    <w:qFormat/>
    <w:rsid w:val="00EC7EB3"/>
    <w:rPr>
      <w:i w:val="0"/>
      <w:iCs/>
      <w:color w:val="4472C4" w:themeColor="accent1"/>
    </w:rPr>
  </w:style>
  <w:style w:type="character" w:styleId="Nmerodepgina">
    <w:name w:val="page number"/>
    <w:basedOn w:val="Tipodeletrapredefinidodopargrafo"/>
    <w:uiPriority w:val="99"/>
    <w:qFormat/>
    <w:rsid w:val="00AD010B"/>
    <w:rPr>
      <w:color w:val="4472C4" w:themeColor="accent1"/>
    </w:rPr>
  </w:style>
  <w:style w:type="character" w:styleId="CarterdoTtulodeCapa1" w:customStyle="1">
    <w:name w:val="Caráter do Título de Capa 1"/>
    <w:basedOn w:val="Ttulo1Carter"/>
    <w:link w:val="TtulodeCapa1"/>
    <w:uiPriority w:val="10"/>
    <w:qFormat/>
    <w:rsid w:val="005979D4"/>
    <w:rPr>
      <w:rFonts w:asciiTheme="majorHAnsi" w:hAnsiTheme="majorHAnsi"/>
      <w:b w:val="0"/>
      <w:bCs w:val="0"/>
      <w:color w:val="A6A6A6" w:themeColor="background1" w:themeShade="A6"/>
      <w:sz w:val="36"/>
      <w:szCs w:val="18"/>
    </w:rPr>
  </w:style>
  <w:style w:type="character" w:styleId="CarterdoTtulodeCapa2" w:customStyle="1">
    <w:name w:val="Caráter do Título de Capa 2"/>
    <w:basedOn w:val="Tipodeletrapredefinidodopargrafo"/>
    <w:link w:val="TtulodeCapa2"/>
    <w:uiPriority w:val="10"/>
    <w:qFormat/>
    <w:rsid w:val="005979D4"/>
    <w:rPr>
      <w:color w:val="4472C4" w:themeColor="accent1"/>
      <w:sz w:val="44"/>
      <w:szCs w:val="44"/>
    </w:rPr>
  </w:style>
  <w:style w:type="paragraph" w:styleId="Heading" w:customStyle="1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qFormat/>
    <w:rsid w:val="008F4289"/>
    <w:pPr>
      <w:spacing w:before="480" w:after="120"/>
    </w:pPr>
    <w:rPr>
      <w:iCs/>
      <w:color w:val="4472C4" w:themeColor="accent1"/>
      <w:sz w:val="36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ter"/>
    <w:uiPriority w:val="10"/>
    <w:qFormat/>
    <w:rsid w:val="00224640"/>
    <w:pPr>
      <w:spacing w:before="1320" w:after="600" w:line="204" w:lineRule="auto"/>
      <w:contextualSpacing/>
    </w:pPr>
    <w:rPr>
      <w:rFonts w:asciiTheme="majorHAnsi" w:hAnsiTheme="majorHAnsi" w:eastAsiaTheme="majorEastAsia" w:cstheme="majorBidi"/>
      <w:b/>
      <w:bCs/>
      <w:spacing w:val="-10"/>
      <w:kern w:val="2"/>
      <w:sz w:val="160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0312F"/>
    <w:rPr>
      <w:rFonts w:eastAsiaTheme="minorEastAsia"/>
      <w:b/>
      <w:bCs/>
      <w:color w:val="4472C4" w:themeColor="accent1"/>
      <w:spacing w:val="15"/>
      <w:sz w:val="48"/>
      <w:szCs w:val="28"/>
    </w:rPr>
  </w:style>
  <w:style w:type="paragraph" w:styleId="HeaderandFooter" w:customStyle="1">
    <w:name w:val="Header and Footer"/>
    <w:basedOn w:val="Normal"/>
    <w:qFormat/>
  </w:style>
  <w:style w:type="paragraph" w:styleId="Cabealho">
    <w:name w:val="header"/>
    <w:basedOn w:val="Normal"/>
    <w:link w:val="CabealhoCarter"/>
    <w:uiPriority w:val="99"/>
    <w:semiHidden/>
    <w:rsid w:val="00EB6826"/>
    <w:pPr>
      <w:tabs>
        <w:tab w:val="center" w:pos="4844"/>
        <w:tab w:val="right" w:pos="9689"/>
      </w:tabs>
      <w:spacing w:after="0"/>
    </w:pPr>
  </w:style>
  <w:style w:type="paragraph" w:styleId="Rodap">
    <w:name w:val="footer"/>
    <w:basedOn w:val="Normal"/>
    <w:link w:val="RodapCarter"/>
    <w:uiPriority w:val="99"/>
    <w:unhideWhenUsed/>
    <w:rsid w:val="004E39FD"/>
    <w:pPr>
      <w:tabs>
        <w:tab w:val="center" w:pos="4844"/>
        <w:tab w:val="right" w:pos="8640"/>
        <w:tab w:val="right" w:pos="9689"/>
      </w:tabs>
      <w:spacing w:after="0"/>
    </w:pPr>
    <w:rPr>
      <w:rFonts w:asciiTheme="majorHAnsi" w:hAnsiTheme="majorHAnsi"/>
      <w:sz w:val="24"/>
    </w:rPr>
  </w:style>
  <w:style w:type="paragraph" w:styleId="PargrafodaLista">
    <w:name w:val="List Paragraph"/>
    <w:basedOn w:val="Normal"/>
    <w:uiPriority w:val="34"/>
    <w:qFormat/>
    <w:rsid w:val="00CD01D6"/>
    <w:pPr>
      <w:ind w:left="244" w:hanging="357"/>
    </w:pPr>
  </w:style>
  <w:style w:type="paragraph" w:styleId="Listacommarcas">
    <w:name w:val="List Bullet"/>
    <w:basedOn w:val="Normal"/>
    <w:uiPriority w:val="99"/>
    <w:qFormat/>
    <w:rsid w:val="0098733A"/>
    <w:pPr>
      <w:spacing w:after="0"/>
      <w:contextualSpacing/>
    </w:pPr>
  </w:style>
  <w:style w:type="paragraph" w:styleId="Listacommarcas2">
    <w:name w:val="List Bullet 2"/>
    <w:basedOn w:val="Normal"/>
    <w:uiPriority w:val="99"/>
    <w:semiHidden/>
    <w:unhideWhenUsed/>
    <w:qFormat/>
    <w:rsid w:val="0098733A"/>
    <w:pPr>
      <w:contextualSpacing/>
    </w:pPr>
  </w:style>
  <w:style w:type="paragraph" w:styleId="TtulodeCapa1" w:customStyle="1">
    <w:name w:val="Título de Capa 1"/>
    <w:basedOn w:val="Normal"/>
    <w:link w:val="CarterdoTtulodeCapa1"/>
    <w:uiPriority w:val="10"/>
    <w:qFormat/>
    <w:rsid w:val="00224640"/>
    <w:pPr>
      <w:spacing w:before="480" w:after="60"/>
    </w:pPr>
    <w:rPr>
      <w:color w:val="A6A6A6" w:themeColor="background1" w:themeShade="A6"/>
      <w:sz w:val="36"/>
    </w:rPr>
  </w:style>
  <w:style w:type="paragraph" w:styleId="TtulodeCapa2" w:customStyle="1">
    <w:name w:val="Título de Capa 2"/>
    <w:basedOn w:val="Normal"/>
    <w:next w:val="Normal"/>
    <w:link w:val="CarterdoTtulodeCapa2"/>
    <w:uiPriority w:val="10"/>
    <w:qFormat/>
    <w:rsid w:val="00224640"/>
    <w:rPr>
      <w:color w:val="4472C4" w:themeColor="accent1"/>
      <w:sz w:val="44"/>
      <w:szCs w:val="44"/>
    </w:rPr>
  </w:style>
  <w:style w:type="numbering" w:styleId="BullettedList" w:customStyle="1">
    <w:name w:val="BullettedList"/>
    <w:uiPriority w:val="99"/>
    <w:qFormat/>
    <w:rsid w:val="0098733A"/>
  </w:style>
  <w:style w:type="table" w:styleId="TabelacomGrelha">
    <w:name w:val="Table Grid"/>
    <w:basedOn w:val="Tabelanormal"/>
    <w:uiPriority w:val="39"/>
    <w:rsid w:val="000279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87125a619a66440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b8fa6-2a84-4ffe-9083-9c317766ef37}"/>
      </w:docPartPr>
      <w:docPartBody>
        <w:p w14:paraId="57755C7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Custom 37">
      <a:dk1>
        <a:sysClr val="windowText" lastClr="000000"/>
      </a:dk1>
      <a:lt1>
        <a:sysClr val="window" lastClr="FFFFFF"/>
      </a:lt1>
      <a:dk2>
        <a:srgbClr val="C6281D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C6281D"/>
      </a:hlink>
      <a:folHlink>
        <a:srgbClr val="C6281D"/>
      </a:folHlink>
    </a:clrScheme>
    <a:fontScheme name="Classic Students Report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837835-72CB-4299-965D-EC30EB543F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661F654-B318-449E-80A5-A95570B90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0C8E3E-3925-4C5D-9658-D1C2FDAAAB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F75F1C-B41B-488A-9267-68864D3C15A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Bases de Dados</dc:title>
  <dc:subject/>
  <dc:creator/>
  <dc:description/>
  <lastModifiedBy>Bruno Rosendo</lastModifiedBy>
  <revision>7</revision>
  <dcterms:created xsi:type="dcterms:W3CDTF">2021-03-05T17:35:00.0000000Z</dcterms:created>
  <dcterms:modified xsi:type="dcterms:W3CDTF">2021-05-18T14:45:47.5183381Z</dcterms:modified>
  <dc:language>pt-PT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