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  <w:r>
        <w:rPr>
          <w:sz w:val="40"/>
          <w:szCs w:val="40"/>
        </w:rPr>
        <w:t>Universidade Fernando Pessoa</w:t>
      </w: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  <w:r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  <w:t>Projeto Laboratório de</w:t>
      </w: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  <w:r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  <w:t>Programação</w:t>
      </w:r>
    </w:p>
    <w:p>
      <w:pPr>
        <w:jc w:val="center"/>
        <w:rPr>
          <w:rFonts w:hint="default"/>
          <w:sz w:val="36"/>
          <w:szCs w:val="36"/>
          <w:lang w:val="pt-PT"/>
        </w:rPr>
      </w:pPr>
      <w:r>
        <w:rPr>
          <w:sz w:val="36"/>
          <w:szCs w:val="36"/>
        </w:rPr>
        <w:t>Bruno Silva</w:t>
      </w:r>
      <w:r>
        <w:rPr>
          <w:rFonts w:hint="default"/>
          <w:sz w:val="36"/>
          <w:szCs w:val="36"/>
          <w:lang w:val="pt-PT"/>
        </w:rPr>
        <w:t>(100%)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Rui Pereira</w:t>
      </w:r>
      <w:r>
        <w:rPr>
          <w:rFonts w:hint="default"/>
          <w:sz w:val="36"/>
          <w:szCs w:val="36"/>
          <w:lang w:val="pt-PT"/>
        </w:rPr>
        <w:t>(100%)</w:t>
      </w:r>
    </w:p>
    <w:p>
      <w:pPr>
        <w:jc w:val="center"/>
        <w:rPr>
          <w:rFonts w:hint="default"/>
          <w:sz w:val="40"/>
          <w:szCs w:val="40"/>
          <w:lang w:val="pt-PT"/>
        </w:rPr>
      </w:pPr>
      <w:r>
        <w:rPr>
          <w:rFonts w:hint="default"/>
          <w:sz w:val="40"/>
          <w:szCs w:val="40"/>
          <w:lang w:val="pt-PT"/>
        </w:rPr>
        <w:t>Bruno Ferreira</w:t>
      </w:r>
      <w:r>
        <w:rPr>
          <w:rFonts w:hint="default"/>
          <w:sz w:val="36"/>
          <w:szCs w:val="36"/>
          <w:lang w:val="pt-PT"/>
        </w:rPr>
        <w:t>(100%)</w:t>
      </w:r>
    </w:p>
    <w:p/>
    <w:p/>
    <w:p/>
    <w:p/>
    <w:p/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Porto</w:t>
      </w:r>
    </w:p>
    <w:p>
      <w:pPr>
        <w:jc w:val="center"/>
        <w:rPr>
          <w:sz w:val="24"/>
          <w:szCs w:val="24"/>
        </w:rPr>
      </w:pPr>
      <w:r>
        <w:rPr>
          <w:rFonts w:hint="default"/>
          <w:sz w:val="40"/>
          <w:szCs w:val="40"/>
          <w:lang w:val="pt-PT"/>
        </w:rPr>
        <w:t>2</w:t>
      </w:r>
      <w:r>
        <w:rPr>
          <w:sz w:val="40"/>
          <w:szCs w:val="40"/>
        </w:rPr>
        <w:t>/</w:t>
      </w:r>
      <w:r>
        <w:rPr>
          <w:rFonts w:hint="default"/>
          <w:sz w:val="40"/>
          <w:szCs w:val="40"/>
          <w:lang w:val="pt-PT"/>
        </w:rPr>
        <w:t>01</w:t>
      </w:r>
      <w:r>
        <w:rPr>
          <w:sz w:val="40"/>
          <w:szCs w:val="40"/>
        </w:rPr>
        <w:t>/202</w:t>
      </w:r>
      <w:r>
        <w:rPr>
          <w:rFonts w:hint="default"/>
          <w:sz w:val="40"/>
          <w:szCs w:val="40"/>
          <w:lang w:val="pt-PT"/>
        </w:rPr>
        <w:t>3</w:t>
      </w:r>
    </w:p>
    <w:p/>
    <w:p/>
    <w:p/>
    <w:p/>
    <w:sdt>
      <w:sdtPr>
        <w:rPr>
          <w:lang w:val="pt-PT" w:eastAsia="en-US"/>
        </w:rPr>
        <w:id w:val="14747624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2"/>
          <w:szCs w:val="24"/>
          <w:lang w:val="pt-PT" w:eastAsia="en-US" w:bidi="ar-SA"/>
        </w:rPr>
      </w:sdtEndPr>
      <w:sdtContent>
        <w:p>
          <w:pPr>
            <w:pStyle w:val="2"/>
            <w:bidi w:val="0"/>
            <w:jc w:val="center"/>
          </w:pPr>
          <w:bookmarkStart w:id="0" w:name="_Toc12705"/>
          <w:r>
            <w:t>Índice</w:t>
          </w:r>
          <w:bookmarkEnd w:id="0"/>
        </w:p>
        <w:p>
          <w:pPr>
            <w:pStyle w:val="10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_Toc12705 </w:instrText>
          </w:r>
          <w:r>
            <w:rPr>
              <w:szCs w:val="24"/>
            </w:rPr>
            <w:fldChar w:fldCharType="separate"/>
          </w:r>
          <w:r>
            <w:t>Índice</w:t>
          </w:r>
          <w:r>
            <w:tab/>
          </w:r>
          <w:r>
            <w:fldChar w:fldCharType="begin"/>
          </w:r>
          <w:r>
            <w:instrText xml:space="preserve"> PAGEREF _Toc12705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_Toc8257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szCs w:val="40"/>
              <w:lang w:val="pt-PT"/>
            </w:rPr>
            <w:t>Resumo</w:t>
          </w:r>
          <w:r>
            <w:tab/>
          </w:r>
          <w:r>
            <w:fldChar w:fldCharType="begin"/>
          </w:r>
          <w:r>
            <w:instrText xml:space="preserve"> PAGEREF _Toc8257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_Toc11237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/>
            </w:rPr>
            <w:t>Guia de instalação</w:t>
          </w:r>
          <w:r>
            <w:tab/>
          </w:r>
          <w:r>
            <w:fldChar w:fldCharType="begin"/>
          </w:r>
          <w:r>
            <w:instrText xml:space="preserve"> PAGEREF _Toc11237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_Toc30811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Manual de utilização</w:t>
          </w:r>
          <w:r>
            <w:tab/>
          </w:r>
          <w:r>
            <w:fldChar w:fldCharType="begin"/>
          </w:r>
          <w:r>
            <w:instrText xml:space="preserve"> PAGEREF _Toc30811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_Toc8964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Comentário Técnico</w:t>
          </w:r>
          <w:r>
            <w:tab/>
          </w:r>
          <w:r>
            <w:fldChar w:fldCharType="begin"/>
          </w:r>
          <w:r>
            <w:instrText xml:space="preserve"> PAGEREF _Toc8964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ind w:left="0" w:leftChars="0" w:firstLine="0" w:firstLineChars="0"/>
            <w:jc w:val="both"/>
            <w:rPr>
              <w:sz w:val="24"/>
              <w:szCs w:val="24"/>
            </w:rPr>
          </w:pPr>
          <w:r>
            <w:rPr>
              <w:szCs w:val="24"/>
            </w:rPr>
            <w:fldChar w:fldCharType="end"/>
          </w:r>
        </w:p>
      </w:sdtContent>
    </w:sdt>
    <w:p>
      <w:r>
        <w:br w:type="page"/>
      </w:r>
    </w:p>
    <w:p/>
    <w:p>
      <w:pPr>
        <w:pStyle w:val="2"/>
        <w:rPr>
          <w:rFonts w:hint="default"/>
          <w:color w:val="2E5395"/>
          <w:sz w:val="40"/>
          <w:szCs w:val="40"/>
          <w:lang w:val="pt-PT"/>
        </w:rPr>
      </w:pPr>
      <w:bookmarkStart w:id="1" w:name="_Toc8257"/>
      <w:r>
        <w:rPr>
          <w:rFonts w:hint="default"/>
          <w:color w:val="2E5395"/>
          <w:sz w:val="40"/>
          <w:szCs w:val="40"/>
          <w:lang w:val="pt-PT"/>
        </w:rPr>
        <w:t>Resumo</w:t>
      </w:r>
      <w:bookmarkEnd w:id="1"/>
    </w:p>
    <w:p/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As funcionalidades do projeto são:</w:t>
      </w:r>
    </w:p>
    <w:p>
      <w:pPr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galeria de imagens: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irá conter imagens dos produtos que estao na galeria disponiveis para venda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comentários:</w:t>
      </w:r>
      <w:r>
        <w:rPr>
          <w:rFonts w:hint="default"/>
          <w:lang w:val="pt-PT"/>
        </w:rPr>
        <w:t>(Fica para Melhoria)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C</w:t>
      </w:r>
      <w:r>
        <w:rPr>
          <w:rFonts w:hint="default"/>
        </w:rPr>
        <w:t>ada produto ira conter uma caixa de texto onde poderão dar o feedback sobre o produto e visualizar outros comentarios de outros utilizadores.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produtos: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vai ter varios produtos disponiveis para venda, cada produto irá ter um preço</w:t>
      </w:r>
      <w:r>
        <w:rPr>
          <w:rFonts w:hint="default"/>
          <w:lang w:val="pt-PT"/>
        </w:rPr>
        <w:t xml:space="preserve">, </w:t>
      </w:r>
      <w:r>
        <w:rPr>
          <w:rFonts w:hint="default"/>
        </w:rPr>
        <w:t>o stock</w:t>
      </w:r>
      <w:r>
        <w:rPr>
          <w:rFonts w:hint="default"/>
          <w:lang w:val="pt-PT"/>
        </w:rPr>
        <w:t xml:space="preserve">, opcao de comprar e </w:t>
      </w:r>
      <w:r>
        <w:rPr>
          <w:rFonts w:hint="default"/>
        </w:rPr>
        <w:t xml:space="preserve">um conjunto de imagens </w:t>
      </w:r>
      <w:r>
        <w:rPr>
          <w:rFonts w:hint="default"/>
          <w:lang w:val="pt-PT"/>
        </w:rPr>
        <w:t>que</w:t>
      </w:r>
      <w:r>
        <w:rPr>
          <w:rFonts w:hint="default"/>
        </w:rPr>
        <w:t xml:space="preserve"> esta numa galeria de imagens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autenticação: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permit</w:t>
      </w:r>
      <w:r>
        <w:rPr>
          <w:rFonts w:hint="default"/>
          <w:lang w:val="pt-PT"/>
        </w:rPr>
        <w:t>e</w:t>
      </w:r>
      <w:r>
        <w:rPr>
          <w:rFonts w:hint="default"/>
        </w:rPr>
        <w:t xml:space="preserve"> os utilizadores registarem-se e por sua vez realizar o log in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favoritos: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permit</w:t>
      </w:r>
      <w:r>
        <w:rPr>
          <w:rFonts w:hint="default"/>
          <w:lang w:val="pt-PT"/>
        </w:rPr>
        <w:t>e</w:t>
      </w:r>
      <w:r>
        <w:rPr>
          <w:rFonts w:hint="default"/>
        </w:rPr>
        <w:t xml:space="preserve"> utilizadores logados marcarem produtos como favoritos </w:t>
      </w:r>
      <w:r>
        <w:rPr>
          <w:rFonts w:hint="default"/>
          <w:lang w:val="pt-PT"/>
        </w:rPr>
        <w:t>e desmarcarem-nos. P</w:t>
      </w:r>
      <w:r>
        <w:rPr>
          <w:rFonts w:hint="default"/>
        </w:rPr>
        <w:t>odem ser depois visualizados na pagina favoritos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utilizadores: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vai conter utilizadores nao logados, logados e com permissões admin</w:t>
      </w:r>
      <w:r>
        <w:rPr>
          <w:rFonts w:hint="default"/>
          <w:lang w:val="pt-PT"/>
        </w:rPr>
        <w:t>, editar utilizadores, ver favoritos, fazer compras, ver produtos e produtos em especifico.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fatura:</w:t>
      </w:r>
      <w:r>
        <w:rPr>
          <w:rFonts w:hint="default"/>
          <w:lang w:val="pt-PT"/>
        </w:rPr>
        <w:t>(Fica para Melhoria)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apos uma compra emite uma fatura com todas as informações do utilizador e da compra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categoria: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</w:t>
      </w:r>
      <w:r>
        <w:rPr>
          <w:rFonts w:hint="default"/>
          <w:lang w:val="pt-PT"/>
        </w:rPr>
        <w:t xml:space="preserve">permite criar </w:t>
      </w:r>
      <w:r>
        <w:rPr>
          <w:rFonts w:hint="default"/>
        </w:rPr>
        <w:t>categoria</w:t>
      </w:r>
      <w:r>
        <w:rPr>
          <w:rFonts w:hint="default"/>
          <w:lang w:val="pt-PT"/>
        </w:rPr>
        <w:t xml:space="preserve">s e cada </w:t>
      </w:r>
      <w:r>
        <w:rPr>
          <w:rFonts w:hint="default"/>
        </w:rPr>
        <w:t>categoria</w:t>
      </w:r>
      <w:r>
        <w:rPr>
          <w:rFonts w:hint="default"/>
          <w:lang w:val="pt-PT"/>
        </w:rPr>
        <w:t xml:space="preserve"> vai ter muitos produtos.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marcas: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</w:t>
      </w:r>
      <w:r>
        <w:rPr>
          <w:rFonts w:hint="default"/>
          <w:lang w:val="pt-PT"/>
        </w:rPr>
        <w:t>permite criar marcas e cada marca vai ter muitos produtos.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newsletter:</w:t>
      </w:r>
      <w:r>
        <w:rPr>
          <w:rFonts w:hint="default"/>
          <w:lang w:val="pt-PT"/>
        </w:rPr>
        <w:t>(Fica para Melhoria)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deve enviar promoções ou atualizações por email aos utilizadores que assim subscreverem a newsletter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pesquisas/filtros:</w:t>
      </w:r>
      <w:r>
        <w:rPr>
          <w:rFonts w:hint="default"/>
          <w:lang w:val="pt-PT"/>
        </w:rPr>
        <w:t>(Fica para Melhoria)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vai permitir varias pesquisas e filtros como por exemplo pesquisas de marcas, categorias, produtos mais baratos e mais caros, com mais pontuação etc.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-PT"/>
        </w:rPr>
        <w:t>pagamentos</w:t>
      </w:r>
      <w:r>
        <w:rPr>
          <w:rFonts w:hint="default"/>
        </w:rPr>
        <w:t>: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</w:t>
      </w:r>
      <w:r>
        <w:rPr>
          <w:rFonts w:hint="default"/>
          <w:lang w:val="pt-PT"/>
        </w:rPr>
        <w:t>permite efetuar pagamentos de produtos.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Suporte:</w:t>
      </w:r>
      <w:r>
        <w:rPr>
          <w:rFonts w:hint="default"/>
          <w:lang w:val="pt-PT"/>
        </w:rPr>
        <w:t>(Fica para Melhoria)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sistema deve permitir ter uma seccão de ajuda aos utilizadores para resolver qualquer erro ou duvida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carrinho: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P</w:t>
      </w:r>
      <w:r>
        <w:rPr>
          <w:rFonts w:hint="default"/>
        </w:rPr>
        <w:t>ossui um carrinho com os produtos selecionados para compra</w:t>
      </w:r>
      <w:r>
        <w:rPr>
          <w:rFonts w:hint="default"/>
          <w:lang w:val="pt-PT"/>
        </w:rPr>
        <w:t xml:space="preserve"> com a sua quantidade que pode ser alterada, tem tambem validações para nao deixar adicionar mais produtos ao carrinho que o stock existente.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-PT"/>
        </w:rPr>
        <w:t>Admin</w:t>
      </w:r>
      <w:r>
        <w:rPr>
          <w:rFonts w:hint="default"/>
        </w:rPr>
        <w:t>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</w:t>
      </w:r>
      <w:r>
        <w:rPr>
          <w:rFonts w:hint="default"/>
        </w:rPr>
        <w:t xml:space="preserve"> </w:t>
      </w:r>
      <w:r>
        <w:rPr>
          <w:rFonts w:hint="default"/>
          <w:lang w:val="pt-PT"/>
        </w:rPr>
        <w:t xml:space="preserve">admin </w:t>
      </w:r>
      <w:r>
        <w:rPr>
          <w:rFonts w:hint="default"/>
        </w:rPr>
        <w:t xml:space="preserve">possui </w:t>
      </w:r>
      <w:r>
        <w:rPr>
          <w:rFonts w:hint="default"/>
          <w:lang w:val="pt-PT"/>
        </w:rPr>
        <w:t>uma pagina onde tem varias sub paginas para ver todos os users, products, images, vouchers, categories e brands, pode em cada uma delas adicionar, editar e remover das respetivas tabelas, menos adicionar users que nao faz sentido.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-PT"/>
        </w:rPr>
        <w:t>Pesquisas: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 sistema permite efetuar pesquisas por nome de produtos.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-PT"/>
        </w:rPr>
        <w:t>Paginação: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pt-PT"/>
        </w:rPr>
        <w:t>O sistema possui um sistema de paginação para assim evitar paginas com imensos produtos.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rPr>
          <w:rFonts w:hint="default"/>
        </w:rPr>
      </w:pPr>
    </w:p>
    <w:p/>
    <w:p/>
    <w:p/>
    <w:p>
      <w:pPr>
        <w:pStyle w:val="2"/>
        <w:bidi w:val="0"/>
        <w:rPr>
          <w:rFonts w:hint="default"/>
          <w:lang w:val="pt-PT"/>
        </w:rPr>
      </w:pPr>
      <w:bookmarkStart w:id="2" w:name="_Toc11237"/>
      <w:r>
        <w:rPr>
          <w:rFonts w:hint="default"/>
          <w:lang w:val="pt-PT"/>
        </w:rPr>
        <w:t>Guia de instalação</w:t>
      </w:r>
      <w:bookmarkEnd w:id="2"/>
    </w:p>
    <w:p>
      <w:pPr>
        <w:pStyle w:val="2"/>
        <w:bidi w:val="0"/>
        <w:rPr>
          <w:rFonts w:hint="default"/>
          <w:lang w:val="pt-PT"/>
        </w:rPr>
      </w:pPr>
    </w:p>
    <w:p>
      <w:pPr>
        <w:bidi w:val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Para que o projeto funcione num novo computador irão ser precisos os seguintes passos: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Intalar o php74 no disco C do PC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Instalar o postgres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O nome da base de dados é lab_esof_proj no pgAdmin, no .env o user seria postgres e a password ‘123’</w:t>
      </w:r>
    </w:p>
    <w:p>
      <w:pPr>
        <w:numPr>
          <w:ilvl w:val="0"/>
          <w:numId w:val="0"/>
        </w:numPr>
        <w:bidi w:val="0"/>
        <w:spacing w:after="160" w:line="259" w:lineRule="auto"/>
        <w:ind w:left="2124" w:leftChars="0" w:firstLine="708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DB_CONNECTION=pgsql</w:t>
      </w:r>
    </w:p>
    <w:p>
      <w:pPr>
        <w:numPr>
          <w:ilvl w:val="0"/>
          <w:numId w:val="0"/>
        </w:numPr>
        <w:bidi w:val="0"/>
        <w:spacing w:after="160" w:line="259" w:lineRule="auto"/>
        <w:ind w:left="2124" w:leftChars="0" w:firstLine="708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DB_HOST=127.0.0.1</w:t>
      </w:r>
    </w:p>
    <w:p>
      <w:pPr>
        <w:numPr>
          <w:ilvl w:val="0"/>
          <w:numId w:val="0"/>
        </w:numPr>
        <w:bidi w:val="0"/>
        <w:spacing w:after="160" w:line="259" w:lineRule="auto"/>
        <w:ind w:left="2124" w:leftChars="0" w:firstLine="708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DB_PORT=5432</w:t>
      </w:r>
    </w:p>
    <w:p>
      <w:pPr>
        <w:numPr>
          <w:ilvl w:val="0"/>
          <w:numId w:val="0"/>
        </w:numPr>
        <w:bidi w:val="0"/>
        <w:spacing w:after="160" w:line="259" w:lineRule="auto"/>
        <w:ind w:left="2124" w:leftChars="0" w:firstLine="708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DB_DATABASE=lab_esof_proj</w:t>
      </w:r>
    </w:p>
    <w:p>
      <w:pPr>
        <w:numPr>
          <w:ilvl w:val="0"/>
          <w:numId w:val="0"/>
        </w:numPr>
        <w:bidi w:val="0"/>
        <w:spacing w:after="160" w:line="259" w:lineRule="auto"/>
        <w:ind w:left="2124" w:leftChars="0" w:firstLine="708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DB_USERNAME=postgres</w:t>
      </w:r>
    </w:p>
    <w:p>
      <w:pPr>
        <w:numPr>
          <w:ilvl w:val="0"/>
          <w:numId w:val="0"/>
        </w:numPr>
        <w:bidi w:val="0"/>
        <w:spacing w:after="160" w:line="259" w:lineRule="auto"/>
        <w:ind w:left="2124" w:leftChars="0" w:firstLine="708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DB_PASSWORD=123</w:t>
      </w:r>
    </w:p>
    <w:p>
      <w:pPr>
        <w:numPr>
          <w:ilvl w:val="0"/>
          <w:numId w:val="16"/>
        </w:numPr>
        <w:bidi w:val="0"/>
        <w:spacing w:after="160" w:line="259" w:lineRule="auto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Certificar-se que esta na pasta do projeto</w:t>
      </w:r>
    </w:p>
    <w:p>
      <w:pPr>
        <w:numPr>
          <w:ilvl w:val="0"/>
          <w:numId w:val="16"/>
        </w:numPr>
        <w:bidi w:val="0"/>
        <w:spacing w:after="160" w:line="259" w:lineRule="auto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composer i -&gt;para fazer a instalação do composer</w:t>
      </w:r>
    </w:p>
    <w:p>
      <w:pPr>
        <w:numPr>
          <w:ilvl w:val="0"/>
          <w:numId w:val="16"/>
        </w:numPr>
        <w:bidi w:val="0"/>
        <w:spacing w:after="160" w:line="259" w:lineRule="auto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composer required laravel/ui</w:t>
      </w:r>
    </w:p>
    <w:p>
      <w:pPr>
        <w:numPr>
          <w:ilvl w:val="0"/>
          <w:numId w:val="16"/>
        </w:numPr>
        <w:bidi w:val="0"/>
        <w:spacing w:after="160" w:line="259" w:lineRule="auto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Php artisan ui bootstrap --auth</w:t>
      </w:r>
    </w:p>
    <w:p>
      <w:pPr>
        <w:numPr>
          <w:ilvl w:val="0"/>
          <w:numId w:val="16"/>
        </w:numPr>
        <w:bidi w:val="0"/>
        <w:spacing w:after="160" w:line="259" w:lineRule="auto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Npm  install; npm run dev</w:t>
      </w:r>
    </w:p>
    <w:p>
      <w:pPr>
        <w:numPr>
          <w:ilvl w:val="0"/>
          <w:numId w:val="16"/>
        </w:numPr>
        <w:bidi w:val="0"/>
        <w:spacing w:after="160" w:line="259" w:lineRule="auto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Php artisan migrate:refresh --seed -&gt; para semear a base de dados com os valores das migrations e com os seeders</w:t>
      </w:r>
    </w:p>
    <w:p>
      <w:pPr>
        <w:numPr>
          <w:ilvl w:val="0"/>
          <w:numId w:val="16"/>
        </w:numPr>
        <w:bidi w:val="0"/>
        <w:spacing w:after="160" w:line="259" w:lineRule="auto"/>
        <w:ind w:left="420" w:leftChars="0" w:hanging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Php artisan serve: por ultimo faz-se este comando para que o servidor ligue e assim o puder ver na web</w:t>
      </w:r>
    </w:p>
    <w:p>
      <w:pPr>
        <w:bidi w:val="0"/>
        <w:rPr>
          <w:rFonts w:hint="default"/>
          <w:sz w:val="24"/>
          <w:szCs w:val="24"/>
          <w:lang w:val="pt-PT"/>
        </w:rPr>
      </w:pPr>
    </w:p>
    <w:p>
      <w:pPr>
        <w:bidi w:val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No .env  colocar  isto no final por causa do stripe dos pagamentos:</w:t>
      </w:r>
    </w:p>
    <w:p>
      <w:pPr>
        <w:bidi w:val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STRIPE_KEY=pk_test_51ORGeUAmyb99oDc6CvKFitaYByRKG7GmWQLoLDtZI5AgHE2avrfuDLZTtKyWo3EAghmsDtchfCt4Jv7xVDHHauTi00cUekQnN9</w:t>
      </w:r>
    </w:p>
    <w:p>
      <w:pPr>
        <w:bidi w:val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STRIPE_SECRET=sk_test_51ORGeUAmyb99oDc6tXHfF13k24ZnrS00lR1XTZi4QzXodzxtssK98MQvNqEt2HFIiYMvcFFUvzpyuulQsJQaeY9l00WU3uYbi4</w:t>
      </w:r>
    </w:p>
    <w:p>
      <w:pPr>
        <w:bidi w:val="0"/>
        <w:rPr>
          <w:rFonts w:hint="default"/>
          <w:sz w:val="24"/>
          <w:szCs w:val="24"/>
          <w:lang w:val="pt-PT"/>
        </w:rPr>
      </w:pPr>
    </w:p>
    <w:p>
      <w:pPr>
        <w:pStyle w:val="2"/>
        <w:bidi w:val="0"/>
        <w:rPr>
          <w:rFonts w:hint="default"/>
          <w:lang w:val="pt-PT" w:eastAsia="zh-CN"/>
        </w:rPr>
      </w:pPr>
      <w:bookmarkStart w:id="3" w:name="Material a utilizar:"/>
      <w:bookmarkEnd w:id="3"/>
    </w:p>
    <w:p>
      <w:pPr>
        <w:pStyle w:val="2"/>
        <w:bidi w:val="0"/>
        <w:rPr>
          <w:rFonts w:hint="default"/>
          <w:lang w:val="pt-PT" w:eastAsia="zh-CN"/>
        </w:rPr>
      </w:pPr>
      <w:bookmarkStart w:id="4" w:name="_Toc30811"/>
      <w:r>
        <w:rPr>
          <w:rFonts w:hint="default"/>
          <w:lang w:val="pt-PT" w:eastAsia="zh-CN"/>
        </w:rPr>
        <w:t>Manual de utilização</w:t>
      </w:r>
      <w:bookmarkEnd w:id="4"/>
    </w:p>
    <w:p>
      <w:pP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Link do video no youtube: https://youtu.be/suPbkx3PXzM</w:t>
      </w:r>
      <w:bookmarkStart w:id="6" w:name="_GoBack"/>
      <w:bookmarkEnd w:id="6"/>
    </w:p>
    <w:p>
      <w:pPr>
        <w:bidi w:val="0"/>
        <w:rPr>
          <w:rFonts w:hint="default"/>
          <w:lang w:val="pt-PT" w:eastAsia="zh-CN"/>
        </w:rPr>
      </w:pPr>
    </w:p>
    <w:p>
      <w:pPr>
        <w:pStyle w:val="2"/>
        <w:bidi w:val="0"/>
        <w:rPr>
          <w:rFonts w:hint="default"/>
          <w:lang w:val="pt-PT" w:eastAsia="zh-CN"/>
        </w:rPr>
      </w:pPr>
      <w:bookmarkStart w:id="5" w:name="_Toc8964"/>
      <w:r>
        <w:rPr>
          <w:rFonts w:hint="default"/>
          <w:lang w:val="pt-PT" w:eastAsia="zh-CN"/>
        </w:rPr>
        <w:t>Comentário Técnico</w:t>
      </w:r>
      <w:bookmarkEnd w:id="5"/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 xml:space="preserve">Bibliotecas: 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 xml:space="preserve">Foram usadas 2 bibliotecas na execução deste projeto a </w:t>
      </w:r>
      <w:r>
        <w:rPr>
          <w:rFonts w:hint="default"/>
          <w:b/>
          <w:bCs/>
          <w:lang w:val="pt-PT" w:eastAsia="zh-CN"/>
        </w:rPr>
        <w:t>laravel cashier(stripe)</w:t>
      </w:r>
      <w:r>
        <w:rPr>
          <w:rFonts w:hint="default"/>
          <w:lang w:val="pt-PT" w:eastAsia="zh-CN"/>
        </w:rPr>
        <w:t xml:space="preserve"> para fazer os pagamentos das encomendas: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composer require laravel/cashier</w:t>
      </w:r>
    </w:p>
    <w:p>
      <w:pPr>
        <w:bidi w:val="0"/>
        <w:rPr>
          <w:rFonts w:hint="default"/>
          <w:b w:val="0"/>
          <w:bCs w:val="0"/>
          <w:lang w:val="pt-PT" w:eastAsia="zh-CN"/>
        </w:rPr>
      </w:pPr>
      <w:r>
        <w:rPr>
          <w:rFonts w:hint="default"/>
          <w:b w:val="0"/>
          <w:bCs w:val="0"/>
          <w:lang w:val="pt-PT" w:eastAsia="zh-CN"/>
        </w:rPr>
        <w:t xml:space="preserve">E a </w:t>
      </w:r>
      <w:r>
        <w:rPr>
          <w:rFonts w:hint="default"/>
          <w:b/>
          <w:bCs/>
          <w:lang w:val="pt-PT" w:eastAsia="zh-CN"/>
        </w:rPr>
        <w:t xml:space="preserve">laravelshoppingcart </w:t>
      </w:r>
      <w:r>
        <w:rPr>
          <w:rFonts w:hint="default"/>
          <w:b w:val="0"/>
          <w:bCs w:val="0"/>
          <w:lang w:val="pt-PT" w:eastAsia="zh-CN"/>
        </w:rPr>
        <w:t>que é usada para o cart: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composer require mindscms/laravelshoppingcart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php artisan vendor:publish --provider="Gloudemans\Shoppingcart\ShoppingcartServiceProvider" --tag="config"</w:t>
      </w:r>
    </w:p>
    <w:p>
      <w:pPr>
        <w:bidi w:val="0"/>
        <w:rPr>
          <w:rFonts w:hint="default"/>
          <w:b w:val="0"/>
          <w:bCs w:val="0"/>
          <w:lang w:val="pt-PT" w:eastAsia="zh-CN"/>
        </w:rPr>
      </w:pPr>
      <w:r>
        <w:rPr>
          <w:rFonts w:hint="default"/>
          <w:b w:val="0"/>
          <w:bCs w:val="0"/>
          <w:lang w:val="pt-PT" w:eastAsia="zh-CN"/>
        </w:rPr>
        <w:t xml:space="preserve">Livraria </w:t>
      </w:r>
      <w:r>
        <w:rPr>
          <w:rFonts w:hint="default"/>
          <w:b/>
          <w:bCs/>
          <w:lang w:val="pt-PT" w:eastAsia="zh-CN"/>
        </w:rPr>
        <w:t xml:space="preserve">fancybox </w:t>
      </w:r>
      <w:r>
        <w:rPr>
          <w:rFonts w:hint="default"/>
          <w:b w:val="0"/>
          <w:bCs w:val="0"/>
          <w:lang w:val="pt-PT" w:eastAsia="zh-CN"/>
        </w:rPr>
        <w:t>para imagens dos produtos quando se clica em cada um deles: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&lt;script src="https://code.jquery.com/jquery-3.6.0.min.js"&gt;&lt;/script&gt;</w:t>
      </w: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 (Corpo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-447675</wp:posOffset>
          </wp:positionV>
          <wp:extent cx="951865" cy="1237615"/>
          <wp:effectExtent l="0" t="0" r="635" b="635"/>
          <wp:wrapTight wrapText="bothSides">
            <wp:wrapPolygon>
              <wp:start x="0" y="0"/>
              <wp:lineTo x="0" y="21279"/>
              <wp:lineTo x="21182" y="21279"/>
              <wp:lineTo x="21182" y="0"/>
              <wp:lineTo x="0" y="0"/>
            </wp:wrapPolygon>
          </wp:wrapTight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865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1047750</wp:posOffset>
          </wp:positionH>
          <wp:positionV relativeFrom="page">
            <wp:posOffset>89535</wp:posOffset>
          </wp:positionV>
          <wp:extent cx="1884045" cy="1146175"/>
          <wp:effectExtent l="0" t="0" r="1905" b="0"/>
          <wp:wrapNone/>
          <wp:docPr id="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>
                    <a:picLocks noChangeAspect="1"/>
                  </pic:cNvPicPr>
                </pic:nvPicPr>
                <pic:blipFill>
                  <a:blip r:embed="rId2" cstate="print"/>
                  <a:srcRect l="34096"/>
                  <a:stretch>
                    <a:fillRect/>
                  </a:stretch>
                </pic:blipFill>
                <pic:spPr>
                  <a:xfrm>
                    <a:off x="0" y="0"/>
                    <a:ext cx="1884045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2F2E6"/>
    <w:multiLevelType w:val="multilevel"/>
    <w:tmpl w:val="9302F2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C9842D7"/>
    <w:multiLevelType w:val="multilevel"/>
    <w:tmpl w:val="AC9842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27797CC"/>
    <w:multiLevelType w:val="multilevel"/>
    <w:tmpl w:val="C27797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E5FF803"/>
    <w:multiLevelType w:val="multilevel"/>
    <w:tmpl w:val="CE5FF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23836A1"/>
    <w:multiLevelType w:val="multilevel"/>
    <w:tmpl w:val="D23836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8A23E84"/>
    <w:multiLevelType w:val="multilevel"/>
    <w:tmpl w:val="D8A23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DBDFC3D4"/>
    <w:multiLevelType w:val="singleLevel"/>
    <w:tmpl w:val="DBDFC3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955ECCB"/>
    <w:multiLevelType w:val="singleLevel"/>
    <w:tmpl w:val="E955ECCB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ADD1E2A"/>
    <w:multiLevelType w:val="multilevel"/>
    <w:tmpl w:val="FADD1E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C8DD44C"/>
    <w:multiLevelType w:val="multilevel"/>
    <w:tmpl w:val="FC8DD4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D0E1484"/>
    <w:multiLevelType w:val="multilevel"/>
    <w:tmpl w:val="FD0E14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02BC8B80"/>
    <w:multiLevelType w:val="multilevel"/>
    <w:tmpl w:val="02BC8B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285E6038"/>
    <w:multiLevelType w:val="multilevel"/>
    <w:tmpl w:val="285E6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32268ED7"/>
    <w:multiLevelType w:val="multilevel"/>
    <w:tmpl w:val="32268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446D88BE"/>
    <w:multiLevelType w:val="multilevel"/>
    <w:tmpl w:val="446D88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47CEB6FF"/>
    <w:multiLevelType w:val="multilevel"/>
    <w:tmpl w:val="47CEB6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10"/>
  </w:num>
  <w:num w:numId="5">
    <w:abstractNumId w:val="12"/>
  </w:num>
  <w:num w:numId="6">
    <w:abstractNumId w:val="3"/>
  </w:num>
  <w:num w:numId="7">
    <w:abstractNumId w:val="2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15"/>
  </w:num>
  <w:num w:numId="13">
    <w:abstractNumId w:val="0"/>
  </w:num>
  <w:num w:numId="14">
    <w:abstractNumId w:val="4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E6A0F"/>
    <w:rsid w:val="0221260B"/>
    <w:rsid w:val="030E7E36"/>
    <w:rsid w:val="066735C9"/>
    <w:rsid w:val="0EA31ED7"/>
    <w:rsid w:val="0FCF3ABF"/>
    <w:rsid w:val="141257FF"/>
    <w:rsid w:val="144A0A92"/>
    <w:rsid w:val="16E436F1"/>
    <w:rsid w:val="196F7B18"/>
    <w:rsid w:val="199E5F8B"/>
    <w:rsid w:val="2081564D"/>
    <w:rsid w:val="24784309"/>
    <w:rsid w:val="27C31714"/>
    <w:rsid w:val="28370309"/>
    <w:rsid w:val="2FF42F88"/>
    <w:rsid w:val="30980674"/>
    <w:rsid w:val="395B0BE7"/>
    <w:rsid w:val="3B613577"/>
    <w:rsid w:val="3E952B62"/>
    <w:rsid w:val="435D158A"/>
    <w:rsid w:val="44986192"/>
    <w:rsid w:val="47DA7937"/>
    <w:rsid w:val="509A4BDD"/>
    <w:rsid w:val="521F5647"/>
    <w:rsid w:val="58367FEC"/>
    <w:rsid w:val="59127E87"/>
    <w:rsid w:val="5DE31F95"/>
    <w:rsid w:val="5E30557D"/>
    <w:rsid w:val="63D038AB"/>
    <w:rsid w:val="66587806"/>
    <w:rsid w:val="67E227DC"/>
    <w:rsid w:val="6BD14563"/>
    <w:rsid w:val="6CB257AE"/>
    <w:rsid w:val="711A72A3"/>
    <w:rsid w:val="779A482F"/>
    <w:rsid w:val="7C8E6A0F"/>
    <w:rsid w:val="7E8075CC"/>
    <w:rsid w:val="7EA2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2E75B6" w:themeColor="accent1" w:themeShade="BF"/>
      <w:sz w:val="40"/>
      <w:szCs w:val="32"/>
    </w:rPr>
  </w:style>
  <w:style w:type="paragraph" w:styleId="3">
    <w:name w:val="heading 2"/>
    <w:basedOn w:val="1"/>
    <w:unhideWhenUsed/>
    <w:qFormat/>
    <w:uiPriority w:val="0"/>
    <w:pPr>
      <w:keepNext/>
      <w:spacing w:before="240" w:after="60"/>
      <w:outlineLvl w:val="1"/>
    </w:pPr>
    <w:rPr>
      <w:rFonts w:eastAsia="SimHei" w:asciiTheme="majorAscii" w:hAnsiTheme="majorAscii"/>
      <w:bCs/>
      <w:color w:val="2E75B6" w:themeColor="accent1" w:themeShade="BF"/>
      <w:sz w:val="28"/>
      <w:szCs w:val="32"/>
    </w:rPr>
  </w:style>
  <w:style w:type="paragraph" w:styleId="4">
    <w:name w:val="heading 3"/>
    <w:basedOn w:val="1"/>
    <w:qFormat/>
    <w:uiPriority w:val="1"/>
    <w:pPr>
      <w:spacing w:before="1"/>
      <w:ind w:left="119"/>
      <w:jc w:val="both"/>
      <w:outlineLvl w:val="3"/>
    </w:pPr>
    <w:rPr>
      <w:rFonts w:ascii="Calibri Light" w:hAnsi="Calibri Light" w:eastAsia="Calibri Light" w:cs="Calibri Light"/>
      <w:sz w:val="26"/>
      <w:szCs w:val="26"/>
      <w:lang w:val="pt-PT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pt-PT" w:eastAsia="en-US" w:bidi="ar-SA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2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2023-11-03T16:20:00Z</dcterms:created>
  <dc:creator>Rui</dc:creator>
  <cp:lastModifiedBy>User</cp:lastModifiedBy>
  <dcterms:modified xsi:type="dcterms:W3CDTF">2024-01-02T22:13:12Z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2070-12.2.0.13359</vt:lpwstr>
  </property>
  <property fmtid="{D5CDD505-2E9C-101B-9397-08002B2CF9AE}" pid="3" name="ICV">
    <vt:lpwstr>B87397959E844B1EA7E64A0F8AE612FB_11</vt:lpwstr>
  </property>
</Properties>
</file>