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72354" w14:textId="77777777" w:rsidR="00B92F98" w:rsidRPr="00B92F98" w:rsidRDefault="00B92F98" w:rsidP="00B92F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B92F98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B92F9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Funcionalidades que já estão funcionando: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6"/>
        <w:gridCol w:w="774"/>
        <w:gridCol w:w="5074"/>
      </w:tblGrid>
      <w:tr w:rsidR="00B92F98" w:rsidRPr="00B92F98" w14:paraId="7D0085A0" w14:textId="77777777" w:rsidTr="00B92F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7302DD" w14:textId="77777777" w:rsidR="00B92F98" w:rsidRPr="00B92F98" w:rsidRDefault="00B92F98" w:rsidP="00B92F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Funcionalidade</w:t>
            </w:r>
          </w:p>
        </w:tc>
        <w:tc>
          <w:tcPr>
            <w:tcW w:w="0" w:type="auto"/>
            <w:vAlign w:val="center"/>
            <w:hideMark/>
          </w:tcPr>
          <w:p w14:paraId="1741BEB7" w14:textId="77777777" w:rsidR="00B92F98" w:rsidRPr="00B92F98" w:rsidRDefault="00B92F98" w:rsidP="00B92F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03E3192" w14:textId="77777777" w:rsidR="00B92F98" w:rsidRPr="00B92F98" w:rsidRDefault="00B92F98" w:rsidP="00B92F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Observação</w:t>
            </w:r>
          </w:p>
        </w:tc>
      </w:tr>
      <w:tr w:rsidR="00B92F98" w:rsidRPr="00B92F98" w14:paraId="22358752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3584B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Tela Principal</w:t>
            </w:r>
          </w:p>
        </w:tc>
        <w:tc>
          <w:tcPr>
            <w:tcW w:w="0" w:type="auto"/>
            <w:vAlign w:val="center"/>
            <w:hideMark/>
          </w:tcPr>
          <w:p w14:paraId="392EF0D1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58D944E9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Com dois botões: "Login" e "Cadastro"</w:t>
            </w:r>
          </w:p>
        </w:tc>
      </w:tr>
      <w:tr w:rsidR="00B92F98" w:rsidRPr="00B92F98" w14:paraId="1F5F02DE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5251C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Navegação para Login</w:t>
            </w:r>
          </w:p>
        </w:tc>
        <w:tc>
          <w:tcPr>
            <w:tcW w:w="0" w:type="auto"/>
            <w:vAlign w:val="center"/>
            <w:hideMark/>
          </w:tcPr>
          <w:p w14:paraId="46BD9896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72937E3E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Botão leva corretamente para a tela de login</w:t>
            </w:r>
          </w:p>
        </w:tc>
      </w:tr>
      <w:tr w:rsidR="00B92F98" w:rsidRPr="00B92F98" w14:paraId="1D48C9B1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DB952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Navegação para Registro</w:t>
            </w:r>
          </w:p>
        </w:tc>
        <w:tc>
          <w:tcPr>
            <w:tcW w:w="0" w:type="auto"/>
            <w:vAlign w:val="center"/>
            <w:hideMark/>
          </w:tcPr>
          <w:p w14:paraId="12BB3AE2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33CEBD81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Botão leva para a tela de cadastro</w:t>
            </w:r>
          </w:p>
        </w:tc>
      </w:tr>
      <w:tr w:rsidR="00B92F98" w:rsidRPr="00B92F98" w14:paraId="309882A7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E5E40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Validação do Cadastro</w:t>
            </w:r>
          </w:p>
        </w:tc>
        <w:tc>
          <w:tcPr>
            <w:tcW w:w="0" w:type="auto"/>
            <w:vAlign w:val="center"/>
            <w:hideMark/>
          </w:tcPr>
          <w:p w14:paraId="012273A7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21BB7C33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Verifica se campos estão preenchidos e se as senhas batem</w:t>
            </w:r>
          </w:p>
        </w:tc>
      </w:tr>
      <w:tr w:rsidR="00B92F98" w:rsidRPr="00B92F98" w14:paraId="06D317A0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902A4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Mensagens de Erro/Validação</w:t>
            </w:r>
          </w:p>
        </w:tc>
        <w:tc>
          <w:tcPr>
            <w:tcW w:w="0" w:type="auto"/>
            <w:vAlign w:val="center"/>
            <w:hideMark/>
          </w:tcPr>
          <w:p w14:paraId="51473817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343F98BB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Toasts</w:t>
            </w:r>
            <w:proofErr w:type="spellEnd"/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informando erros ou sucesso na validação de cadastro</w:t>
            </w:r>
          </w:p>
        </w:tc>
      </w:tr>
      <w:tr w:rsidR="00B92F98" w:rsidRPr="00B92F98" w14:paraId="7FBC927A" w14:textId="77777777" w:rsidTr="00B92F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E18DC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App abre normalmente</w:t>
            </w:r>
          </w:p>
        </w:tc>
        <w:tc>
          <w:tcPr>
            <w:tcW w:w="0" w:type="auto"/>
            <w:vAlign w:val="center"/>
            <w:hideMark/>
          </w:tcPr>
          <w:p w14:paraId="484C918E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3C78C223" w14:textId="77777777" w:rsidR="00B92F98" w:rsidRPr="00B92F98" w:rsidRDefault="00B92F98" w:rsidP="00B92F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92F9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Corrigido erro no </w:t>
            </w:r>
            <w:r w:rsidRPr="00B92F9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AndroidManifest.xml</w:t>
            </w:r>
          </w:p>
        </w:tc>
      </w:tr>
    </w:tbl>
    <w:p w14:paraId="004C4364" w14:textId="77777777" w:rsidR="00B92F98" w:rsidRPr="00B92F98" w:rsidRDefault="00340819" w:rsidP="00B92F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E2A207B">
          <v:rect id="_x0000_i1025" style="width:0;height:1.5pt" o:hralign="center" o:hrstd="t" o:hr="t" fillcolor="#a0a0a0" stroked="f"/>
        </w:pict>
      </w:r>
    </w:p>
    <w:p w14:paraId="08C20A8E" w14:textId="541B1BDC" w:rsidR="00B92F98" w:rsidRPr="00B92F98" w:rsidRDefault="00B92F98" w:rsidP="00B92F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B92F98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🛠</w:t>
      </w:r>
      <w:r w:rsidRPr="00B92F9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️ Próximos </w:t>
      </w:r>
      <w:proofErr w:type="gramStart"/>
      <w:r w:rsidRPr="00B92F9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passos :</w:t>
      </w:r>
      <w:proofErr w:type="gramEnd"/>
    </w:p>
    <w:p w14:paraId="171B980C" w14:textId="6B584D4C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12CFAB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7" type="#_x0000_t75" style="width:20.25pt;height:18pt" o:ole="">
            <v:imagedata r:id="rId5" o:title=""/>
          </v:shape>
          <w:control r:id="rId6" w:name="DefaultOcxName" w:shapeid="_x0000_i1037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Tela de Login:</w:t>
      </w:r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Implementar validação e autenticação real</w:t>
      </w:r>
    </w:p>
    <w:p w14:paraId="18A4B787" w14:textId="5DD74880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59BAEEE">
          <v:shape id="_x0000_i1040" type="#_x0000_t75" style="width:20.25pt;height:18pt" o:ole="">
            <v:imagedata r:id="rId5" o:title=""/>
          </v:shape>
          <w:control r:id="rId7" w:name="DefaultOcxName1" w:shapeid="_x0000_i1040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Integração com </w:t>
      </w:r>
      <w:proofErr w:type="spellStart"/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Firebase</w:t>
      </w:r>
      <w:proofErr w:type="spellEnd"/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(opcional)</w:t>
      </w:r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proofErr w:type="spellStart"/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t>localStorage</w:t>
      </w:r>
      <w:proofErr w:type="spellEnd"/>
      <w:r w:rsidRPr="00B92F9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temporário</w:t>
      </w:r>
    </w:p>
    <w:p w14:paraId="022182F6" w14:textId="2379D0D8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0928F84">
          <v:shape id="_x0000_i1043" type="#_x0000_t75" style="width:20.25pt;height:18pt" o:ole="">
            <v:imagedata r:id="rId5" o:title=""/>
          </v:shape>
          <w:control r:id="rId8" w:name="DefaultOcxName2" w:shapeid="_x0000_i1043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Salvar dados cadastrados</w:t>
      </w:r>
    </w:p>
    <w:p w14:paraId="5AA9C915" w14:textId="4D85DB50" w:rsidR="00B92F98" w:rsidRPr="00B92F98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198977D">
          <v:shape id="_x0000_i1046" type="#_x0000_t75" style="width:20.25pt;height:18pt" o:ole="">
            <v:imagedata r:id="rId5" o:title=""/>
          </v:shape>
          <w:control r:id="rId9" w:name="DefaultOcxName3" w:shapeid="_x0000_i1046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Melhorar design com cores e ícones</w:t>
      </w:r>
    </w:p>
    <w:p w14:paraId="3E94052F" w14:textId="4748E16F" w:rsidR="00B92F98" w:rsidRPr="00340819" w:rsidRDefault="00B92F98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92F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5F87CC3">
          <v:shape id="_x0000_i1049" type="#_x0000_t75" style="width:20.25pt;height:18pt" o:ole="">
            <v:imagedata r:id="rId5" o:title=""/>
          </v:shape>
          <w:control r:id="rId10" w:name="DefaultOcxName4" w:shapeid="_x0000_i1049"/>
        </w:object>
      </w:r>
      <w:r w:rsidRPr="00B92F9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Criar tela pós-login (Dashboard, Menu principal, etc.)</w:t>
      </w:r>
    </w:p>
    <w:p w14:paraId="51FD375D" w14:textId="77777777" w:rsidR="00340819" w:rsidRPr="00B92F98" w:rsidRDefault="00340819" w:rsidP="00B92F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0F8D1A6" w14:textId="77777777" w:rsidR="00340819" w:rsidRPr="00340819" w:rsidRDefault="00340819" w:rsidP="003408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Funcionalidades que já estão funcionando no Login: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9"/>
        <w:gridCol w:w="1043"/>
        <w:gridCol w:w="5192"/>
      </w:tblGrid>
      <w:tr w:rsidR="00340819" w:rsidRPr="00340819" w14:paraId="49D594BE" w14:textId="77777777" w:rsidTr="0034081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8FB7ED" w14:textId="77777777" w:rsidR="00340819" w:rsidRPr="00340819" w:rsidRDefault="00340819" w:rsidP="003408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Funcionalidade</w:t>
            </w:r>
          </w:p>
        </w:tc>
        <w:tc>
          <w:tcPr>
            <w:tcW w:w="0" w:type="auto"/>
            <w:vAlign w:val="center"/>
            <w:hideMark/>
          </w:tcPr>
          <w:p w14:paraId="588FEB25" w14:textId="77777777" w:rsidR="00340819" w:rsidRPr="00340819" w:rsidRDefault="00340819" w:rsidP="003408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43CC16F" w14:textId="77777777" w:rsidR="00340819" w:rsidRPr="00340819" w:rsidRDefault="00340819" w:rsidP="003408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Observação</w:t>
            </w:r>
          </w:p>
        </w:tc>
      </w:tr>
      <w:tr w:rsidR="00340819" w:rsidRPr="00340819" w14:paraId="7B849D36" w14:textId="77777777" w:rsidTr="003408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81990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Login com Google</w:t>
            </w:r>
          </w:p>
        </w:tc>
        <w:tc>
          <w:tcPr>
            <w:tcW w:w="0" w:type="auto"/>
            <w:vAlign w:val="center"/>
            <w:hideMark/>
          </w:tcPr>
          <w:p w14:paraId="2EB9694D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1A098D76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Abre o seletor de contas do Google já instaladas no celular</w:t>
            </w:r>
          </w:p>
        </w:tc>
      </w:tr>
      <w:tr w:rsidR="00340819" w:rsidRPr="00340819" w14:paraId="3D12FBA8" w14:textId="77777777" w:rsidTr="003408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02D69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Login com Facebook</w:t>
            </w:r>
          </w:p>
        </w:tc>
        <w:tc>
          <w:tcPr>
            <w:tcW w:w="0" w:type="auto"/>
            <w:vAlign w:val="center"/>
            <w:hideMark/>
          </w:tcPr>
          <w:p w14:paraId="1B2AD450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⚠</w:t>
            </w:r>
            <w:proofErr w:type="gramStart"/>
            <w:r w:rsidRPr="00340819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️</w:t>
            </w: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Parcial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51FB942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Faz </w:t>
            </w:r>
            <w:proofErr w:type="gramStart"/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login</w:t>
            </w:r>
            <w:proofErr w:type="gramEnd"/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mas redireciona de volta para a tela inicial</w:t>
            </w:r>
          </w:p>
        </w:tc>
      </w:tr>
      <w:tr w:rsidR="00340819" w:rsidRPr="00340819" w14:paraId="0541E7DF" w14:textId="77777777" w:rsidTr="003408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D3E57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Login com </w:t>
            </w:r>
            <w:proofErr w:type="spellStart"/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Email</w:t>
            </w:r>
            <w:proofErr w:type="spellEnd"/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/Senha</w:t>
            </w:r>
          </w:p>
        </w:tc>
        <w:tc>
          <w:tcPr>
            <w:tcW w:w="0" w:type="auto"/>
            <w:vAlign w:val="center"/>
            <w:hideMark/>
          </w:tcPr>
          <w:p w14:paraId="5A5D4F12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OK</w:t>
            </w:r>
          </w:p>
        </w:tc>
        <w:tc>
          <w:tcPr>
            <w:tcW w:w="0" w:type="auto"/>
            <w:vAlign w:val="center"/>
            <w:hideMark/>
          </w:tcPr>
          <w:p w14:paraId="48AF399C" w14:textId="77777777" w:rsidR="00340819" w:rsidRPr="00340819" w:rsidRDefault="00340819" w:rsidP="003408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Autentica com </w:t>
            </w:r>
            <w:proofErr w:type="spellStart"/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Firebase</w:t>
            </w:r>
            <w:proofErr w:type="spellEnd"/>
            <w:r w:rsidRPr="0034081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, mas ainda não salva dados do usuário</w:t>
            </w:r>
          </w:p>
        </w:tc>
      </w:tr>
    </w:tbl>
    <w:p w14:paraId="4C691374" w14:textId="77777777" w:rsidR="00340819" w:rsidRPr="00340819" w:rsidRDefault="00340819" w:rsidP="003408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F81AD9A">
          <v:rect id="_x0000_i1051" style="width:0;height:1.5pt" o:hralign="center" o:hrstd="t" o:hr="t" fillcolor="#a0a0a0" stroked="f"/>
        </w:pict>
      </w:r>
    </w:p>
    <w:p w14:paraId="761C20E1" w14:textId="77777777" w:rsidR="00340819" w:rsidRPr="00340819" w:rsidRDefault="00340819" w:rsidP="003408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Segoe UI Emoji" w:eastAsia="Times New Roman" w:hAnsi="Segoe UI Emoji" w:cs="Segoe UI Emoji"/>
          <w:sz w:val="24"/>
          <w:szCs w:val="24"/>
          <w:lang w:eastAsia="pt-BR"/>
        </w:rPr>
        <w:t>🛠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️ </w:t>
      </w: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Próximos passos (foco Login e </w:t>
      </w:r>
      <w:proofErr w:type="spellStart"/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Firebase</w:t>
      </w:r>
      <w:proofErr w:type="spellEnd"/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):</w:t>
      </w:r>
    </w:p>
    <w:p w14:paraId="30264C7A" w14:textId="77777777" w:rsidR="00340819" w:rsidRPr="00340819" w:rsidRDefault="00340819" w:rsidP="003408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Login (ajustes gerais)</w:t>
      </w:r>
    </w:p>
    <w:p w14:paraId="4850BE29" w14:textId="49867BD1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7CED9CBF">
          <v:shape id="_x0000_i1088" type="#_x0000_t75" style="width:20.25pt;height:18pt" o:ole="">
            <v:imagedata r:id="rId5" o:title=""/>
          </v:shape>
          <w:control r:id="rId11" w:name="DefaultOcxName13" w:shapeid="_x0000_i1088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Corrigir botão </w:t>
      </w: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“Inscrever-se”</w: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da tela de login (redirecionar corretamente para registro).</w:t>
      </w:r>
    </w:p>
    <w:p w14:paraId="5C9BFC91" w14:textId="542425AB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object w:dxaOrig="1440" w:dyaOrig="1440" w14:anchorId="42A3473E">
          <v:shape id="_x0000_i1087" type="#_x0000_t75" style="width:20.25pt;height:18pt" o:ole="">
            <v:imagedata r:id="rId5" o:title=""/>
          </v:shape>
          <w:control r:id="rId12" w:name="DefaultOcxName12" w:shapeid="_x0000_i1087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Tratar estados de </w:t>
      </w:r>
      <w:proofErr w:type="spellStart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loading</w:t>
      </w:r>
      <w:proofErr w:type="spellEnd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(mostrar um progress bar enquanto autentica).</w:t>
      </w:r>
    </w:p>
    <w:p w14:paraId="67352010" w14:textId="23DCBC0D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0CF0F91B">
          <v:shape id="_x0000_i1086" type="#_x0000_t75" style="width:20.25pt;height:18pt" o:ole="">
            <v:imagedata r:id="rId5" o:title=""/>
          </v:shape>
          <w:control r:id="rId13" w:name="DefaultOcxName21" w:shapeid="_x0000_i1086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Melhorar mensagens de erro (exibir o erro real do </w:t>
      </w:r>
      <w:proofErr w:type="spellStart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Firebase</w:t>
      </w:r>
      <w:proofErr w:type="spellEnd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vez de genérico “Falha no login”).</w:t>
      </w:r>
    </w:p>
    <w:p w14:paraId="7C1BFA66" w14:textId="77777777" w:rsidR="00340819" w:rsidRPr="00340819" w:rsidRDefault="00340819" w:rsidP="003408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Integração com </w:t>
      </w:r>
      <w:proofErr w:type="spellStart"/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Firebase</w:t>
      </w:r>
      <w:proofErr w:type="spellEnd"/>
    </w:p>
    <w:p w14:paraId="58620D2B" w14:textId="65B50F8D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139143A6">
          <v:shape id="_x0000_i1085" type="#_x0000_t75" style="width:20.25pt;height:18pt" o:ole="">
            <v:imagedata r:id="rId5" o:title=""/>
          </v:shape>
          <w:control r:id="rId14" w:name="DefaultOcxName31" w:shapeid="_x0000_i1085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Garantir que o </w:t>
      </w: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usuário seja salvo no </w:t>
      </w:r>
      <w:proofErr w:type="spellStart"/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Firestore</w:t>
      </w:r>
      <w:proofErr w:type="spellEnd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após login (Google, Facebook ou </w:t>
      </w:r>
      <w:proofErr w:type="spellStart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Email</w:t>
      </w:r>
      <w:proofErr w:type="spellEnd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44A01D09" w14:textId="08A442A7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46DCEBAE">
          <v:shape id="_x0000_i1084" type="#_x0000_t75" style="width:20.25pt;height:18pt" o:ole="">
            <v:imagedata r:id="rId5" o:title=""/>
          </v:shape>
          <w:control r:id="rId15" w:name="DefaultOcxName41" w:shapeid="_x0000_i1084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Verificar se os dados do usuário já existem antes de sobrescrever.</w:t>
      </w:r>
    </w:p>
    <w:p w14:paraId="4D86CA1F" w14:textId="4941D538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244A4AC7">
          <v:shape id="_x0000_i1083" type="#_x0000_t75" style="width:20.25pt;height:18pt" o:ole="">
            <v:imagedata r:id="rId5" o:title=""/>
          </v:shape>
          <w:control r:id="rId16" w:name="DefaultOcxName5" w:shapeid="_x0000_i1083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Estruturar coleção </w:t>
      </w:r>
      <w:proofErr w:type="spellStart"/>
      <w:r w:rsidRPr="00340819">
        <w:rPr>
          <w:rFonts w:ascii="Courier New" w:eastAsia="Times New Roman" w:hAnsi="Courier New" w:cs="Courier New"/>
          <w:sz w:val="20"/>
          <w:szCs w:val="20"/>
          <w:lang w:eastAsia="pt-BR"/>
        </w:rPr>
        <w:t>usuarios</w:t>
      </w:r>
      <w:proofErr w:type="spellEnd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</w:t>
      </w:r>
      <w:proofErr w:type="spellStart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Firestore</w:t>
      </w:r>
      <w:proofErr w:type="spellEnd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(ex.: </w:t>
      </w:r>
      <w:proofErr w:type="spellStart"/>
      <w:r w:rsidRPr="00340819">
        <w:rPr>
          <w:rFonts w:ascii="Courier New" w:eastAsia="Times New Roman" w:hAnsi="Courier New" w:cs="Courier New"/>
          <w:sz w:val="20"/>
          <w:szCs w:val="20"/>
          <w:lang w:eastAsia="pt-BR"/>
        </w:rPr>
        <w:t>email</w:t>
      </w:r>
      <w:proofErr w:type="spellEnd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340819">
        <w:rPr>
          <w:rFonts w:ascii="Courier New" w:eastAsia="Times New Roman" w:hAnsi="Courier New" w:cs="Courier New"/>
          <w:sz w:val="20"/>
          <w:szCs w:val="20"/>
          <w:lang w:eastAsia="pt-BR"/>
        </w:rPr>
        <w:t>dataCriacao</w:t>
      </w:r>
      <w:proofErr w:type="spellEnd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340819">
        <w:rPr>
          <w:rFonts w:ascii="Courier New" w:eastAsia="Times New Roman" w:hAnsi="Courier New" w:cs="Courier New"/>
          <w:sz w:val="20"/>
          <w:szCs w:val="20"/>
          <w:lang w:eastAsia="pt-BR"/>
        </w:rPr>
        <w:t>provedorLogin</w:t>
      </w:r>
      <w:proofErr w:type="spellEnd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4704D7A9" w14:textId="77777777" w:rsidR="00340819" w:rsidRPr="00340819" w:rsidRDefault="00340819" w:rsidP="003408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Login com Google</w:t>
      </w:r>
    </w:p>
    <w:p w14:paraId="1FD2446A" w14:textId="000021E0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51238298">
          <v:shape id="_x0000_i1091" type="#_x0000_t75" style="width:20.25pt;height:18pt" o:ole="">
            <v:imagedata r:id="rId5" o:title=""/>
          </v:shape>
          <w:control r:id="rId17" w:name="DefaultOcxName6" w:shapeid="_x0000_i1091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Validar se está puxando corretamente o e-mail da conta selecionada.</w:t>
      </w:r>
    </w:p>
    <w:p w14:paraId="60975E10" w14:textId="2921E948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5A55D3F0">
          <v:shape id="_x0000_i1081" type="#_x0000_t75" style="width:20.25pt;height:18pt" o:ole="">
            <v:imagedata r:id="rId5" o:title=""/>
          </v:shape>
          <w:control r:id="rId18" w:name="DefaultOcxName7" w:shapeid="_x0000_i1081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Tratar caso o usuário cancele a escolha da conta.</w:t>
      </w:r>
    </w:p>
    <w:p w14:paraId="2A007790" w14:textId="77777777" w:rsidR="00340819" w:rsidRPr="00340819" w:rsidRDefault="00340819" w:rsidP="003408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Login com Facebook</w:t>
      </w:r>
    </w:p>
    <w:p w14:paraId="6EF78A6E" w14:textId="6A63AD81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29B08C69">
          <v:shape id="_x0000_i1080" type="#_x0000_t75" style="width:20.25pt;height:18pt" o:ole="">
            <v:imagedata r:id="rId5" o:title=""/>
          </v:shape>
          <w:control r:id="rId19" w:name="DefaultOcxName8" w:shapeid="_x0000_i1080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Corrigir redirecionamento pós-login (hoje volta para tela inicial).</w:t>
      </w:r>
    </w:p>
    <w:p w14:paraId="298683DD" w14:textId="2B63E1FA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75075309">
          <v:shape id="_x0000_i1079" type="#_x0000_t75" style="width:20.25pt;height:18pt" o:ole="">
            <v:imagedata r:id="rId5" o:title=""/>
          </v:shape>
          <w:control r:id="rId20" w:name="DefaultOcxName9" w:shapeid="_x0000_i1079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Garantir que as permissões </w:t>
      </w:r>
      <w:proofErr w:type="spellStart"/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email</w:t>
      </w:r>
      <w:proofErr w:type="spellEnd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proofErr w:type="spellStart"/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public_</w:t>
      </w:r>
      <w:proofErr w:type="gramStart"/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profile</w:t>
      </w:r>
      <w:proofErr w:type="spellEnd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estão</w:t>
      </w:r>
      <w:proofErr w:type="gramEnd"/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sendo retornadas.</w:t>
      </w:r>
    </w:p>
    <w:p w14:paraId="287D9053" w14:textId="77777777" w:rsidR="00340819" w:rsidRPr="00340819" w:rsidRDefault="00340819" w:rsidP="003408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UI/UX (Design)</w:t>
      </w:r>
    </w:p>
    <w:p w14:paraId="74168E3A" w14:textId="779230BA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350977A2">
          <v:shape id="_x0000_i1078" type="#_x0000_t75" style="width:20.25pt;height:18pt" o:ole="">
            <v:imagedata r:id="rId5" o:title=""/>
          </v:shape>
          <w:control r:id="rId21" w:name="DefaultOcxName10" w:shapeid="_x0000_i1078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Melhorar layout dos botões (ícones oficiais Google/Facebook).</w:t>
      </w:r>
    </w:p>
    <w:p w14:paraId="205B2B40" w14:textId="4F8B3914" w:rsidR="00340819" w:rsidRPr="00340819" w:rsidRDefault="00340819" w:rsidP="0034081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1440" w:dyaOrig="1440" w14:anchorId="473F42F7">
          <v:shape id="_x0000_i1077" type="#_x0000_t75" style="width:20.25pt;height:18pt" o:ole="">
            <v:imagedata r:id="rId5" o:title=""/>
          </v:shape>
          <w:control r:id="rId22" w:name="DefaultOcxName11" w:shapeid="_x0000_i1077"/>
        </w:object>
      </w:r>
      <w:r w:rsidRPr="00340819">
        <w:rPr>
          <w:rFonts w:ascii="Times New Roman" w:eastAsia="Times New Roman" w:hAnsi="Times New Roman" w:cs="Times New Roman"/>
          <w:sz w:val="24"/>
          <w:szCs w:val="24"/>
          <w:lang w:eastAsia="pt-BR"/>
        </w:rPr>
        <w:t>Ajustar espaçamentos e cores para deixar a tela mais amigável.</w:t>
      </w:r>
    </w:p>
    <w:p w14:paraId="3EFDC010" w14:textId="77777777" w:rsidR="00BD3FF9" w:rsidRDefault="00BD3FF9"/>
    <w:sectPr w:rsidR="00BD3F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8B484D"/>
    <w:multiLevelType w:val="multilevel"/>
    <w:tmpl w:val="D3CCD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C101061"/>
    <w:multiLevelType w:val="multilevel"/>
    <w:tmpl w:val="0FCA2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FF9"/>
    <w:rsid w:val="000B1C19"/>
    <w:rsid w:val="00340819"/>
    <w:rsid w:val="00B92F98"/>
    <w:rsid w:val="00BD3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6D58D2C7"/>
  <w15:chartTrackingRefBased/>
  <w15:docId w15:val="{02E18884-6CE2-4E4D-8E68-4B5788741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B92F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B92F9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B92F9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92F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B92F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2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2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7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13" Type="http://schemas.openxmlformats.org/officeDocument/2006/relationships/control" Target="activeX/activeX8.xml"/><Relationship Id="rId18" Type="http://schemas.openxmlformats.org/officeDocument/2006/relationships/control" Target="activeX/activeX13.xml"/><Relationship Id="rId3" Type="http://schemas.openxmlformats.org/officeDocument/2006/relationships/settings" Target="settings.xml"/><Relationship Id="rId21" Type="http://schemas.openxmlformats.org/officeDocument/2006/relationships/control" Target="activeX/activeX16.xml"/><Relationship Id="rId7" Type="http://schemas.openxmlformats.org/officeDocument/2006/relationships/control" Target="activeX/activeX2.xml"/><Relationship Id="rId12" Type="http://schemas.openxmlformats.org/officeDocument/2006/relationships/control" Target="activeX/activeX7.xml"/><Relationship Id="rId17" Type="http://schemas.openxmlformats.org/officeDocument/2006/relationships/control" Target="activeX/activeX12.xml"/><Relationship Id="rId2" Type="http://schemas.openxmlformats.org/officeDocument/2006/relationships/styles" Target="styles.xml"/><Relationship Id="rId16" Type="http://schemas.openxmlformats.org/officeDocument/2006/relationships/control" Target="activeX/activeX11.xml"/><Relationship Id="rId20" Type="http://schemas.openxmlformats.org/officeDocument/2006/relationships/control" Target="activeX/activeX15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6.xml"/><Relationship Id="rId24" Type="http://schemas.openxmlformats.org/officeDocument/2006/relationships/theme" Target="theme/theme1.xml"/><Relationship Id="rId5" Type="http://schemas.openxmlformats.org/officeDocument/2006/relationships/image" Target="media/image1.wmf"/><Relationship Id="rId15" Type="http://schemas.openxmlformats.org/officeDocument/2006/relationships/control" Target="activeX/activeX10.xml"/><Relationship Id="rId23" Type="http://schemas.openxmlformats.org/officeDocument/2006/relationships/fontTable" Target="fontTable.xml"/><Relationship Id="rId10" Type="http://schemas.openxmlformats.org/officeDocument/2006/relationships/control" Target="activeX/activeX5.xml"/><Relationship Id="rId19" Type="http://schemas.openxmlformats.org/officeDocument/2006/relationships/control" Target="activeX/activeX14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4" Type="http://schemas.openxmlformats.org/officeDocument/2006/relationships/control" Target="activeX/activeX9.xml"/><Relationship Id="rId22" Type="http://schemas.openxmlformats.org/officeDocument/2006/relationships/control" Target="activeX/activeX17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439</Words>
  <Characters>2374</Characters>
  <Application>Microsoft Office Word</Application>
  <DocSecurity>0</DocSecurity>
  <Lines>19</Lines>
  <Paragraphs>5</Paragraphs>
  <ScaleCrop>false</ScaleCrop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Mars</dc:creator>
  <cp:keywords/>
  <dc:description/>
  <cp:lastModifiedBy>Bruno Mars</cp:lastModifiedBy>
  <cp:revision>4</cp:revision>
  <dcterms:created xsi:type="dcterms:W3CDTF">2025-08-07T00:45:00Z</dcterms:created>
  <dcterms:modified xsi:type="dcterms:W3CDTF">2025-09-02T03:47:00Z</dcterms:modified>
</cp:coreProperties>
</file>