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DF1C1" w14:textId="4F75DB01" w:rsidR="004A2050" w:rsidRDefault="004A2050" w:rsidP="004A2050">
      <w:r>
        <w:t>Oque</w:t>
      </w:r>
      <w:r w:rsidRPr="004A2050">
        <w:t xml:space="preserve"> é a </w:t>
      </w:r>
      <w:r>
        <w:t>E</w:t>
      </w:r>
      <w:r w:rsidRPr="004A2050">
        <w:t xml:space="preserve">nergy </w:t>
      </w:r>
      <w:r>
        <w:t>S</w:t>
      </w:r>
      <w:r w:rsidRPr="004A2050">
        <w:t xml:space="preserve">aving </w:t>
      </w:r>
      <w:r>
        <w:t>T</w:t>
      </w:r>
      <w:r w:rsidRPr="004A2050">
        <w:t xml:space="preserve">echnology </w:t>
      </w:r>
      <w:r>
        <w:t>A</w:t>
      </w:r>
      <w:r w:rsidRPr="004A2050">
        <w:t>iwa</w:t>
      </w:r>
      <w:r>
        <w:t>.</w:t>
      </w:r>
    </w:p>
    <w:p w14:paraId="680C5D66" w14:textId="11B389E6" w:rsidR="004A2050" w:rsidRPr="004A2050" w:rsidRDefault="004A2050" w:rsidP="004A2050">
      <w:r w:rsidRPr="004A2050">
        <w:t xml:space="preserve">a tecnologia </w:t>
      </w:r>
      <w:r w:rsidRPr="004A2050">
        <w:rPr>
          <w:b/>
          <w:bCs/>
        </w:rPr>
        <w:t>Energy Saving</w:t>
      </w:r>
      <w:r w:rsidRPr="004A2050">
        <w:t xml:space="preserve"> da </w:t>
      </w:r>
      <w:r w:rsidRPr="004A2050">
        <w:rPr>
          <w:b/>
          <w:bCs/>
        </w:rPr>
        <w:t>AIWA</w:t>
      </w:r>
      <w:r w:rsidRPr="004A2050">
        <w:t xml:space="preserve"> refere-se a um sistema inteligente de gestão de energia presente principalmente nas suas linhas de caixas de som portáteis de alta potência, como a </w:t>
      </w:r>
      <w:proofErr w:type="spellStart"/>
      <w:r w:rsidRPr="004A2050">
        <w:rPr>
          <w:i/>
          <w:iCs/>
        </w:rPr>
        <w:t>Boombox</w:t>
      </w:r>
      <w:proofErr w:type="spellEnd"/>
      <w:r w:rsidRPr="004A2050">
        <w:rPr>
          <w:i/>
          <w:iCs/>
        </w:rPr>
        <w:t xml:space="preserve"> Plus</w:t>
      </w:r>
      <w:r w:rsidRPr="004A2050">
        <w:t>. [</w:t>
      </w:r>
      <w:hyperlink r:id="rId5" w:history="1">
        <w:r w:rsidRPr="004A2050">
          <w:rPr>
            <w:rStyle w:val="Hyperlink"/>
          </w:rPr>
          <w:t>1</w:t>
        </w:r>
      </w:hyperlink>
      <w:r w:rsidRPr="004A2050">
        <w:t xml:space="preserve">, </w:t>
      </w:r>
      <w:hyperlink r:id="rId6" w:history="1">
        <w:r w:rsidRPr="004A2050">
          <w:rPr>
            <w:rStyle w:val="Hyperlink"/>
          </w:rPr>
          <w:t>2</w:t>
        </w:r>
      </w:hyperlink>
      <w:r w:rsidRPr="004A2050">
        <w:t>]</w:t>
      </w:r>
    </w:p>
    <w:p w14:paraId="3D67EF0B" w14:textId="77777777" w:rsidR="004A2050" w:rsidRPr="004A2050" w:rsidRDefault="004A2050" w:rsidP="004A2050">
      <w:r w:rsidRPr="004A2050">
        <w:rPr>
          <w:b/>
          <w:bCs/>
        </w:rPr>
        <w:t>Como ela funciona:</w:t>
      </w:r>
    </w:p>
    <w:p w14:paraId="574A47E5" w14:textId="77777777" w:rsidR="004A2050" w:rsidRPr="004A2050" w:rsidRDefault="004A2050" w:rsidP="004A2050">
      <w:pPr>
        <w:numPr>
          <w:ilvl w:val="0"/>
          <w:numId w:val="1"/>
        </w:numPr>
      </w:pPr>
      <w:r w:rsidRPr="004A2050">
        <w:rPr>
          <w:b/>
          <w:bCs/>
        </w:rPr>
        <w:t>Potência sem distorção na bateria:</w:t>
      </w:r>
      <w:r w:rsidRPr="004A2050">
        <w:t xml:space="preserve"> A tecnologia permite que a caixa de som entregue sua potência máxima (por exemplo, 200W RMS) mesmo quando o aparelho está </w:t>
      </w:r>
      <w:r w:rsidRPr="004A2050">
        <w:rPr>
          <w:b/>
          <w:bCs/>
        </w:rPr>
        <w:t>desconectado da tomada</w:t>
      </w:r>
      <w:r w:rsidRPr="004A2050">
        <w:t>, evitando a perda de força do som ou distorções no volume alto. [</w:t>
      </w:r>
      <w:hyperlink r:id="rId7" w:history="1">
        <w:r w:rsidRPr="004A2050">
          <w:rPr>
            <w:rStyle w:val="Hyperlink"/>
          </w:rPr>
          <w:t>1</w:t>
        </w:r>
      </w:hyperlink>
      <w:r w:rsidRPr="004A2050">
        <w:t xml:space="preserve">, </w:t>
      </w:r>
      <w:hyperlink r:id="rId8" w:history="1">
        <w:r w:rsidRPr="004A2050">
          <w:rPr>
            <w:rStyle w:val="Hyperlink"/>
          </w:rPr>
          <w:t>2</w:t>
        </w:r>
      </w:hyperlink>
      <w:r w:rsidRPr="004A2050">
        <w:t xml:space="preserve">, </w:t>
      </w:r>
      <w:hyperlink r:id="rId9" w:history="1">
        <w:r w:rsidRPr="004A2050">
          <w:rPr>
            <w:rStyle w:val="Hyperlink"/>
          </w:rPr>
          <w:t>3</w:t>
        </w:r>
      </w:hyperlink>
      <w:r w:rsidRPr="004A2050">
        <w:t xml:space="preserve">, </w:t>
      </w:r>
      <w:hyperlink r:id="rId10" w:history="1">
        <w:r w:rsidRPr="004A2050">
          <w:rPr>
            <w:rStyle w:val="Hyperlink"/>
          </w:rPr>
          <w:t>4</w:t>
        </w:r>
      </w:hyperlink>
      <w:r w:rsidRPr="004A2050">
        <w:t>]</w:t>
      </w:r>
    </w:p>
    <w:p w14:paraId="57B5004B" w14:textId="77777777" w:rsidR="004A2050" w:rsidRPr="004A2050" w:rsidRDefault="004A2050" w:rsidP="004A2050">
      <w:pPr>
        <w:numPr>
          <w:ilvl w:val="0"/>
          <w:numId w:val="1"/>
        </w:numPr>
      </w:pPr>
      <w:r w:rsidRPr="004A2050">
        <w:rPr>
          <w:b/>
          <w:bCs/>
        </w:rPr>
        <w:t>Modo Economia (Power Saving):</w:t>
      </w:r>
      <w:r w:rsidRPr="004A2050">
        <w:t xml:space="preserve"> Além de manter o desempenho, o sistema atua de forma preventiva. Quando a bateria atinge cerca de 30% de sua carga total, o aparelho entra automaticamente no modo de economia. Ele reduz ligeiramente o volume para prolongar o tempo de uso, indicando visualmente através de um LED que precisa ser recarregado.</w:t>
      </w:r>
    </w:p>
    <w:p w14:paraId="619F7926" w14:textId="77777777" w:rsidR="003812FB" w:rsidRPr="003812FB" w:rsidRDefault="003812FB" w:rsidP="003812FB">
      <w:r w:rsidRPr="003812FB">
        <w:t xml:space="preserve">O </w:t>
      </w:r>
      <w:r w:rsidRPr="003812FB">
        <w:rPr>
          <w:b/>
          <w:bCs/>
        </w:rPr>
        <w:t>TWS (</w:t>
      </w:r>
      <w:proofErr w:type="spellStart"/>
      <w:r w:rsidRPr="003812FB">
        <w:rPr>
          <w:b/>
          <w:bCs/>
        </w:rPr>
        <w:t>True</w:t>
      </w:r>
      <w:proofErr w:type="spellEnd"/>
      <w:r w:rsidRPr="003812FB">
        <w:rPr>
          <w:b/>
          <w:bCs/>
        </w:rPr>
        <w:t xml:space="preserve"> Wireless Stereo)</w:t>
      </w:r>
      <w:r w:rsidRPr="003812FB">
        <w:t xml:space="preserve"> é uma tecnologia que permite conectar duas caixas de som idênticas via Bluetooth sem usar nenhum cabo entre elas. O seu celular envia o sinal de áudio para a primeira caixa (Master), e ela transmite o sinal automaticamente para a segunda caixa (</w:t>
      </w:r>
      <w:proofErr w:type="spellStart"/>
      <w:r w:rsidRPr="003812FB">
        <w:t>Slave</w:t>
      </w:r>
      <w:proofErr w:type="spellEnd"/>
      <w:r w:rsidRPr="003812FB">
        <w:t xml:space="preserve">). O sistema separa o áudio em </w:t>
      </w:r>
      <w:r w:rsidRPr="003812FB">
        <w:rPr>
          <w:b/>
          <w:bCs/>
        </w:rPr>
        <w:t>dois canais independentes</w:t>
      </w:r>
      <w:r w:rsidRPr="003812FB">
        <w:t>: um emite apenas o som do lado esquerdo (L) e o outro apenas o do lado direito (R), criando um som estéreo real com o dobro de potência e maior preenchimento do ambiente.</w:t>
      </w:r>
    </w:p>
    <w:p w14:paraId="3DF79254" w14:textId="77777777" w:rsidR="003812FB" w:rsidRPr="003812FB" w:rsidRDefault="003812FB" w:rsidP="003812FB">
      <w:r w:rsidRPr="003812FB">
        <w:t>Abaixo está a explicação detalhada de como funciona cada uma das tecnologias e recursos da sua lista:</w:t>
      </w:r>
    </w:p>
    <w:p w14:paraId="5DB56D17" w14:textId="77777777" w:rsidR="003812FB" w:rsidRPr="003812FB" w:rsidRDefault="003812FB" w:rsidP="003812FB">
      <w:pPr>
        <w:rPr>
          <w:b/>
          <w:bCs/>
        </w:rPr>
      </w:pPr>
      <w:r w:rsidRPr="003812FB">
        <w:rPr>
          <w:b/>
          <w:bCs/>
        </w:rPr>
        <w:t>Áudio e Performance Acústica</w:t>
      </w:r>
    </w:p>
    <w:p w14:paraId="1426FDA0" w14:textId="77777777" w:rsidR="003812FB" w:rsidRPr="003812FB" w:rsidRDefault="003812FB" w:rsidP="003812FB">
      <w:pPr>
        <w:numPr>
          <w:ilvl w:val="0"/>
          <w:numId w:val="2"/>
        </w:numPr>
      </w:pPr>
    </w:p>
    <w:p w14:paraId="36DC96AD" w14:textId="77777777" w:rsidR="003812FB" w:rsidRPr="003812FB" w:rsidRDefault="003812FB" w:rsidP="003812FB">
      <w:pPr>
        <w:numPr>
          <w:ilvl w:val="0"/>
          <w:numId w:val="2"/>
        </w:numPr>
      </w:pPr>
      <w:r w:rsidRPr="003812FB">
        <w:rPr>
          <w:b/>
          <w:bCs/>
        </w:rPr>
        <w:t>T1 - 3 Vias + 3 Amplificadores:</w:t>
      </w:r>
      <w:r w:rsidRPr="003812FB">
        <w:t xml:space="preserve"> A caixa divide as frequências do som em três caminhos (graves, médios e agudos) usando alto-falantes dedicados (</w:t>
      </w:r>
      <w:proofErr w:type="spellStart"/>
      <w:r w:rsidRPr="003812FB">
        <w:t>Woofer</w:t>
      </w:r>
      <w:proofErr w:type="spellEnd"/>
      <w:r w:rsidRPr="003812FB">
        <w:t xml:space="preserve">, </w:t>
      </w:r>
      <w:proofErr w:type="spellStart"/>
      <w:r w:rsidRPr="003812FB">
        <w:t>Mid</w:t>
      </w:r>
      <w:proofErr w:type="spellEnd"/>
      <w:r w:rsidRPr="003812FB">
        <w:t xml:space="preserve">-range e </w:t>
      </w:r>
      <w:proofErr w:type="spellStart"/>
      <w:r w:rsidRPr="003812FB">
        <w:t>Tweeter</w:t>
      </w:r>
      <w:proofErr w:type="spellEnd"/>
      <w:r w:rsidRPr="003812FB">
        <w:t xml:space="preserve">). O grande diferencial é que </w:t>
      </w:r>
      <w:r w:rsidRPr="003812FB">
        <w:rPr>
          <w:b/>
          <w:bCs/>
        </w:rPr>
        <w:t>cada alto-falante possui seu próprio amplificador digital</w:t>
      </w:r>
      <w:r w:rsidRPr="003812FB">
        <w:t>. Isso evita que o grave roube a energia do agudo, eliminando distorções e mantendo o som equilibrado mesmo no volume máximo.</w:t>
      </w:r>
    </w:p>
    <w:p w14:paraId="478D437D" w14:textId="77777777" w:rsidR="003812FB" w:rsidRPr="003812FB" w:rsidRDefault="003812FB" w:rsidP="003812FB">
      <w:pPr>
        <w:numPr>
          <w:ilvl w:val="0"/>
          <w:numId w:val="2"/>
        </w:numPr>
      </w:pPr>
      <w:r w:rsidRPr="003812FB">
        <w:rPr>
          <w:b/>
          <w:bCs/>
        </w:rPr>
        <w:t>T2 - Radiadores Passivos Laterais:</w:t>
      </w:r>
      <w:r w:rsidRPr="003812FB">
        <w:t xml:space="preserve"> São membranas que não possuem motor elétrico ou fios ligados à bateria. Elas se movem aproveitando apenas a </w:t>
      </w:r>
      <w:r w:rsidRPr="003812FB">
        <w:rPr>
          <w:b/>
          <w:bCs/>
        </w:rPr>
        <w:t>pressão do ar interna</w:t>
      </w:r>
      <w:r w:rsidRPr="003812FB">
        <w:t xml:space="preserve"> gerada pelos </w:t>
      </w:r>
      <w:proofErr w:type="spellStart"/>
      <w:r w:rsidRPr="003812FB">
        <w:t>woofers</w:t>
      </w:r>
      <w:proofErr w:type="spellEnd"/>
      <w:r w:rsidRPr="003812FB">
        <w:t xml:space="preserve"> principais. Esse movimento empurra o som dos graves para as laterais da caixa, criando um efeito de imersão de 360° sem gastar energia extra.</w:t>
      </w:r>
    </w:p>
    <w:p w14:paraId="1162E7AF" w14:textId="77777777" w:rsidR="003812FB" w:rsidRPr="003812FB" w:rsidRDefault="003812FB" w:rsidP="003812FB">
      <w:pPr>
        <w:numPr>
          <w:ilvl w:val="0"/>
          <w:numId w:val="2"/>
        </w:numPr>
      </w:pPr>
      <w:r w:rsidRPr="003812FB">
        <w:rPr>
          <w:b/>
          <w:bCs/>
        </w:rPr>
        <w:lastRenderedPageBreak/>
        <w:t>T3 - Resposta 20Hz-20KHz:</w:t>
      </w:r>
      <w:r w:rsidRPr="003812FB">
        <w:t xml:space="preserve"> É o limite físico de som que o aparelho consegue reproduzir, cobrindo todo o espectro que o ouvido humano escuta. Alcançar </w:t>
      </w:r>
      <w:r w:rsidRPr="003812FB">
        <w:rPr>
          <w:b/>
          <w:bCs/>
        </w:rPr>
        <w:t>20Hz</w:t>
      </w:r>
      <w:r w:rsidRPr="003812FB">
        <w:t xml:space="preserve"> significa que a caixa consegue tocar </w:t>
      </w:r>
      <w:proofErr w:type="spellStart"/>
      <w:r w:rsidRPr="003812FB">
        <w:t>sub-graves</w:t>
      </w:r>
      <w:proofErr w:type="spellEnd"/>
      <w:r w:rsidRPr="003812FB">
        <w:t xml:space="preserve"> extremamente profundos (aqueles tremores de cinema), enquanto modelos que param em 40Hz cortam essas frequências mais baixas.</w:t>
      </w:r>
    </w:p>
    <w:p w14:paraId="1A5ECCD0" w14:textId="77777777" w:rsidR="003812FB" w:rsidRPr="003812FB" w:rsidRDefault="003812FB" w:rsidP="003812FB">
      <w:pPr>
        <w:numPr>
          <w:ilvl w:val="0"/>
          <w:numId w:val="2"/>
        </w:numPr>
      </w:pPr>
      <w:r w:rsidRPr="003812FB">
        <w:rPr>
          <w:b/>
          <w:bCs/>
        </w:rPr>
        <w:t>T12 - BOOST de Graves EXCLUSIVO:</w:t>
      </w:r>
      <w:r w:rsidRPr="003812FB">
        <w:t xml:space="preserve"> É um ajuste inteligente via software (DSP) que atua quando o volume passa de 70%. Em volumes muito altos, os graves tendem a sumir ou distorcer; esse recurso compensa dinamicamente essa perda, reforçando as batidas para o som não soar "magro" ou estridente.</w:t>
      </w:r>
    </w:p>
    <w:p w14:paraId="41E40FCB" w14:textId="77777777" w:rsidR="003812FB" w:rsidRPr="003812FB" w:rsidRDefault="003812FB" w:rsidP="003812FB">
      <w:pPr>
        <w:numPr>
          <w:ilvl w:val="0"/>
          <w:numId w:val="2"/>
        </w:numPr>
      </w:pPr>
    </w:p>
    <w:p w14:paraId="653EBC7B" w14:textId="77777777" w:rsidR="003812FB" w:rsidRPr="003812FB" w:rsidRDefault="003812FB" w:rsidP="003812FB">
      <w:pPr>
        <w:rPr>
          <w:b/>
          <w:bCs/>
        </w:rPr>
      </w:pPr>
      <w:r w:rsidRPr="003812FB">
        <w:rPr>
          <w:b/>
          <w:bCs/>
        </w:rPr>
        <w:t>Energia e Bateria</w:t>
      </w:r>
    </w:p>
    <w:p w14:paraId="32D19D71" w14:textId="77777777" w:rsidR="003812FB" w:rsidRPr="003812FB" w:rsidRDefault="003812FB" w:rsidP="003812FB">
      <w:pPr>
        <w:numPr>
          <w:ilvl w:val="0"/>
          <w:numId w:val="3"/>
        </w:numPr>
      </w:pPr>
    </w:p>
    <w:p w14:paraId="2E91BAF7" w14:textId="77777777" w:rsidR="003812FB" w:rsidRPr="003812FB" w:rsidRDefault="003812FB" w:rsidP="003812FB">
      <w:pPr>
        <w:numPr>
          <w:ilvl w:val="0"/>
          <w:numId w:val="3"/>
        </w:numPr>
      </w:pPr>
      <w:r w:rsidRPr="003812FB">
        <w:rPr>
          <w:b/>
          <w:bCs/>
        </w:rPr>
        <w:t>T4 - Energy Saving EXCLUSIVO:</w:t>
      </w:r>
      <w:r w:rsidRPr="003812FB">
        <w:t xml:space="preserve"> Diferente da maioria das caixas do mercado que reduzem a voltagem (e consequentemente a potência em Watts) para economizar bateria quando saem da tomada, esse circuito eletrônico mantém o fornecimento de energia estabilizado, garantindo os </w:t>
      </w:r>
      <w:r w:rsidRPr="003812FB">
        <w:rPr>
          <w:b/>
          <w:bCs/>
        </w:rPr>
        <w:t>200W RMS de potência máxima</w:t>
      </w:r>
      <w:r w:rsidRPr="003812FB">
        <w:t xml:space="preserve"> independentemente da fonte de alimentação.</w:t>
      </w:r>
    </w:p>
    <w:p w14:paraId="27BE5113" w14:textId="77777777" w:rsidR="003812FB" w:rsidRPr="003812FB" w:rsidRDefault="003812FB" w:rsidP="003812FB">
      <w:pPr>
        <w:numPr>
          <w:ilvl w:val="0"/>
          <w:numId w:val="3"/>
        </w:numPr>
      </w:pPr>
      <w:r w:rsidRPr="003812FB">
        <w:rPr>
          <w:b/>
          <w:bCs/>
        </w:rPr>
        <w:t>T5 - Bateria 10.400mAh:</w:t>
      </w:r>
      <w:r w:rsidRPr="003812FB">
        <w:t xml:space="preserve"> É a capacidade nominal de armazenamento de carga da caixa. Quanto maior a </w:t>
      </w:r>
      <w:proofErr w:type="spellStart"/>
      <w:r w:rsidRPr="003812FB">
        <w:t>miliamperagem</w:t>
      </w:r>
      <w:proofErr w:type="spellEnd"/>
      <w:r w:rsidRPr="003812FB">
        <w:t xml:space="preserve"> por hora (</w:t>
      </w:r>
      <w:proofErr w:type="spellStart"/>
      <w:r w:rsidRPr="003812FB">
        <w:t>mAh</w:t>
      </w:r>
      <w:proofErr w:type="spellEnd"/>
      <w:r w:rsidRPr="003812FB">
        <w:t>), mais energia as células de lítio retêm, permitindo sustentar o circuito de alta potência por muito mais horas de reprodução.</w:t>
      </w:r>
    </w:p>
    <w:p w14:paraId="4B391A59" w14:textId="77777777" w:rsidR="003812FB" w:rsidRPr="003812FB" w:rsidRDefault="003812FB" w:rsidP="003812FB">
      <w:pPr>
        <w:numPr>
          <w:ilvl w:val="0"/>
          <w:numId w:val="3"/>
        </w:numPr>
      </w:pPr>
      <w:r w:rsidRPr="003812FB">
        <w:rPr>
          <w:b/>
          <w:bCs/>
        </w:rPr>
        <w:t>T10 - Power Bank 5V/2A:</w:t>
      </w:r>
      <w:r w:rsidRPr="003812FB">
        <w:t xml:space="preserve"> Transforma a bateria interna da caixa em um carregador para dispositivos externos. A saída USB fornece energia com tensão de 5 Volts e corrente de 2 Amperes, velocidade suficiente para carregar celulares, fones ou </w:t>
      </w:r>
      <w:proofErr w:type="spellStart"/>
      <w:r w:rsidRPr="003812FB">
        <w:t>smartwatches</w:t>
      </w:r>
      <w:proofErr w:type="spellEnd"/>
      <w:r w:rsidRPr="003812FB">
        <w:t xml:space="preserve"> durante a festa.</w:t>
      </w:r>
    </w:p>
    <w:p w14:paraId="68B49701" w14:textId="77777777" w:rsidR="003812FB" w:rsidRPr="003812FB" w:rsidRDefault="003812FB" w:rsidP="003812FB">
      <w:pPr>
        <w:numPr>
          <w:ilvl w:val="0"/>
          <w:numId w:val="3"/>
        </w:numPr>
      </w:pPr>
    </w:p>
    <w:p w14:paraId="7311F6EC" w14:textId="77777777" w:rsidR="003812FB" w:rsidRPr="003812FB" w:rsidRDefault="003812FB" w:rsidP="003812FB">
      <w:pPr>
        <w:rPr>
          <w:b/>
          <w:bCs/>
        </w:rPr>
      </w:pPr>
      <w:r w:rsidRPr="003812FB">
        <w:rPr>
          <w:b/>
          <w:bCs/>
        </w:rPr>
        <w:t>Conectividade e Recursos Físicos</w:t>
      </w:r>
    </w:p>
    <w:p w14:paraId="133ABBB7" w14:textId="77777777" w:rsidR="003812FB" w:rsidRPr="003812FB" w:rsidRDefault="003812FB" w:rsidP="003812FB">
      <w:pPr>
        <w:numPr>
          <w:ilvl w:val="0"/>
          <w:numId w:val="4"/>
        </w:numPr>
      </w:pPr>
    </w:p>
    <w:p w14:paraId="4F40183F" w14:textId="77777777" w:rsidR="003812FB" w:rsidRPr="003812FB" w:rsidRDefault="003812FB" w:rsidP="003812FB">
      <w:pPr>
        <w:numPr>
          <w:ilvl w:val="0"/>
          <w:numId w:val="4"/>
        </w:numPr>
      </w:pPr>
      <w:r w:rsidRPr="003812FB">
        <w:rPr>
          <w:b/>
          <w:bCs/>
        </w:rPr>
        <w:t>T6 - Bluetooth 5.3:</w:t>
      </w:r>
      <w:r w:rsidRPr="003812FB">
        <w:t xml:space="preserve"> A versão mais recente do protocolo de comunicação sem fio. Ela oferece </w:t>
      </w:r>
      <w:r w:rsidRPr="003812FB">
        <w:rPr>
          <w:b/>
          <w:bCs/>
        </w:rPr>
        <w:t>menor latência</w:t>
      </w:r>
      <w:r w:rsidRPr="003812FB">
        <w:t xml:space="preserve"> (atraso entre o vídeo do celular e o som da caixa), maior estabilidade de sinal contra interferências e um consumo de energia reduzido.</w:t>
      </w:r>
    </w:p>
    <w:p w14:paraId="68EF0EA3" w14:textId="77777777" w:rsidR="003812FB" w:rsidRPr="003812FB" w:rsidRDefault="003812FB" w:rsidP="003812FB">
      <w:pPr>
        <w:numPr>
          <w:ilvl w:val="0"/>
          <w:numId w:val="4"/>
        </w:numPr>
      </w:pPr>
      <w:r w:rsidRPr="003812FB">
        <w:rPr>
          <w:b/>
          <w:bCs/>
        </w:rPr>
        <w:t>T7 - IP66:</w:t>
      </w:r>
      <w:r w:rsidRPr="003812FB">
        <w:t xml:space="preserve"> É a certificação internacional de proteção do produto. O primeiro dígito (6) significa que a caixa é </w:t>
      </w:r>
      <w:r w:rsidRPr="003812FB">
        <w:rPr>
          <w:b/>
          <w:bCs/>
        </w:rPr>
        <w:t>totalmente vedada contra poeira</w:t>
      </w:r>
      <w:r w:rsidRPr="003812FB">
        <w:t xml:space="preserve">. O segundo dígito (6) garante proteção contra </w:t>
      </w:r>
      <w:r w:rsidRPr="003812FB">
        <w:rPr>
          <w:b/>
          <w:bCs/>
        </w:rPr>
        <w:t>jatos potentes de água</w:t>
      </w:r>
      <w:r w:rsidRPr="003812FB">
        <w:t xml:space="preserve">, permitindo que ela </w:t>
      </w:r>
      <w:r w:rsidRPr="003812FB">
        <w:lastRenderedPageBreak/>
        <w:t>tome chuva pesada ou respingos de piscina sem queimar (mas ela não deve ser mergulhada).</w:t>
      </w:r>
    </w:p>
    <w:p w14:paraId="361176AE" w14:textId="77777777" w:rsidR="003812FB" w:rsidRPr="003812FB" w:rsidRDefault="003812FB" w:rsidP="003812FB">
      <w:pPr>
        <w:numPr>
          <w:ilvl w:val="0"/>
          <w:numId w:val="4"/>
        </w:numPr>
      </w:pPr>
      <w:r w:rsidRPr="003812FB">
        <w:rPr>
          <w:b/>
          <w:bCs/>
        </w:rPr>
        <w:t>T8 - USB Pen Drive:</w:t>
      </w:r>
      <w:r w:rsidRPr="003812FB">
        <w:t xml:space="preserve"> Entrada física (USB-A) que lê arquivos de música digitais (como MP3 e WAV) diretamente de um pen drive, dispensando o uso de um celular pareado.</w:t>
      </w:r>
    </w:p>
    <w:p w14:paraId="5702C787" w14:textId="77777777" w:rsidR="003812FB" w:rsidRPr="003812FB" w:rsidRDefault="003812FB" w:rsidP="003812FB">
      <w:pPr>
        <w:numPr>
          <w:ilvl w:val="0"/>
          <w:numId w:val="4"/>
        </w:numPr>
      </w:pPr>
      <w:r w:rsidRPr="003812FB">
        <w:rPr>
          <w:b/>
          <w:bCs/>
        </w:rPr>
        <w:t>T9 - AUX P2:</w:t>
      </w:r>
      <w:r w:rsidRPr="003812FB">
        <w:t xml:space="preserve"> Entrada analógica padrão de 3,5 mm. Permite conectar fisicamente computadores, TVs ou celulares antigos através do cabo incluso, entregando áudio sem nenhuma compressão digital ou atraso.</w:t>
      </w:r>
    </w:p>
    <w:p w14:paraId="20AD697A" w14:textId="77777777" w:rsidR="003812FB" w:rsidRPr="003812FB" w:rsidRDefault="003812FB" w:rsidP="003812FB">
      <w:pPr>
        <w:numPr>
          <w:ilvl w:val="0"/>
          <w:numId w:val="4"/>
        </w:numPr>
      </w:pPr>
      <w:r w:rsidRPr="003812FB">
        <w:rPr>
          <w:b/>
          <w:bCs/>
        </w:rPr>
        <w:t>T15 - Alça Integrada:</w:t>
      </w:r>
      <w:r w:rsidRPr="003812FB">
        <w:t xml:space="preserve"> Elemento de design moldado no próprio corpo do aparelho ou fixado firmemente, projetado para suportar o peso total da caixa e facilitar o transporte seguro.</w:t>
      </w:r>
    </w:p>
    <w:p w14:paraId="37B42238" w14:textId="77777777" w:rsidR="003812FB" w:rsidRPr="003812FB" w:rsidRDefault="003812FB" w:rsidP="003812FB">
      <w:pPr>
        <w:numPr>
          <w:ilvl w:val="0"/>
          <w:numId w:val="4"/>
        </w:numPr>
      </w:pPr>
    </w:p>
    <w:p w14:paraId="1491A154" w14:textId="77777777" w:rsidR="003812FB" w:rsidRPr="003812FB" w:rsidRDefault="003812FB" w:rsidP="003812FB">
      <w:pPr>
        <w:rPr>
          <w:b/>
          <w:bCs/>
        </w:rPr>
      </w:pPr>
      <w:r w:rsidRPr="003812FB">
        <w:rPr>
          <w:b/>
          <w:bCs/>
        </w:rPr>
        <w:t>Experiência de Usuário e Visual</w:t>
      </w:r>
    </w:p>
    <w:p w14:paraId="31E6C4F8" w14:textId="77777777" w:rsidR="003812FB" w:rsidRPr="003812FB" w:rsidRDefault="003812FB" w:rsidP="003812FB">
      <w:pPr>
        <w:numPr>
          <w:ilvl w:val="0"/>
          <w:numId w:val="5"/>
        </w:numPr>
      </w:pPr>
    </w:p>
    <w:p w14:paraId="7D1F336F" w14:textId="77777777" w:rsidR="003812FB" w:rsidRPr="003812FB" w:rsidRDefault="003812FB" w:rsidP="003812FB">
      <w:pPr>
        <w:numPr>
          <w:ilvl w:val="0"/>
          <w:numId w:val="5"/>
        </w:numPr>
      </w:pPr>
      <w:r w:rsidRPr="003812FB">
        <w:rPr>
          <w:b/>
          <w:bCs/>
        </w:rPr>
        <w:t xml:space="preserve">T11 - App Aiwa BR </w:t>
      </w:r>
      <w:proofErr w:type="spellStart"/>
      <w:r w:rsidRPr="003812FB">
        <w:rPr>
          <w:b/>
          <w:bCs/>
        </w:rPr>
        <w:t>Audio</w:t>
      </w:r>
      <w:proofErr w:type="spellEnd"/>
      <w:r w:rsidRPr="003812FB">
        <w:rPr>
          <w:b/>
          <w:bCs/>
        </w:rPr>
        <w:t>:</w:t>
      </w:r>
      <w:r w:rsidRPr="003812FB">
        <w:t xml:space="preserve"> Aplicativo oficial para smartphone que se conecta à caixa via Bluetooth. Por ele, o usuário gerencia funções à distância, atualiza o sistema do aparelho, controla as luzes e personaliza as frequências de som através de um equalizador gráfico.</w:t>
      </w:r>
    </w:p>
    <w:p w14:paraId="31052542" w14:textId="77777777" w:rsidR="003812FB" w:rsidRPr="003812FB" w:rsidRDefault="003812FB" w:rsidP="003812FB">
      <w:pPr>
        <w:numPr>
          <w:ilvl w:val="0"/>
          <w:numId w:val="5"/>
        </w:numPr>
      </w:pPr>
      <w:r w:rsidRPr="003812FB">
        <w:rPr>
          <w:b/>
          <w:bCs/>
        </w:rPr>
        <w:t>T13 - 6 Modos LED RGB:</w:t>
      </w:r>
      <w:r w:rsidRPr="003812FB">
        <w:t xml:space="preserve"> Sistema de iluminação dinâmica com diodos de luz que misturam as cores Vermelho (</w:t>
      </w:r>
      <w:proofErr w:type="spellStart"/>
      <w:r w:rsidRPr="003812FB">
        <w:t>Red</w:t>
      </w:r>
      <w:proofErr w:type="spellEnd"/>
      <w:r w:rsidRPr="003812FB">
        <w:t>), Verde (Green) e Azul (Blue). Os 6 modos programados mudam os padrões de cores, transições e efeitos visuais, piscando no ritmo da batida da música.</w:t>
      </w:r>
    </w:p>
    <w:p w14:paraId="2D73193D" w14:textId="77777777" w:rsidR="003812FB" w:rsidRPr="003812FB" w:rsidRDefault="003812FB" w:rsidP="003812FB">
      <w:pPr>
        <w:numPr>
          <w:ilvl w:val="0"/>
          <w:numId w:val="5"/>
        </w:numPr>
      </w:pPr>
    </w:p>
    <w:p w14:paraId="5A5E3BD6" w14:textId="25F76272" w:rsidR="00F81FF1" w:rsidRPr="00F81FF1" w:rsidRDefault="00F81FF1" w:rsidP="00F81FF1">
      <w:r>
        <w:t xml:space="preserve">São </w:t>
      </w:r>
      <w:r w:rsidRPr="00F81FF1">
        <w:rPr>
          <w:b/>
          <w:bCs/>
        </w:rPr>
        <w:t>duas músicas excelentes</w:t>
      </w:r>
      <w:r w:rsidRPr="00F81FF1">
        <w:t xml:space="preserve"> para testar os limites dessa caixa! Ambas têm características de produção perfeitas para desafiar os pontos fortes da Aiwa, especialmente o sistema de 3 vias, os graves de 20Hz e o </w:t>
      </w:r>
      <w:proofErr w:type="spellStart"/>
      <w:r w:rsidRPr="00F81FF1">
        <w:t>Boost</w:t>
      </w:r>
      <w:proofErr w:type="spellEnd"/>
      <w:r w:rsidRPr="00F81FF1">
        <w:t>.</w:t>
      </w:r>
    </w:p>
    <w:p w14:paraId="6C2A7793" w14:textId="77777777" w:rsidR="00F81FF1" w:rsidRPr="00F81FF1" w:rsidRDefault="00F81FF1" w:rsidP="00F81FF1">
      <w:r w:rsidRPr="00F81FF1">
        <w:t>Veja o que você deve notar em cada uma delas:</w:t>
      </w:r>
    </w:p>
    <w:p w14:paraId="343A45C1" w14:textId="77777777" w:rsidR="00F81FF1" w:rsidRPr="00F81FF1" w:rsidRDefault="00F81FF1" w:rsidP="00F81FF1">
      <w:pPr>
        <w:rPr>
          <w:b/>
          <w:bCs/>
        </w:rPr>
      </w:pPr>
      <w:r w:rsidRPr="00F81FF1">
        <w:rPr>
          <w:b/>
          <w:bCs/>
        </w:rPr>
        <w:t xml:space="preserve">1. Fuego (Alok &amp; </w:t>
      </w:r>
      <w:proofErr w:type="spellStart"/>
      <w:r w:rsidRPr="00F81FF1">
        <w:rPr>
          <w:b/>
          <w:bCs/>
        </w:rPr>
        <w:t>Bhaskar</w:t>
      </w:r>
      <w:proofErr w:type="spellEnd"/>
      <w:r w:rsidRPr="00F81FF1">
        <w:rPr>
          <w:b/>
          <w:bCs/>
        </w:rPr>
        <w:t>)</w:t>
      </w:r>
    </w:p>
    <w:p w14:paraId="3A92C0A0" w14:textId="77777777" w:rsidR="00F81FF1" w:rsidRPr="00F81FF1" w:rsidRDefault="00F81FF1" w:rsidP="00F81FF1">
      <w:r w:rsidRPr="00F81FF1">
        <w:t xml:space="preserve">Essa faixa é um teste definitivo para a </w:t>
      </w:r>
      <w:r w:rsidRPr="00F81FF1">
        <w:rPr>
          <w:b/>
          <w:bCs/>
        </w:rPr>
        <w:t>pressão dos graves</w:t>
      </w:r>
      <w:r w:rsidRPr="00F81FF1">
        <w:t xml:space="preserve"> e a </w:t>
      </w:r>
      <w:r w:rsidRPr="00F81FF1">
        <w:rPr>
          <w:b/>
          <w:bCs/>
        </w:rPr>
        <w:t>separação de frequências</w:t>
      </w:r>
      <w:r w:rsidRPr="00F81FF1">
        <w:t>.</w:t>
      </w:r>
    </w:p>
    <w:p w14:paraId="2AF486DA" w14:textId="766B1B44" w:rsidR="00F81FF1" w:rsidRPr="00F81FF1" w:rsidRDefault="00F81FF1" w:rsidP="00F81FF1">
      <w:pPr>
        <w:numPr>
          <w:ilvl w:val="0"/>
          <w:numId w:val="6"/>
        </w:numPr>
      </w:pPr>
      <w:r w:rsidRPr="00F81FF1">
        <w:rPr>
          <w:b/>
          <w:bCs/>
        </w:rPr>
        <w:t xml:space="preserve">O </w:t>
      </w:r>
      <w:proofErr w:type="spellStart"/>
      <w:r w:rsidRPr="00F81FF1">
        <w:rPr>
          <w:b/>
          <w:bCs/>
        </w:rPr>
        <w:t>drop</w:t>
      </w:r>
      <w:proofErr w:type="spellEnd"/>
      <w:r w:rsidRPr="00F81FF1">
        <w:rPr>
          <w:b/>
          <w:bCs/>
        </w:rPr>
        <w:t xml:space="preserve"> de Bass (Grave):</w:t>
      </w:r>
      <w:r w:rsidRPr="00F81FF1">
        <w:t xml:space="preserve"> O "</w:t>
      </w:r>
      <w:proofErr w:type="spellStart"/>
      <w:r w:rsidRPr="00F81FF1">
        <w:t>bassline</w:t>
      </w:r>
      <w:proofErr w:type="spellEnd"/>
      <w:r w:rsidRPr="00F81FF1">
        <w:t xml:space="preserve">" (linha de baixo) dessa música é contínuo, gordo e desce muito rápido. Aqui você vai ver os </w:t>
      </w:r>
      <w:r w:rsidRPr="00F81FF1">
        <w:rPr>
          <w:b/>
          <w:bCs/>
        </w:rPr>
        <w:t xml:space="preserve">Radiadores Passivos Laterais </w:t>
      </w:r>
      <w:r w:rsidRPr="00F81FF1">
        <w:t xml:space="preserve"> vibrando intensamente. Graças à resposta de </w:t>
      </w:r>
      <w:r w:rsidRPr="00F81FF1">
        <w:rPr>
          <w:b/>
          <w:bCs/>
        </w:rPr>
        <w:t>20Hz</w:t>
      </w:r>
      <w:r w:rsidRPr="00F81FF1">
        <w:t>, a caixa vai reproduzir o subgrave "de tremer o chão" sem engasgar ou estalar.</w:t>
      </w:r>
    </w:p>
    <w:p w14:paraId="01E6330A" w14:textId="0601F7D1" w:rsidR="00F81FF1" w:rsidRPr="00F81FF1" w:rsidRDefault="00F81FF1" w:rsidP="00F81FF1">
      <w:pPr>
        <w:numPr>
          <w:ilvl w:val="0"/>
          <w:numId w:val="6"/>
        </w:numPr>
      </w:pPr>
      <w:r w:rsidRPr="00F81FF1">
        <w:rPr>
          <w:b/>
          <w:bCs/>
        </w:rPr>
        <w:lastRenderedPageBreak/>
        <w:t>O Vocal e os Elementos Médios:</w:t>
      </w:r>
      <w:r w:rsidRPr="00F81FF1">
        <w:t xml:space="preserve"> No meio desse grave todo, existem vocais picotados e efeitos de sintetizadores. Em caixas comuns, o grave abafa essas vozes. Na Aiwa, com o </w:t>
      </w:r>
      <w:r w:rsidRPr="00F81FF1">
        <w:rPr>
          <w:b/>
          <w:bCs/>
        </w:rPr>
        <w:t>amplificador exclusivo para os médios</w:t>
      </w:r>
      <w:r w:rsidRPr="00F81FF1">
        <w:t>, o vocal do "Fuego" vai soar limpo e destacado no centro, bem separado do impacto da batida.</w:t>
      </w:r>
    </w:p>
    <w:p w14:paraId="7740B1F0" w14:textId="77777777" w:rsidR="00F81FF1" w:rsidRPr="00F81FF1" w:rsidRDefault="00F81FF1" w:rsidP="00F81FF1">
      <w:pPr>
        <w:rPr>
          <w:b/>
          <w:bCs/>
        </w:rPr>
      </w:pPr>
      <w:r w:rsidRPr="00F81FF1">
        <w:rPr>
          <w:b/>
          <w:bCs/>
        </w:rPr>
        <w:t xml:space="preserve">2. </w:t>
      </w:r>
      <w:proofErr w:type="spellStart"/>
      <w:r w:rsidRPr="00F81FF1">
        <w:rPr>
          <w:b/>
          <w:bCs/>
        </w:rPr>
        <w:t>Animals</w:t>
      </w:r>
      <w:proofErr w:type="spellEnd"/>
      <w:r w:rsidRPr="00F81FF1">
        <w:rPr>
          <w:b/>
          <w:bCs/>
        </w:rPr>
        <w:t xml:space="preserve"> (Martin </w:t>
      </w:r>
      <w:proofErr w:type="spellStart"/>
      <w:r w:rsidRPr="00F81FF1">
        <w:rPr>
          <w:b/>
          <w:bCs/>
        </w:rPr>
        <w:t>Garrix</w:t>
      </w:r>
      <w:proofErr w:type="spellEnd"/>
      <w:r w:rsidRPr="00F81FF1">
        <w:rPr>
          <w:b/>
          <w:bCs/>
        </w:rPr>
        <w:t>)</w:t>
      </w:r>
    </w:p>
    <w:p w14:paraId="07F743F2" w14:textId="77777777" w:rsidR="00F81FF1" w:rsidRPr="00F81FF1" w:rsidRDefault="00F81FF1" w:rsidP="00F81FF1">
      <w:r w:rsidRPr="00F81FF1">
        <w:t xml:space="preserve">Esse clássico do EDM é o teste perfeito para </w:t>
      </w:r>
      <w:r w:rsidRPr="00F81FF1">
        <w:rPr>
          <w:b/>
          <w:bCs/>
        </w:rPr>
        <w:t>dinâmica, ataque e volume máximo</w:t>
      </w:r>
      <w:r w:rsidRPr="00F81FF1">
        <w:t>.</w:t>
      </w:r>
    </w:p>
    <w:p w14:paraId="33F659C8" w14:textId="77777777" w:rsidR="00F81FF1" w:rsidRPr="00F81FF1" w:rsidRDefault="00F81FF1" w:rsidP="00F81FF1">
      <w:pPr>
        <w:numPr>
          <w:ilvl w:val="0"/>
          <w:numId w:val="7"/>
        </w:numPr>
      </w:pPr>
      <w:r w:rsidRPr="00F81FF1">
        <w:rPr>
          <w:b/>
          <w:bCs/>
        </w:rPr>
        <w:t>O famoso "</w:t>
      </w:r>
      <w:proofErr w:type="spellStart"/>
      <w:r w:rsidRPr="00F81FF1">
        <w:rPr>
          <w:b/>
          <w:bCs/>
        </w:rPr>
        <w:t>Tic-Tac</w:t>
      </w:r>
      <w:proofErr w:type="spellEnd"/>
      <w:r w:rsidRPr="00F81FF1">
        <w:rPr>
          <w:b/>
          <w:bCs/>
        </w:rPr>
        <w:t>" do início:</w:t>
      </w:r>
      <w:r w:rsidRPr="00F81FF1">
        <w:t xml:space="preserve"> A música começa com um som agudo imitando um relógio e um sintetizador melódico. O </w:t>
      </w:r>
      <w:proofErr w:type="spellStart"/>
      <w:r w:rsidRPr="00F81FF1">
        <w:rPr>
          <w:b/>
          <w:bCs/>
        </w:rPr>
        <w:t>Tweeter</w:t>
      </w:r>
      <w:proofErr w:type="spellEnd"/>
      <w:r w:rsidRPr="00F81FF1">
        <w:rPr>
          <w:b/>
          <w:bCs/>
        </w:rPr>
        <w:t xml:space="preserve"> dedicado</w:t>
      </w:r>
      <w:r w:rsidRPr="00F81FF1">
        <w:t xml:space="preserve"> vai deixar esse som extremamente cristalino, sem aquele chiado irritante de caixas baratas.</w:t>
      </w:r>
    </w:p>
    <w:p w14:paraId="0CDF1059" w14:textId="77777777" w:rsidR="00F81FF1" w:rsidRPr="00F81FF1" w:rsidRDefault="00F81FF1" w:rsidP="00F81FF1">
      <w:pPr>
        <w:numPr>
          <w:ilvl w:val="0"/>
          <w:numId w:val="7"/>
        </w:numPr>
      </w:pPr>
      <w:r w:rsidRPr="00F81FF1">
        <w:rPr>
          <w:b/>
          <w:bCs/>
        </w:rPr>
        <w:t>O "Drop" Seco:</w:t>
      </w:r>
      <w:r w:rsidRPr="00F81FF1">
        <w:t xml:space="preserve"> Quando a música dropa, o som principal é uma batida de bumbo (</w:t>
      </w:r>
      <w:proofErr w:type="spellStart"/>
      <w:r w:rsidRPr="00F81FF1">
        <w:t>kick</w:t>
      </w:r>
      <w:proofErr w:type="spellEnd"/>
      <w:r w:rsidRPr="00F81FF1">
        <w:t>) muito seca e estalada, junto com um sintetizador bem agressivo no meio.</w:t>
      </w:r>
    </w:p>
    <w:p w14:paraId="6482CCC5" w14:textId="15BF9505" w:rsidR="00F81FF1" w:rsidRPr="00F81FF1" w:rsidRDefault="00F81FF1" w:rsidP="00F81FF1">
      <w:pPr>
        <w:numPr>
          <w:ilvl w:val="0"/>
          <w:numId w:val="7"/>
        </w:numPr>
      </w:pPr>
      <w:r w:rsidRPr="00F81FF1">
        <w:rPr>
          <w:b/>
          <w:bCs/>
        </w:rPr>
        <w:t>Teste do BOOST e Energy Saving:</w:t>
      </w:r>
      <w:r w:rsidRPr="00F81FF1">
        <w:t xml:space="preserve"> Coloque o volume </w:t>
      </w:r>
      <w:r w:rsidRPr="00F81FF1">
        <w:rPr>
          <w:b/>
          <w:bCs/>
        </w:rPr>
        <w:t>acima de 70% na bateria</w:t>
      </w:r>
      <w:r w:rsidRPr="00F81FF1">
        <w:t xml:space="preserve">. É aqui que a mágica acontece: o </w:t>
      </w:r>
      <w:proofErr w:type="spellStart"/>
      <w:r w:rsidRPr="00F81FF1">
        <w:rPr>
          <w:b/>
          <w:bCs/>
        </w:rPr>
        <w:t>Boost</w:t>
      </w:r>
      <w:proofErr w:type="spellEnd"/>
      <w:r w:rsidRPr="00F81FF1">
        <w:rPr>
          <w:b/>
          <w:bCs/>
        </w:rPr>
        <w:t xml:space="preserve"> de Graves</w:t>
      </w:r>
      <w:r w:rsidRPr="00F81FF1">
        <w:t xml:space="preserve"> vai garantir que o "</w:t>
      </w:r>
      <w:proofErr w:type="spellStart"/>
      <w:r w:rsidRPr="00F81FF1">
        <w:t>kick</w:t>
      </w:r>
      <w:proofErr w:type="spellEnd"/>
      <w:r w:rsidRPr="00F81FF1">
        <w:t xml:space="preserve">" do </w:t>
      </w:r>
      <w:proofErr w:type="spellStart"/>
      <w:r w:rsidRPr="00F81FF1">
        <w:t>drop</w:t>
      </w:r>
      <w:proofErr w:type="spellEnd"/>
      <w:r w:rsidRPr="00F81FF1">
        <w:t xml:space="preserve"> continue batendo com peso no peito, enquanto o </w:t>
      </w:r>
      <w:r w:rsidRPr="00F81FF1">
        <w:rPr>
          <w:b/>
          <w:bCs/>
        </w:rPr>
        <w:t>Energy Saving</w:t>
      </w:r>
      <w:r w:rsidRPr="00F81FF1">
        <w:t xml:space="preserve"> vai manter os 200W reais sem deixar o som distorcer ou perder volume no momento mais empolgante da música.</w:t>
      </w:r>
    </w:p>
    <w:p w14:paraId="65309A33" w14:textId="77777777" w:rsidR="00D228D7" w:rsidRDefault="00D228D7" w:rsidP="00D228D7">
      <w:pPr>
        <w:pStyle w:val="PargrafodaLista"/>
        <w:spacing w:after="0" w:line="240" w:lineRule="auto"/>
        <w:rPr>
          <w:rFonts w:ascii="Times New Roman" w:eastAsia="Times New Roman" w:hAnsi="Times New Roman" w:cs="Times New Roman"/>
          <w:kern w:val="0"/>
          <w:lang w:eastAsia="pt-BR"/>
          <w14:ligatures w14:val="none"/>
        </w:rPr>
      </w:pPr>
    </w:p>
    <w:p w14:paraId="39E477C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p>
    <w:p w14:paraId="31FF1382" w14:textId="149882F4" w:rsidR="00D228D7" w:rsidRPr="00D228D7" w:rsidRDefault="00D228D7" w:rsidP="00D228D7">
      <w:pPr>
        <w:pStyle w:val="PargrafodaLista"/>
        <w:numPr>
          <w:ilvl w:val="0"/>
          <w:numId w:val="7"/>
        </w:num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 xml:space="preserve">A tabela completa do </w:t>
      </w:r>
      <w:r w:rsidRPr="00D228D7">
        <w:rPr>
          <w:rFonts w:ascii="Times New Roman" w:eastAsia="Times New Roman" w:hAnsi="Times New Roman" w:cs="Times New Roman"/>
          <w:b/>
          <w:bCs/>
          <w:kern w:val="0"/>
          <w:lang w:eastAsia="pt-BR"/>
          <w14:ligatures w14:val="none"/>
        </w:rPr>
        <w:t>Grau de Proteção IP (</w:t>
      </w:r>
      <w:proofErr w:type="spellStart"/>
      <w:r w:rsidRPr="00D228D7">
        <w:rPr>
          <w:rFonts w:ascii="Times New Roman" w:eastAsia="Times New Roman" w:hAnsi="Times New Roman" w:cs="Times New Roman"/>
          <w:b/>
          <w:bCs/>
          <w:kern w:val="0"/>
          <w:lang w:eastAsia="pt-BR"/>
          <w14:ligatures w14:val="none"/>
        </w:rPr>
        <w:t>Ingress</w:t>
      </w:r>
      <w:proofErr w:type="spellEnd"/>
      <w:r w:rsidRPr="00D228D7">
        <w:rPr>
          <w:rFonts w:ascii="Times New Roman" w:eastAsia="Times New Roman" w:hAnsi="Times New Roman" w:cs="Times New Roman"/>
          <w:b/>
          <w:bCs/>
          <w:kern w:val="0"/>
          <w:lang w:eastAsia="pt-BR"/>
          <w14:ligatures w14:val="none"/>
        </w:rPr>
        <w:t xml:space="preserve"> </w:t>
      </w:r>
      <w:proofErr w:type="spellStart"/>
      <w:r w:rsidRPr="00D228D7">
        <w:rPr>
          <w:rFonts w:ascii="Times New Roman" w:eastAsia="Times New Roman" w:hAnsi="Times New Roman" w:cs="Times New Roman"/>
          <w:b/>
          <w:bCs/>
          <w:kern w:val="0"/>
          <w:lang w:eastAsia="pt-BR"/>
          <w14:ligatures w14:val="none"/>
        </w:rPr>
        <w:t>Protection</w:t>
      </w:r>
      <w:proofErr w:type="spellEnd"/>
      <w:r w:rsidRPr="00D228D7">
        <w:rPr>
          <w:rFonts w:ascii="Times New Roman" w:eastAsia="Times New Roman" w:hAnsi="Times New Roman" w:cs="Times New Roman"/>
          <w:b/>
          <w:bCs/>
          <w:kern w:val="0"/>
          <w:lang w:eastAsia="pt-BR"/>
          <w14:ligatures w14:val="none"/>
        </w:rPr>
        <w:t>)</w:t>
      </w:r>
      <w:r w:rsidRPr="00D228D7">
        <w:rPr>
          <w:rFonts w:ascii="Times New Roman" w:eastAsia="Times New Roman" w:hAnsi="Times New Roman" w:cs="Times New Roman"/>
          <w:kern w:val="0"/>
          <w:lang w:eastAsia="pt-BR"/>
          <w14:ligatures w14:val="none"/>
        </w:rPr>
        <w:t xml:space="preserve"> é regulamentada mundialmente pela norma internacional </w:t>
      </w:r>
      <w:r w:rsidRPr="00D228D7">
        <w:rPr>
          <w:rFonts w:ascii="Times New Roman" w:eastAsia="Times New Roman" w:hAnsi="Times New Roman" w:cs="Times New Roman"/>
          <w:b/>
          <w:bCs/>
          <w:kern w:val="0"/>
          <w:lang w:eastAsia="pt-BR"/>
          <w14:ligatures w14:val="none"/>
        </w:rPr>
        <w:t>IEC 60529</w:t>
      </w:r>
      <w:r w:rsidRPr="00D228D7">
        <w:rPr>
          <w:rFonts w:ascii="Times New Roman" w:eastAsia="Times New Roman" w:hAnsi="Times New Roman" w:cs="Times New Roman"/>
          <w:kern w:val="0"/>
          <w:lang w:eastAsia="pt-BR"/>
          <w14:ligatures w14:val="none"/>
        </w:rPr>
        <w:t>.</w:t>
      </w:r>
    </w:p>
    <w:p w14:paraId="219C3D6B" w14:textId="77777777" w:rsidR="00D228D7" w:rsidRPr="00D228D7" w:rsidRDefault="00D228D7" w:rsidP="00D228D7">
      <w:pPr>
        <w:pStyle w:val="PargrafodaLista"/>
        <w:numPr>
          <w:ilvl w:val="0"/>
          <w:numId w:val="7"/>
        </w:num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 xml:space="preserve">O código é sempre composto por dois números: o </w:t>
      </w:r>
      <w:r w:rsidRPr="00D228D7">
        <w:rPr>
          <w:rFonts w:ascii="Times New Roman" w:eastAsia="Times New Roman" w:hAnsi="Times New Roman" w:cs="Times New Roman"/>
          <w:b/>
          <w:bCs/>
          <w:kern w:val="0"/>
          <w:lang w:eastAsia="pt-BR"/>
          <w14:ligatures w14:val="none"/>
        </w:rPr>
        <w:t>primeiro dígito</w:t>
      </w:r>
      <w:r w:rsidRPr="00D228D7">
        <w:rPr>
          <w:rFonts w:ascii="Times New Roman" w:eastAsia="Times New Roman" w:hAnsi="Times New Roman" w:cs="Times New Roman"/>
          <w:kern w:val="0"/>
          <w:lang w:eastAsia="pt-BR"/>
          <w14:ligatures w14:val="none"/>
        </w:rPr>
        <w:t xml:space="preserve"> indica a proteção contra sólidos (poeira) e o </w:t>
      </w:r>
      <w:r w:rsidRPr="00D228D7">
        <w:rPr>
          <w:rFonts w:ascii="Times New Roman" w:eastAsia="Times New Roman" w:hAnsi="Times New Roman" w:cs="Times New Roman"/>
          <w:b/>
          <w:bCs/>
          <w:kern w:val="0"/>
          <w:lang w:eastAsia="pt-BR"/>
          <w14:ligatures w14:val="none"/>
        </w:rPr>
        <w:t>segundo dígito</w:t>
      </w:r>
      <w:r w:rsidRPr="00D228D7">
        <w:rPr>
          <w:rFonts w:ascii="Times New Roman" w:eastAsia="Times New Roman" w:hAnsi="Times New Roman" w:cs="Times New Roman"/>
          <w:kern w:val="0"/>
          <w:lang w:eastAsia="pt-BR"/>
          <w14:ligatures w14:val="none"/>
        </w:rPr>
        <w:t xml:space="preserve"> indica a proteção contra líquidos (água). No caso da certificação </w:t>
      </w:r>
      <w:r w:rsidRPr="00D228D7">
        <w:rPr>
          <w:rFonts w:ascii="Times New Roman" w:eastAsia="Times New Roman" w:hAnsi="Times New Roman" w:cs="Times New Roman"/>
          <w:b/>
          <w:bCs/>
          <w:kern w:val="0"/>
          <w:lang w:eastAsia="pt-BR"/>
          <w14:ligatures w14:val="none"/>
        </w:rPr>
        <w:t>IP66</w:t>
      </w:r>
      <w:r w:rsidRPr="00D228D7">
        <w:rPr>
          <w:rFonts w:ascii="Times New Roman" w:eastAsia="Times New Roman" w:hAnsi="Times New Roman" w:cs="Times New Roman"/>
          <w:kern w:val="0"/>
          <w:lang w:eastAsia="pt-BR"/>
          <w14:ligatures w14:val="none"/>
        </w:rPr>
        <w:t xml:space="preserve"> da sua caixa AIWA, o aparelho possui proteção máxima contra sólidos (</w:t>
      </w:r>
      <w:r w:rsidRPr="00D228D7">
        <w:rPr>
          <w:rFonts w:ascii="Times New Roman" w:eastAsia="Times New Roman" w:hAnsi="Times New Roman" w:cs="Times New Roman"/>
          <w:b/>
          <w:bCs/>
          <w:kern w:val="0"/>
          <w:lang w:eastAsia="pt-BR"/>
          <w14:ligatures w14:val="none"/>
        </w:rPr>
        <w:t>6</w:t>
      </w:r>
      <w:r w:rsidRPr="00D228D7">
        <w:rPr>
          <w:rFonts w:ascii="Times New Roman" w:eastAsia="Times New Roman" w:hAnsi="Times New Roman" w:cs="Times New Roman"/>
          <w:kern w:val="0"/>
          <w:lang w:eastAsia="pt-BR"/>
          <w14:ligatures w14:val="none"/>
        </w:rPr>
        <w:t>) e proteção contra jatos potentes de água (</w:t>
      </w:r>
      <w:r w:rsidRPr="00D228D7">
        <w:rPr>
          <w:rFonts w:ascii="Times New Roman" w:eastAsia="Times New Roman" w:hAnsi="Times New Roman" w:cs="Times New Roman"/>
          <w:b/>
          <w:bCs/>
          <w:kern w:val="0"/>
          <w:lang w:eastAsia="pt-BR"/>
          <w14:ligatures w14:val="none"/>
        </w:rPr>
        <w:t>6</w:t>
      </w:r>
      <w:r w:rsidRPr="00D228D7">
        <w:rPr>
          <w:rFonts w:ascii="Times New Roman" w:eastAsia="Times New Roman" w:hAnsi="Times New Roman" w:cs="Times New Roman"/>
          <w:kern w:val="0"/>
          <w:lang w:eastAsia="pt-BR"/>
          <w14:ligatures w14:val="none"/>
        </w:rPr>
        <w:t>).</w:t>
      </w:r>
    </w:p>
    <w:p w14:paraId="01ECE786" w14:textId="77777777" w:rsidR="00D228D7" w:rsidRPr="00D228D7" w:rsidRDefault="00D228D7" w:rsidP="00D228D7">
      <w:pPr>
        <w:pStyle w:val="PargrafodaLista"/>
        <w:numPr>
          <w:ilvl w:val="0"/>
          <w:numId w:val="7"/>
        </w:num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Abaixo estão as tabelas completas com todos os níveis explicados de forma simples e direta.</w:t>
      </w:r>
    </w:p>
    <w:p w14:paraId="787AB540" w14:textId="77777777" w:rsidR="00D228D7" w:rsidRPr="00D228D7" w:rsidRDefault="00D228D7" w:rsidP="00D228D7">
      <w:pPr>
        <w:pStyle w:val="PargrafodaLista"/>
        <w:numPr>
          <w:ilvl w:val="0"/>
          <w:numId w:val="7"/>
        </w:numPr>
        <w:spacing w:after="0" w:line="240" w:lineRule="auto"/>
        <w:rPr>
          <w:rFonts w:ascii="Times New Roman" w:eastAsia="Times New Roman" w:hAnsi="Times New Roman" w:cs="Times New Roman"/>
          <w:kern w:val="0"/>
          <w:lang w:eastAsia="pt-BR"/>
          <w14:ligatures w14:val="none"/>
        </w:rPr>
      </w:pPr>
      <w:r w:rsidRPr="00D228D7">
        <w:rPr>
          <w:lang w:eastAsia="pt-BR"/>
        </w:rPr>
        <w:pict w14:anchorId="37DDFAF6">
          <v:rect id="_x0000_i1043" style="width:0;height:.75pt" o:hralign="center" o:hrstd="t" o:hr="t" fillcolor="#a0a0a0" stroked="f"/>
        </w:pict>
      </w:r>
    </w:p>
    <w:p w14:paraId="16885396" w14:textId="77777777" w:rsidR="00D228D7" w:rsidRPr="00D228D7" w:rsidRDefault="00D228D7" w:rsidP="00D228D7">
      <w:pPr>
        <w:pStyle w:val="PargrafodaLista"/>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0"/>
          <w:szCs w:val="30"/>
          <w:lang w:eastAsia="pt-BR"/>
          <w14:ligatures w14:val="none"/>
        </w:rPr>
      </w:pPr>
      <w:r w:rsidRPr="00D228D7">
        <w:rPr>
          <w:rFonts w:ascii="Times New Roman" w:eastAsia="Times New Roman" w:hAnsi="Times New Roman" w:cs="Times New Roman"/>
          <w:b/>
          <w:bCs/>
          <w:kern w:val="0"/>
          <w:sz w:val="30"/>
          <w:szCs w:val="30"/>
          <w:lang w:eastAsia="pt-BR"/>
          <w14:ligatures w14:val="none"/>
        </w:rPr>
        <w:t>1º Dígito: Proteção contra Sólidos (Objetos e Poeira)</w:t>
      </w:r>
    </w:p>
    <w:tbl>
      <w:tblPr>
        <w:tblW w:w="5000" w:type="pct"/>
        <w:tblCellMar>
          <w:top w:w="15" w:type="dxa"/>
          <w:left w:w="15" w:type="dxa"/>
          <w:bottom w:w="15" w:type="dxa"/>
          <w:right w:w="15" w:type="dxa"/>
        </w:tblCellMar>
        <w:tblLook w:val="04A0" w:firstRow="1" w:lastRow="0" w:firstColumn="1" w:lastColumn="0" w:noHBand="0" w:noVBand="1"/>
      </w:tblPr>
      <w:tblGrid>
        <w:gridCol w:w="734"/>
        <w:gridCol w:w="2817"/>
        <w:gridCol w:w="4933"/>
      </w:tblGrid>
      <w:tr w:rsidR="00D228D7" w:rsidRPr="00D228D7" w14:paraId="52B500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B6B4D" w14:textId="77777777" w:rsidR="00D228D7" w:rsidRPr="00D228D7" w:rsidRDefault="00D228D7" w:rsidP="00D228D7">
            <w:pPr>
              <w:spacing w:after="0" w:line="240" w:lineRule="auto"/>
              <w:rPr>
                <w:rFonts w:ascii="Times New Roman" w:eastAsia="Times New Roman" w:hAnsi="Times New Roman" w:cs="Times New Roman"/>
                <w:b/>
                <w:bCs/>
                <w:kern w:val="0"/>
                <w:lang w:eastAsia="pt-BR"/>
                <w14:ligatures w14:val="none"/>
              </w:rPr>
            </w:pPr>
            <w:r w:rsidRPr="00D228D7">
              <w:rPr>
                <w:rFonts w:ascii="Times New Roman" w:eastAsia="Times New Roman" w:hAnsi="Times New Roman" w:cs="Times New Roman"/>
                <w:b/>
                <w:bCs/>
                <w:kern w:val="0"/>
                <w:lang w:eastAsia="pt-BR"/>
                <w14:ligatures w14:val="none"/>
              </w:rPr>
              <w:t>Nível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1939" w14:textId="77777777" w:rsidR="00D228D7" w:rsidRPr="00D228D7" w:rsidRDefault="00D228D7" w:rsidP="00D228D7">
            <w:pPr>
              <w:spacing w:after="0" w:line="240" w:lineRule="auto"/>
              <w:rPr>
                <w:rFonts w:ascii="Times New Roman" w:eastAsia="Times New Roman" w:hAnsi="Times New Roman" w:cs="Times New Roman"/>
                <w:b/>
                <w:bCs/>
                <w:kern w:val="0"/>
                <w:lang w:eastAsia="pt-BR"/>
                <w14:ligatures w14:val="none"/>
              </w:rPr>
            </w:pPr>
            <w:r w:rsidRPr="00D228D7">
              <w:rPr>
                <w:rFonts w:ascii="Times New Roman" w:eastAsia="Times New Roman" w:hAnsi="Times New Roman" w:cs="Times New Roman"/>
                <w:b/>
                <w:bCs/>
                <w:kern w:val="0"/>
                <w:lang w:eastAsia="pt-BR"/>
                <w14:ligatures w14:val="none"/>
              </w:rPr>
              <w:t>Proteção contra objetos e poeira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49F02" w14:textId="77777777" w:rsidR="00D228D7" w:rsidRPr="00D228D7" w:rsidRDefault="00D228D7" w:rsidP="00D228D7">
            <w:pPr>
              <w:spacing w:after="0" w:line="240" w:lineRule="auto"/>
              <w:rPr>
                <w:rFonts w:ascii="Times New Roman" w:eastAsia="Times New Roman" w:hAnsi="Times New Roman" w:cs="Times New Roman"/>
                <w:b/>
                <w:bCs/>
                <w:kern w:val="0"/>
                <w:lang w:eastAsia="pt-BR"/>
                <w14:ligatures w14:val="none"/>
              </w:rPr>
            </w:pPr>
            <w:r w:rsidRPr="00D228D7">
              <w:rPr>
                <w:rFonts w:ascii="Times New Roman" w:eastAsia="Times New Roman" w:hAnsi="Times New Roman" w:cs="Times New Roman"/>
                <w:b/>
                <w:bCs/>
                <w:kern w:val="0"/>
                <w:lang w:eastAsia="pt-BR"/>
                <w14:ligatures w14:val="none"/>
              </w:rPr>
              <w:t>O que significa na prática?</w:t>
            </w:r>
          </w:p>
        </w:tc>
      </w:tr>
      <w:tr w:rsidR="00D228D7" w:rsidRPr="00D228D7" w14:paraId="19F320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20914"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2EA7A"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Sem proteção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A3C97"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Nenhuma proteção contra contatos ou objetos.</w:t>
            </w:r>
          </w:p>
        </w:tc>
      </w:tr>
      <w:tr w:rsidR="00D228D7" w:rsidRPr="00D228D7" w14:paraId="5594BE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F0E6C"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91A8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Sólidos &gt; 50 mm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A9576"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superfícies grandes, como as costas da mão.</w:t>
            </w:r>
          </w:p>
        </w:tc>
      </w:tr>
      <w:tr w:rsidR="00D228D7" w:rsidRPr="00D228D7" w14:paraId="0E10DF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E728C"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D4A77"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Sólidos &gt; 12,5 mm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E7666"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dedos ou objetos semelhantes.</w:t>
            </w:r>
          </w:p>
        </w:tc>
      </w:tr>
      <w:tr w:rsidR="00D228D7" w:rsidRPr="00D228D7" w14:paraId="5A986F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17CEE"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298C5"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Sólidos &gt; 2,5 mm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B7D09"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ferramentas grossas, cabos e fios espessos.</w:t>
            </w:r>
          </w:p>
        </w:tc>
      </w:tr>
      <w:tr w:rsidR="00D228D7" w:rsidRPr="00D228D7" w14:paraId="6F2B81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C9C05"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A2941"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Sólidos &gt; 1,0 mm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A0B8"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a maioria dos fios, parafusos e insetos grandes.</w:t>
            </w:r>
          </w:p>
        </w:tc>
      </w:tr>
      <w:tr w:rsidR="00D228D7" w:rsidRPr="00D228D7" w14:paraId="2AEC66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BFAE7"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5560C"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Proteção contra poeira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2D404"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A poeira pode entrar, mas não em quantidade que dane o aparelho.</w:t>
            </w:r>
          </w:p>
        </w:tc>
      </w:tr>
      <w:tr w:rsidR="00D228D7" w:rsidRPr="00D228D7" w14:paraId="786038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70789"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8DCCC"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Totalmente vedado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B69A2"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100% estanque. Nenhuma partícula de poeira ou areia entra.</w:t>
            </w:r>
          </w:p>
        </w:tc>
      </w:tr>
    </w:tbl>
    <w:p w14:paraId="1E647FBD" w14:textId="77777777" w:rsidR="00D228D7" w:rsidRPr="00D228D7" w:rsidRDefault="00D228D7" w:rsidP="00D228D7">
      <w:pPr>
        <w:pStyle w:val="PargrafodaLista"/>
        <w:numPr>
          <w:ilvl w:val="0"/>
          <w:numId w:val="7"/>
        </w:numPr>
        <w:spacing w:after="0" w:line="240" w:lineRule="auto"/>
        <w:rPr>
          <w:rFonts w:ascii="Times New Roman" w:eastAsia="Times New Roman" w:hAnsi="Times New Roman" w:cs="Times New Roman"/>
          <w:kern w:val="0"/>
          <w:lang w:eastAsia="pt-BR"/>
          <w14:ligatures w14:val="none"/>
        </w:rPr>
      </w:pPr>
      <w:r w:rsidRPr="00D228D7">
        <w:rPr>
          <w:lang w:eastAsia="pt-BR"/>
        </w:rPr>
        <w:pict w14:anchorId="59F19378">
          <v:rect id="_x0000_i1044" style="width:0;height:.75pt" o:hralign="center" o:hrstd="t" o:hr="t" fillcolor="#a0a0a0" stroked="f"/>
        </w:pict>
      </w:r>
    </w:p>
    <w:p w14:paraId="1085253E" w14:textId="77777777" w:rsidR="00D228D7" w:rsidRPr="00D228D7" w:rsidRDefault="00D228D7" w:rsidP="00D228D7">
      <w:pPr>
        <w:pStyle w:val="PargrafodaLista"/>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0"/>
          <w:szCs w:val="30"/>
          <w:lang w:eastAsia="pt-BR"/>
          <w14:ligatures w14:val="none"/>
        </w:rPr>
      </w:pPr>
      <w:r w:rsidRPr="00D228D7">
        <w:rPr>
          <w:rFonts w:ascii="Times New Roman" w:eastAsia="Times New Roman" w:hAnsi="Times New Roman" w:cs="Times New Roman"/>
          <w:b/>
          <w:bCs/>
          <w:kern w:val="0"/>
          <w:sz w:val="30"/>
          <w:szCs w:val="30"/>
          <w:lang w:eastAsia="pt-BR"/>
          <w14:ligatures w14:val="none"/>
        </w:rPr>
        <w:t>2º Dígito: Proteção contra Líquidos (Água)</w:t>
      </w:r>
    </w:p>
    <w:tbl>
      <w:tblPr>
        <w:tblW w:w="5000" w:type="pct"/>
        <w:tblCellMar>
          <w:top w:w="15" w:type="dxa"/>
          <w:left w:w="15" w:type="dxa"/>
          <w:bottom w:w="15" w:type="dxa"/>
          <w:right w:w="15" w:type="dxa"/>
        </w:tblCellMar>
        <w:tblLook w:val="04A0" w:firstRow="1" w:lastRow="0" w:firstColumn="1" w:lastColumn="0" w:noHBand="0" w:noVBand="1"/>
      </w:tblPr>
      <w:tblGrid>
        <w:gridCol w:w="734"/>
        <w:gridCol w:w="2360"/>
        <w:gridCol w:w="5390"/>
      </w:tblGrid>
      <w:tr w:rsidR="00D228D7" w:rsidRPr="00D228D7" w14:paraId="55CC3A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27C1C" w14:textId="77777777" w:rsidR="00D228D7" w:rsidRPr="00D228D7" w:rsidRDefault="00D228D7" w:rsidP="00D228D7">
            <w:pPr>
              <w:spacing w:after="0" w:line="240" w:lineRule="auto"/>
              <w:rPr>
                <w:rFonts w:ascii="Times New Roman" w:eastAsia="Times New Roman" w:hAnsi="Times New Roman" w:cs="Times New Roman"/>
                <w:b/>
                <w:bCs/>
                <w:kern w:val="0"/>
                <w:lang w:eastAsia="pt-BR"/>
                <w14:ligatures w14:val="none"/>
              </w:rPr>
            </w:pPr>
            <w:r w:rsidRPr="00D228D7">
              <w:rPr>
                <w:rFonts w:ascii="Times New Roman" w:eastAsia="Times New Roman" w:hAnsi="Times New Roman" w:cs="Times New Roman"/>
                <w:b/>
                <w:bCs/>
                <w:kern w:val="0"/>
                <w:lang w:eastAsia="pt-BR"/>
                <w14:ligatures w14:val="none"/>
              </w:rPr>
              <w:t>Nível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02E0B" w14:textId="77777777" w:rsidR="00D228D7" w:rsidRPr="00D228D7" w:rsidRDefault="00D228D7" w:rsidP="00D228D7">
            <w:pPr>
              <w:spacing w:after="0" w:line="240" w:lineRule="auto"/>
              <w:rPr>
                <w:rFonts w:ascii="Times New Roman" w:eastAsia="Times New Roman" w:hAnsi="Times New Roman" w:cs="Times New Roman"/>
                <w:b/>
                <w:bCs/>
                <w:kern w:val="0"/>
                <w:lang w:eastAsia="pt-BR"/>
                <w14:ligatures w14:val="none"/>
              </w:rPr>
            </w:pPr>
            <w:r w:rsidRPr="00D228D7">
              <w:rPr>
                <w:rFonts w:ascii="Times New Roman" w:eastAsia="Times New Roman" w:hAnsi="Times New Roman" w:cs="Times New Roman"/>
                <w:b/>
                <w:bCs/>
                <w:kern w:val="0"/>
                <w:lang w:eastAsia="pt-BR"/>
                <w14:ligatures w14:val="none"/>
              </w:rPr>
              <w:t>Proteção contra água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316BE" w14:textId="77777777" w:rsidR="00D228D7" w:rsidRPr="00D228D7" w:rsidRDefault="00D228D7" w:rsidP="00D228D7">
            <w:pPr>
              <w:spacing w:after="0" w:line="240" w:lineRule="auto"/>
              <w:rPr>
                <w:rFonts w:ascii="Times New Roman" w:eastAsia="Times New Roman" w:hAnsi="Times New Roman" w:cs="Times New Roman"/>
                <w:b/>
                <w:bCs/>
                <w:kern w:val="0"/>
                <w:lang w:eastAsia="pt-BR"/>
                <w14:ligatures w14:val="none"/>
              </w:rPr>
            </w:pPr>
            <w:r w:rsidRPr="00D228D7">
              <w:rPr>
                <w:rFonts w:ascii="Times New Roman" w:eastAsia="Times New Roman" w:hAnsi="Times New Roman" w:cs="Times New Roman"/>
                <w:b/>
                <w:bCs/>
                <w:kern w:val="0"/>
                <w:lang w:eastAsia="pt-BR"/>
                <w14:ligatures w14:val="none"/>
              </w:rPr>
              <w:t>O que significa na prática?</w:t>
            </w:r>
          </w:p>
        </w:tc>
      </w:tr>
      <w:tr w:rsidR="00D228D7" w:rsidRPr="00D228D7" w14:paraId="43CB7D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D2746"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874A2"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Sem proteção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F3A47"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Nenhuma proteção contra água.</w:t>
            </w:r>
          </w:p>
        </w:tc>
      </w:tr>
      <w:tr w:rsidR="00D228D7" w:rsidRPr="00D228D7" w14:paraId="394B14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BAA0B"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74EE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Gotas verticais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9A9FD"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pingos de chuva caindo na vertical.</w:t>
            </w:r>
          </w:p>
        </w:tc>
      </w:tr>
      <w:tr w:rsidR="00D228D7" w:rsidRPr="00D228D7" w14:paraId="325534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7A1F4"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CDAD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Gotas com inclinação de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36136"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pingos de chuva quando o aparelho é inclinado a 15°.</w:t>
            </w:r>
          </w:p>
        </w:tc>
      </w:tr>
      <w:tr w:rsidR="00D228D7" w:rsidRPr="00D228D7" w14:paraId="692E90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8C69C"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803A6"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Borrifos de água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0BAE5"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água borrifada (spray) em ângulos de até 60°.</w:t>
            </w:r>
          </w:p>
        </w:tc>
      </w:tr>
      <w:tr w:rsidR="00D228D7" w:rsidRPr="00D228D7" w14:paraId="515721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B3A66"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C2D1A"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Respingos de água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B145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respingos de qualquer direção (</w:t>
            </w:r>
            <w:proofErr w:type="spellStart"/>
            <w:r w:rsidRPr="00D228D7">
              <w:rPr>
                <w:rFonts w:ascii="Times New Roman" w:eastAsia="Times New Roman" w:hAnsi="Times New Roman" w:cs="Times New Roman"/>
                <w:kern w:val="0"/>
                <w:lang w:eastAsia="pt-BR"/>
                <w14:ligatures w14:val="none"/>
              </w:rPr>
              <w:t>ex</w:t>
            </w:r>
            <w:proofErr w:type="spellEnd"/>
            <w:r w:rsidRPr="00D228D7">
              <w:rPr>
                <w:rFonts w:ascii="Times New Roman" w:eastAsia="Times New Roman" w:hAnsi="Times New Roman" w:cs="Times New Roman"/>
                <w:kern w:val="0"/>
                <w:lang w:eastAsia="pt-BR"/>
                <w14:ligatures w14:val="none"/>
              </w:rPr>
              <w:t>: beira da piscina).</w:t>
            </w:r>
          </w:p>
        </w:tc>
      </w:tr>
      <w:tr w:rsidR="00D228D7" w:rsidRPr="00D228D7" w14:paraId="2F7582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B971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0226"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Jatos de água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254A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Protege contra jatos d'água de baixa pressão de um bico de 6,3 mm.</w:t>
            </w:r>
          </w:p>
        </w:tc>
      </w:tr>
      <w:tr w:rsidR="00D228D7" w:rsidRPr="00D228D7" w14:paraId="073E80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5C6B5"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4E81F"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Jatos potentes de água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9A2FC"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Protege contra maresia e jatos fortes de bicos de 12,5 mm (</w:t>
            </w:r>
            <w:proofErr w:type="spellStart"/>
            <w:r w:rsidRPr="00D228D7">
              <w:rPr>
                <w:rFonts w:ascii="Times New Roman" w:eastAsia="Times New Roman" w:hAnsi="Times New Roman" w:cs="Times New Roman"/>
                <w:b/>
                <w:bCs/>
                <w:kern w:val="0"/>
                <w:lang w:eastAsia="pt-BR"/>
                <w14:ligatures w14:val="none"/>
              </w:rPr>
              <w:t>ex</w:t>
            </w:r>
            <w:proofErr w:type="spellEnd"/>
            <w:r w:rsidRPr="00D228D7">
              <w:rPr>
                <w:rFonts w:ascii="Times New Roman" w:eastAsia="Times New Roman" w:hAnsi="Times New Roman" w:cs="Times New Roman"/>
                <w:b/>
                <w:bCs/>
                <w:kern w:val="0"/>
                <w:lang w:eastAsia="pt-BR"/>
                <w14:ligatures w14:val="none"/>
              </w:rPr>
              <w:t>: chuva pesada).</w:t>
            </w:r>
          </w:p>
        </w:tc>
      </w:tr>
      <w:tr w:rsidR="00D228D7" w:rsidRPr="00D228D7" w14:paraId="344267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2B2FE"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96D60"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Imersão temporária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5D111"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Suporta cair na água em até 1 metro de profundidade por 30 minutos.</w:t>
            </w:r>
          </w:p>
        </w:tc>
      </w:tr>
      <w:tr w:rsidR="00D228D7" w:rsidRPr="00D228D7" w14:paraId="3368BE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CCF55"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AF39B"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Imersão contínua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0415F"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Suporta ficar submerso a mais de 1 metro de profundidade continuamente.</w:t>
            </w:r>
          </w:p>
        </w:tc>
      </w:tr>
      <w:tr w:rsidR="00D228D7" w:rsidRPr="00D228D7" w14:paraId="449A57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2E152"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b/>
                <w:bCs/>
                <w:kern w:val="0"/>
                <w:lang w:eastAsia="pt-BR"/>
                <w14:ligatures w14:val="none"/>
              </w:rPr>
              <w:t>9K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AED97"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Jatos de alta pressão/vapor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99BCA" w14:textId="77777777" w:rsidR="00D228D7" w:rsidRPr="00D228D7" w:rsidRDefault="00D228D7" w:rsidP="00D228D7">
            <w:pPr>
              <w:spacing w:after="0" w:line="240" w:lineRule="auto"/>
              <w:rPr>
                <w:rFonts w:ascii="Times New Roman" w:eastAsia="Times New Roman" w:hAnsi="Times New Roman" w:cs="Times New Roman"/>
                <w:kern w:val="0"/>
                <w:lang w:eastAsia="pt-BR"/>
                <w14:ligatures w14:val="none"/>
              </w:rPr>
            </w:pPr>
            <w:r w:rsidRPr="00D228D7">
              <w:rPr>
                <w:rFonts w:ascii="Times New Roman" w:eastAsia="Times New Roman" w:hAnsi="Times New Roman" w:cs="Times New Roman"/>
                <w:kern w:val="0"/>
                <w:lang w:eastAsia="pt-BR"/>
                <w14:ligatures w14:val="none"/>
              </w:rPr>
              <w:t>Suporta jatos de água super quentes e com extrema pressão à queima-roupa.</w:t>
            </w:r>
          </w:p>
        </w:tc>
      </w:tr>
    </w:tbl>
    <w:p w14:paraId="701699D2" w14:textId="77777777" w:rsidR="00D228D7" w:rsidRPr="00D228D7" w:rsidRDefault="00D228D7" w:rsidP="00D228D7">
      <w:pPr>
        <w:pStyle w:val="PargrafodaLista"/>
        <w:numPr>
          <w:ilvl w:val="0"/>
          <w:numId w:val="7"/>
        </w:numPr>
        <w:spacing w:after="0" w:line="240" w:lineRule="auto"/>
        <w:rPr>
          <w:rFonts w:ascii="Times New Roman" w:eastAsia="Times New Roman" w:hAnsi="Times New Roman" w:cs="Times New Roman"/>
          <w:kern w:val="0"/>
          <w:lang w:eastAsia="pt-BR"/>
          <w14:ligatures w14:val="none"/>
        </w:rPr>
      </w:pPr>
      <w:r w:rsidRPr="00D228D7">
        <w:rPr>
          <w:lang w:eastAsia="pt-BR"/>
        </w:rPr>
        <w:pict w14:anchorId="23B35636">
          <v:rect id="_x0000_i1045" style="width:0;height:.75pt" o:hralign="center" o:hrstd="t" o:hr="t" fillcolor="#a0a0a0" stroked="f"/>
        </w:pict>
      </w:r>
    </w:p>
    <w:p w14:paraId="6B2E254F" w14:textId="77777777" w:rsidR="00D228D7" w:rsidRDefault="00D228D7" w:rsidP="00D228D7">
      <w:pPr>
        <w:pStyle w:val="PargrafodaLista"/>
        <w:spacing w:after="0" w:line="240" w:lineRule="auto"/>
        <w:rPr>
          <w:rFonts w:ascii="Segoe UI Emoji" w:eastAsia="Times New Roman" w:hAnsi="Segoe UI Emoji" w:cs="Segoe UI Emoji"/>
          <w:b/>
          <w:bCs/>
          <w:kern w:val="0"/>
          <w:sz w:val="30"/>
          <w:szCs w:val="30"/>
          <w:lang w:eastAsia="pt-BR"/>
          <w14:ligatures w14:val="none"/>
        </w:rPr>
      </w:pPr>
    </w:p>
    <w:p w14:paraId="0120DF08" w14:textId="77777777" w:rsidR="00D6444F" w:rsidRDefault="00D6444F" w:rsidP="00D6444F">
      <w:pPr>
        <w:pStyle w:val="PargrafodaLista"/>
        <w:rPr>
          <w:rFonts w:ascii="Times New Roman" w:eastAsia="Times New Roman" w:hAnsi="Times New Roman" w:cs="Times New Roman"/>
          <w:kern w:val="0"/>
          <w:lang w:eastAsia="pt-BR"/>
          <w14:ligatures w14:val="none"/>
        </w:rPr>
      </w:pPr>
    </w:p>
    <w:p w14:paraId="062BB862" w14:textId="77777777" w:rsidR="00D6444F" w:rsidRDefault="00D6444F" w:rsidP="00D6444F">
      <w:pPr>
        <w:pStyle w:val="PargrafodaLista"/>
        <w:rPr>
          <w:rFonts w:ascii="Times New Roman" w:eastAsia="Times New Roman" w:hAnsi="Times New Roman" w:cs="Times New Roman"/>
          <w:kern w:val="0"/>
          <w:lang w:eastAsia="pt-BR"/>
          <w14:ligatures w14:val="none"/>
        </w:rPr>
      </w:pPr>
    </w:p>
    <w:p w14:paraId="6DC04A56" w14:textId="77777777" w:rsidR="00D6444F" w:rsidRDefault="00D6444F" w:rsidP="00D6444F">
      <w:pPr>
        <w:pStyle w:val="PargrafodaLista"/>
        <w:rPr>
          <w:rFonts w:ascii="Times New Roman" w:eastAsia="Times New Roman" w:hAnsi="Times New Roman" w:cs="Times New Roman"/>
          <w:kern w:val="0"/>
          <w:lang w:eastAsia="pt-BR"/>
          <w14:ligatures w14:val="none"/>
        </w:rPr>
      </w:pPr>
    </w:p>
    <w:p w14:paraId="241B54DB" w14:textId="77777777" w:rsidR="00D6444F" w:rsidRDefault="00D6444F" w:rsidP="00D6444F">
      <w:pPr>
        <w:pStyle w:val="PargrafodaLista"/>
        <w:rPr>
          <w:rFonts w:ascii="Times New Roman" w:eastAsia="Times New Roman" w:hAnsi="Times New Roman" w:cs="Times New Roman"/>
          <w:kern w:val="0"/>
          <w:lang w:eastAsia="pt-BR"/>
          <w14:ligatures w14:val="none"/>
        </w:rPr>
      </w:pPr>
    </w:p>
    <w:p w14:paraId="780C8AD8" w14:textId="04F0C752"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lastRenderedPageBreak/>
        <w:t xml:space="preserve">No mercado brasileiro atual, as diferentes versões de Bluetooth definem diretamente a estabilidade da sua música, o atraso (latência) em vídeos e a duração da bateria dos seus aparelhos. [1, 2] </w:t>
      </w:r>
    </w:p>
    <w:p w14:paraId="143772AA"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 xml:space="preserve">Embora o Bluetooth 5.0 tenha sido o grande revolucionário da categoria, o mercado nacional hoje se divide entre aparelhos de entrada (5.0 a 5.2), eletrônicos modernos de alto desempenho (5.3 e 5.4) e os primeiros periféricos da novíssima geração Bluetooth 6.0. [3, 4] </w:t>
      </w:r>
    </w:p>
    <w:p w14:paraId="2E369057"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pict w14:anchorId="1870E7EA">
          <v:rect id="_x0000_i1061" style="width:0;height:.75pt" o:hralign="center" o:hrstd="t" o:hr="t" fillcolor="#a0a0a0" stroked="f"/>
        </w:pict>
      </w:r>
    </w:p>
    <w:p w14:paraId="7E4C365D" w14:textId="77777777" w:rsidR="00D6444F" w:rsidRPr="00D6444F" w:rsidRDefault="00D6444F" w:rsidP="00D6444F">
      <w:pPr>
        <w:pStyle w:val="PargrafodaLista"/>
        <w:spacing w:after="0"/>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O Panorama do Bluetooth no Brasil</w:t>
      </w:r>
    </w:p>
    <w:p w14:paraId="4CCE890B" w14:textId="77777777" w:rsidR="00D6444F" w:rsidRPr="00D6444F" w:rsidRDefault="00D6444F" w:rsidP="00D6444F">
      <w:pPr>
        <w:pStyle w:val="PargrafodaLista"/>
        <w:spacing w:after="0"/>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 xml:space="preserve">1. Bluetooth 5.0 e 5.1 (O Padrão de Entrada) [4] </w:t>
      </w:r>
    </w:p>
    <w:p w14:paraId="2A6C3D32"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Ainda é muito comum em caixas de som baratas, TVs intermediárias e celulares de entrada à venda em grandes varejistas como o Magazine Luiza.</w:t>
      </w:r>
    </w:p>
    <w:p w14:paraId="1574649C" w14:textId="77777777" w:rsidR="00D6444F" w:rsidRPr="00D6444F" w:rsidRDefault="00D6444F" w:rsidP="00D6444F">
      <w:pPr>
        <w:pStyle w:val="PargrafodaLista"/>
        <w:numPr>
          <w:ilvl w:val="0"/>
          <w:numId w:val="8"/>
        </w:numPr>
        <w:spacing w:after="0"/>
        <w:rPr>
          <w:rFonts w:ascii="Times New Roman" w:eastAsia="Times New Roman" w:hAnsi="Times New Roman" w:cs="Times New Roman"/>
          <w:kern w:val="0"/>
          <w:lang w:eastAsia="pt-BR"/>
          <w14:ligatures w14:val="none"/>
        </w:rPr>
      </w:pPr>
    </w:p>
    <w:p w14:paraId="2D44660D" w14:textId="77777777" w:rsidR="00D6444F" w:rsidRPr="00D6444F" w:rsidRDefault="00D6444F" w:rsidP="00D6444F">
      <w:pPr>
        <w:pStyle w:val="PargrafodaLista"/>
        <w:numPr>
          <w:ilvl w:val="0"/>
          <w:numId w:val="8"/>
        </w:numPr>
        <w:spacing w:after="0"/>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O que trouxe:</w:t>
      </w:r>
      <w:r w:rsidRPr="00D6444F">
        <w:rPr>
          <w:rFonts w:ascii="Times New Roman" w:eastAsia="Times New Roman" w:hAnsi="Times New Roman" w:cs="Times New Roman"/>
          <w:kern w:val="0"/>
          <w:lang w:eastAsia="pt-BR"/>
          <w14:ligatures w14:val="none"/>
        </w:rPr>
        <w:t xml:space="preserve"> Dobrou a velocidade e quadruplicou o alcance em relação ao antigo Bluetooth 4.2.</w:t>
      </w:r>
    </w:p>
    <w:p w14:paraId="340BCF19" w14:textId="77777777" w:rsidR="00D6444F" w:rsidRPr="00D6444F" w:rsidRDefault="00D6444F" w:rsidP="00D6444F">
      <w:pPr>
        <w:pStyle w:val="PargrafodaLista"/>
        <w:numPr>
          <w:ilvl w:val="0"/>
          <w:numId w:val="8"/>
        </w:numPr>
        <w:spacing w:after="0"/>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Limitação atual:</w:t>
      </w:r>
      <w:r w:rsidRPr="00D6444F">
        <w:rPr>
          <w:rFonts w:ascii="Times New Roman" w:eastAsia="Times New Roman" w:hAnsi="Times New Roman" w:cs="Times New Roman"/>
          <w:kern w:val="0"/>
          <w:lang w:eastAsia="pt-BR"/>
          <w14:ligatures w14:val="none"/>
        </w:rPr>
        <w:t xml:space="preserve"> Sofre mais com interferências em locais cheios (como academias ou shoppings) e consome mais bateria do celular. O atraso do áudio em jogos é bem perceptível. [1, 4, 5, 6] </w:t>
      </w:r>
    </w:p>
    <w:p w14:paraId="4414CBC5" w14:textId="77777777" w:rsidR="00D6444F" w:rsidRPr="00D6444F" w:rsidRDefault="00D6444F" w:rsidP="00D6444F">
      <w:pPr>
        <w:pStyle w:val="PargrafodaLista"/>
        <w:numPr>
          <w:ilvl w:val="0"/>
          <w:numId w:val="8"/>
        </w:numPr>
        <w:spacing w:after="0"/>
        <w:rPr>
          <w:rFonts w:ascii="Times New Roman" w:eastAsia="Times New Roman" w:hAnsi="Times New Roman" w:cs="Times New Roman"/>
          <w:kern w:val="0"/>
          <w:lang w:eastAsia="pt-BR"/>
          <w14:ligatures w14:val="none"/>
        </w:rPr>
      </w:pPr>
    </w:p>
    <w:p w14:paraId="6CDA2EAA" w14:textId="77777777" w:rsidR="00D6444F" w:rsidRPr="00D6444F" w:rsidRDefault="00D6444F" w:rsidP="00D6444F">
      <w:pPr>
        <w:pStyle w:val="PargrafodaLista"/>
        <w:spacing w:after="0"/>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 xml:space="preserve">2. Bluetooth 5.2 (Foco em Áudio Inicial) [2] </w:t>
      </w:r>
    </w:p>
    <w:p w14:paraId="093D1165"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 xml:space="preserve">Presente em fones de ouvido e caixas de som lançados há poucos anos e que ainda circulam forte no mercado. [7] </w:t>
      </w:r>
    </w:p>
    <w:p w14:paraId="06D0F6E2" w14:textId="77777777" w:rsidR="00D6444F" w:rsidRPr="00D6444F" w:rsidRDefault="00D6444F" w:rsidP="00D6444F">
      <w:pPr>
        <w:pStyle w:val="PargrafodaLista"/>
        <w:numPr>
          <w:ilvl w:val="0"/>
          <w:numId w:val="9"/>
        </w:numPr>
        <w:spacing w:after="0"/>
        <w:rPr>
          <w:rFonts w:ascii="Times New Roman" w:eastAsia="Times New Roman" w:hAnsi="Times New Roman" w:cs="Times New Roman"/>
          <w:kern w:val="0"/>
          <w:lang w:eastAsia="pt-BR"/>
          <w14:ligatures w14:val="none"/>
        </w:rPr>
      </w:pPr>
    </w:p>
    <w:p w14:paraId="199BEF81" w14:textId="77777777" w:rsidR="00D6444F" w:rsidRPr="00D6444F" w:rsidRDefault="00D6444F" w:rsidP="00D6444F">
      <w:pPr>
        <w:pStyle w:val="PargrafodaLista"/>
        <w:numPr>
          <w:ilvl w:val="0"/>
          <w:numId w:val="9"/>
        </w:numPr>
        <w:spacing w:after="0"/>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O que trouxe:</w:t>
      </w:r>
      <w:r w:rsidRPr="00D6444F">
        <w:rPr>
          <w:rFonts w:ascii="Times New Roman" w:eastAsia="Times New Roman" w:hAnsi="Times New Roman" w:cs="Times New Roman"/>
          <w:kern w:val="0"/>
          <w:lang w:eastAsia="pt-BR"/>
          <w14:ligatures w14:val="none"/>
        </w:rPr>
        <w:t xml:space="preserve"> Introduziu o </w:t>
      </w:r>
      <w:r w:rsidRPr="00D6444F">
        <w:rPr>
          <w:rFonts w:ascii="Times New Roman" w:eastAsia="Times New Roman" w:hAnsi="Times New Roman" w:cs="Times New Roman"/>
          <w:b/>
          <w:bCs/>
          <w:kern w:val="0"/>
          <w:lang w:eastAsia="pt-BR"/>
          <w14:ligatures w14:val="none"/>
        </w:rPr>
        <w:t xml:space="preserve">LE </w:t>
      </w:r>
      <w:proofErr w:type="spellStart"/>
      <w:r w:rsidRPr="00D6444F">
        <w:rPr>
          <w:rFonts w:ascii="Times New Roman" w:eastAsia="Times New Roman" w:hAnsi="Times New Roman" w:cs="Times New Roman"/>
          <w:b/>
          <w:bCs/>
          <w:kern w:val="0"/>
          <w:lang w:eastAsia="pt-BR"/>
          <w14:ligatures w14:val="none"/>
        </w:rPr>
        <w:t>Audio</w:t>
      </w:r>
      <w:proofErr w:type="spellEnd"/>
      <w:r w:rsidRPr="00D6444F">
        <w:rPr>
          <w:rFonts w:ascii="Times New Roman" w:eastAsia="Times New Roman" w:hAnsi="Times New Roman" w:cs="Times New Roman"/>
          <w:kern w:val="0"/>
          <w:lang w:eastAsia="pt-BR"/>
          <w14:ligatures w14:val="none"/>
        </w:rPr>
        <w:t xml:space="preserve"> (Áudio de Baixa Energia). Ele permitiu que fones de ouvido recebessem o sinal esquerdo e direito ao mesmo tempo, reduzindo o consumo de energia. [7, 8] </w:t>
      </w:r>
    </w:p>
    <w:p w14:paraId="0E3FF292" w14:textId="77777777" w:rsidR="00D6444F" w:rsidRPr="00D6444F" w:rsidRDefault="00D6444F" w:rsidP="00D6444F">
      <w:pPr>
        <w:pStyle w:val="PargrafodaLista"/>
        <w:numPr>
          <w:ilvl w:val="0"/>
          <w:numId w:val="9"/>
        </w:numPr>
        <w:spacing w:after="0"/>
        <w:rPr>
          <w:rFonts w:ascii="Times New Roman" w:eastAsia="Times New Roman" w:hAnsi="Times New Roman" w:cs="Times New Roman"/>
          <w:kern w:val="0"/>
          <w:lang w:eastAsia="pt-BR"/>
          <w14:ligatures w14:val="none"/>
        </w:rPr>
      </w:pPr>
    </w:p>
    <w:p w14:paraId="46498230" w14:textId="77777777" w:rsidR="00D6444F" w:rsidRPr="00D6444F" w:rsidRDefault="00D6444F" w:rsidP="00D6444F">
      <w:pPr>
        <w:pStyle w:val="PargrafodaLista"/>
        <w:spacing w:after="0"/>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 xml:space="preserve">3. Bluetooth 5.3 (O Padrão de Alta Performance Atual — </w:t>
      </w:r>
      <w:proofErr w:type="spellStart"/>
      <w:r w:rsidRPr="00D6444F">
        <w:rPr>
          <w:rFonts w:ascii="Times New Roman" w:eastAsia="Times New Roman" w:hAnsi="Times New Roman" w:cs="Times New Roman"/>
          <w:b/>
          <w:bCs/>
          <w:kern w:val="0"/>
          <w:lang w:eastAsia="pt-BR"/>
          <w14:ligatures w14:val="none"/>
        </w:rPr>
        <w:t>Ex</w:t>
      </w:r>
      <w:proofErr w:type="spellEnd"/>
      <w:r w:rsidRPr="00D6444F">
        <w:rPr>
          <w:rFonts w:ascii="Times New Roman" w:eastAsia="Times New Roman" w:hAnsi="Times New Roman" w:cs="Times New Roman"/>
          <w:b/>
          <w:bCs/>
          <w:kern w:val="0"/>
          <w:lang w:eastAsia="pt-BR"/>
          <w14:ligatures w14:val="none"/>
        </w:rPr>
        <w:t>: Caixa AIWA)</w:t>
      </w:r>
    </w:p>
    <w:p w14:paraId="0D14394B"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 xml:space="preserve">É a versão ideal encontrada em produtos premium de áudio e celulares modernos no Brasil. [9, 10] </w:t>
      </w:r>
    </w:p>
    <w:p w14:paraId="5BE69B28" w14:textId="77777777" w:rsidR="00D6444F" w:rsidRPr="00D6444F" w:rsidRDefault="00D6444F" w:rsidP="00D6444F">
      <w:pPr>
        <w:pStyle w:val="PargrafodaLista"/>
        <w:numPr>
          <w:ilvl w:val="0"/>
          <w:numId w:val="10"/>
        </w:numPr>
        <w:spacing w:after="0"/>
        <w:rPr>
          <w:rFonts w:ascii="Times New Roman" w:eastAsia="Times New Roman" w:hAnsi="Times New Roman" w:cs="Times New Roman"/>
          <w:kern w:val="0"/>
          <w:lang w:eastAsia="pt-BR"/>
          <w14:ligatures w14:val="none"/>
        </w:rPr>
      </w:pPr>
    </w:p>
    <w:p w14:paraId="38DB2E1D" w14:textId="77777777" w:rsidR="00D6444F" w:rsidRPr="00D6444F" w:rsidRDefault="00D6444F" w:rsidP="00D6444F">
      <w:pPr>
        <w:pStyle w:val="PargrafodaLista"/>
        <w:numPr>
          <w:ilvl w:val="0"/>
          <w:numId w:val="10"/>
        </w:numPr>
        <w:spacing w:after="0"/>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O que trouxe:</w:t>
      </w:r>
      <w:r w:rsidRPr="00D6444F">
        <w:rPr>
          <w:rFonts w:ascii="Times New Roman" w:eastAsia="Times New Roman" w:hAnsi="Times New Roman" w:cs="Times New Roman"/>
          <w:kern w:val="0"/>
          <w:lang w:eastAsia="pt-BR"/>
          <w14:ligatures w14:val="none"/>
        </w:rPr>
        <w:t xml:space="preserve"> </w:t>
      </w:r>
      <w:r w:rsidRPr="00D6444F">
        <w:rPr>
          <w:rFonts w:ascii="Times New Roman" w:eastAsia="Times New Roman" w:hAnsi="Times New Roman" w:cs="Times New Roman"/>
          <w:b/>
          <w:bCs/>
          <w:kern w:val="0"/>
          <w:lang w:eastAsia="pt-BR"/>
          <w14:ligatures w14:val="none"/>
        </w:rPr>
        <w:t>Estabilidade máxima contra interferências.</w:t>
      </w:r>
      <w:r w:rsidRPr="00D6444F">
        <w:rPr>
          <w:rFonts w:ascii="Times New Roman" w:eastAsia="Times New Roman" w:hAnsi="Times New Roman" w:cs="Times New Roman"/>
          <w:kern w:val="0"/>
          <w:lang w:eastAsia="pt-BR"/>
          <w14:ligatures w14:val="none"/>
        </w:rPr>
        <w:t xml:space="preserve"> Ele introduziu a </w:t>
      </w:r>
      <w:r w:rsidRPr="00D6444F">
        <w:rPr>
          <w:rFonts w:ascii="Times New Roman" w:eastAsia="Times New Roman" w:hAnsi="Times New Roman" w:cs="Times New Roman"/>
          <w:i/>
          <w:iCs/>
          <w:kern w:val="0"/>
          <w:lang w:eastAsia="pt-BR"/>
          <w14:ligatures w14:val="none"/>
        </w:rPr>
        <w:t>Classificação de Canais</w:t>
      </w:r>
      <w:r w:rsidRPr="00D6444F">
        <w:rPr>
          <w:rFonts w:ascii="Times New Roman" w:eastAsia="Times New Roman" w:hAnsi="Times New Roman" w:cs="Times New Roman"/>
          <w:kern w:val="0"/>
          <w:lang w:eastAsia="pt-BR"/>
          <w14:ligatures w14:val="none"/>
        </w:rPr>
        <w:t xml:space="preserve">, uma tecnologia que faz a caixa pular instantaneamente de canal se o sinal do Wi-Fi ou de outros celulares tentar derrubar a conexão. [1, 2, 11] </w:t>
      </w:r>
    </w:p>
    <w:p w14:paraId="4B84ED8B" w14:textId="77777777" w:rsidR="00D6444F" w:rsidRPr="00D6444F" w:rsidRDefault="00D6444F" w:rsidP="00D6444F">
      <w:pPr>
        <w:pStyle w:val="PargrafodaLista"/>
        <w:numPr>
          <w:ilvl w:val="0"/>
          <w:numId w:val="10"/>
        </w:numPr>
        <w:spacing w:after="0"/>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Vantagem na AIWA:</w:t>
      </w:r>
      <w:r w:rsidRPr="00D6444F">
        <w:rPr>
          <w:rFonts w:ascii="Times New Roman" w:eastAsia="Times New Roman" w:hAnsi="Times New Roman" w:cs="Times New Roman"/>
          <w:kern w:val="0"/>
          <w:lang w:eastAsia="pt-BR"/>
          <w14:ligatures w14:val="none"/>
        </w:rPr>
        <w:t xml:space="preserve"> A latência é quase zero (excelente para assistir a vídeos no celular usando a caixa) e a transição de energia é inteligente, ajudando a segurar a bateria de 10.400mAh por muito mais tempo. [2, 5] </w:t>
      </w:r>
    </w:p>
    <w:p w14:paraId="4599D3A0" w14:textId="77777777" w:rsidR="00D6444F" w:rsidRPr="00D6444F" w:rsidRDefault="00D6444F" w:rsidP="00D6444F">
      <w:pPr>
        <w:pStyle w:val="PargrafodaLista"/>
        <w:numPr>
          <w:ilvl w:val="0"/>
          <w:numId w:val="10"/>
        </w:numPr>
        <w:spacing w:after="0"/>
        <w:rPr>
          <w:rFonts w:ascii="Times New Roman" w:eastAsia="Times New Roman" w:hAnsi="Times New Roman" w:cs="Times New Roman"/>
          <w:kern w:val="0"/>
          <w:lang w:eastAsia="pt-BR"/>
          <w14:ligatures w14:val="none"/>
        </w:rPr>
      </w:pPr>
    </w:p>
    <w:p w14:paraId="39586AB5" w14:textId="77777777" w:rsidR="00D6444F" w:rsidRPr="00D6444F" w:rsidRDefault="00D6444F" w:rsidP="00D6444F">
      <w:pPr>
        <w:pStyle w:val="PargrafodaLista"/>
        <w:spacing w:after="0"/>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4. Bluetooth 5.4 (Foco em IoT e Bateria Extrema)</w:t>
      </w:r>
    </w:p>
    <w:p w14:paraId="10026378"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 xml:space="preserve">Equipa os smartphones topo de linha mais recentes e fones de ouvido de última geração de 2025/2026. [2, 12] </w:t>
      </w:r>
    </w:p>
    <w:p w14:paraId="46AEB189" w14:textId="77777777" w:rsidR="00D6444F" w:rsidRPr="00D6444F" w:rsidRDefault="00D6444F" w:rsidP="00D6444F">
      <w:pPr>
        <w:pStyle w:val="PargrafodaLista"/>
        <w:numPr>
          <w:ilvl w:val="0"/>
          <w:numId w:val="11"/>
        </w:numPr>
        <w:spacing w:after="0"/>
        <w:rPr>
          <w:rFonts w:ascii="Times New Roman" w:eastAsia="Times New Roman" w:hAnsi="Times New Roman" w:cs="Times New Roman"/>
          <w:kern w:val="0"/>
          <w:lang w:eastAsia="pt-BR"/>
          <w14:ligatures w14:val="none"/>
        </w:rPr>
      </w:pPr>
    </w:p>
    <w:p w14:paraId="36DD9E6D" w14:textId="77777777" w:rsidR="00D6444F" w:rsidRPr="00D6444F" w:rsidRDefault="00D6444F" w:rsidP="00D6444F">
      <w:pPr>
        <w:pStyle w:val="PargrafodaLista"/>
        <w:numPr>
          <w:ilvl w:val="0"/>
          <w:numId w:val="11"/>
        </w:numPr>
        <w:spacing w:after="0"/>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lastRenderedPageBreak/>
        <w:t>O que trouxe:</w:t>
      </w:r>
      <w:r w:rsidRPr="00D6444F">
        <w:rPr>
          <w:rFonts w:ascii="Times New Roman" w:eastAsia="Times New Roman" w:hAnsi="Times New Roman" w:cs="Times New Roman"/>
          <w:kern w:val="0"/>
          <w:lang w:eastAsia="pt-BR"/>
          <w14:ligatures w14:val="none"/>
        </w:rPr>
        <w:t xml:space="preserve"> Uma eficiência energética ainda mais agressiva (até 30% a 40% de ganho de bateria em fones de ouvido se comparado ao 5.3) e melhorias na transmissão de dados criptografados bidirecionais. [2, 12] </w:t>
      </w:r>
    </w:p>
    <w:p w14:paraId="6F138447" w14:textId="77777777" w:rsidR="00D6444F" w:rsidRPr="00D6444F" w:rsidRDefault="00D6444F" w:rsidP="00D6444F">
      <w:pPr>
        <w:pStyle w:val="PargrafodaLista"/>
        <w:numPr>
          <w:ilvl w:val="0"/>
          <w:numId w:val="11"/>
        </w:numPr>
        <w:spacing w:after="0"/>
        <w:rPr>
          <w:rFonts w:ascii="Times New Roman" w:eastAsia="Times New Roman" w:hAnsi="Times New Roman" w:cs="Times New Roman"/>
          <w:kern w:val="0"/>
          <w:lang w:eastAsia="pt-BR"/>
          <w14:ligatures w14:val="none"/>
        </w:rPr>
      </w:pPr>
    </w:p>
    <w:p w14:paraId="5AC678F9" w14:textId="77777777" w:rsidR="00D6444F" w:rsidRPr="00D6444F" w:rsidRDefault="00D6444F" w:rsidP="00D6444F">
      <w:pPr>
        <w:pStyle w:val="PargrafodaLista"/>
        <w:spacing w:after="0"/>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5. Bluetooth 6.0 (A Nova Fronteira)</w:t>
      </w:r>
    </w:p>
    <w:p w14:paraId="0B1BD8EE"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 xml:space="preserve">Disponível em adaptadores USB avançados da </w:t>
      </w:r>
      <w:proofErr w:type="spellStart"/>
      <w:r w:rsidRPr="00D6444F">
        <w:rPr>
          <w:rFonts w:ascii="Times New Roman" w:eastAsia="Times New Roman" w:hAnsi="Times New Roman" w:cs="Times New Roman"/>
          <w:kern w:val="0"/>
          <w:lang w:eastAsia="pt-BR"/>
          <w14:ligatures w14:val="none"/>
        </w:rPr>
        <w:t>Ugreen</w:t>
      </w:r>
      <w:proofErr w:type="spellEnd"/>
      <w:r w:rsidRPr="00D6444F">
        <w:rPr>
          <w:rFonts w:ascii="Times New Roman" w:eastAsia="Times New Roman" w:hAnsi="Times New Roman" w:cs="Times New Roman"/>
          <w:kern w:val="0"/>
          <w:lang w:eastAsia="pt-BR"/>
          <w14:ligatures w14:val="none"/>
        </w:rPr>
        <w:t xml:space="preserve"> na </w:t>
      </w:r>
      <w:proofErr w:type="spellStart"/>
      <w:r w:rsidRPr="00D6444F">
        <w:rPr>
          <w:rFonts w:ascii="Times New Roman" w:eastAsia="Times New Roman" w:hAnsi="Times New Roman" w:cs="Times New Roman"/>
          <w:kern w:val="0"/>
          <w:lang w:eastAsia="pt-BR"/>
          <w14:ligatures w14:val="none"/>
        </w:rPr>
        <w:t>Amazon</w:t>
      </w:r>
      <w:proofErr w:type="spellEnd"/>
      <w:r w:rsidRPr="00D6444F">
        <w:rPr>
          <w:rFonts w:ascii="Times New Roman" w:eastAsia="Times New Roman" w:hAnsi="Times New Roman" w:cs="Times New Roman"/>
          <w:kern w:val="0"/>
          <w:lang w:eastAsia="pt-BR"/>
          <w14:ligatures w14:val="none"/>
        </w:rPr>
        <w:t xml:space="preserve"> Brasil e headsets corporativos de ponta, como o </w:t>
      </w:r>
      <w:proofErr w:type="spellStart"/>
      <w:r w:rsidRPr="00D6444F">
        <w:rPr>
          <w:rFonts w:ascii="Times New Roman" w:eastAsia="Times New Roman" w:hAnsi="Times New Roman" w:cs="Times New Roman"/>
          <w:kern w:val="0"/>
          <w:lang w:eastAsia="pt-BR"/>
          <w14:ligatures w14:val="none"/>
        </w:rPr>
        <w:t>Edifier</w:t>
      </w:r>
      <w:proofErr w:type="spellEnd"/>
      <w:r w:rsidRPr="00D6444F">
        <w:rPr>
          <w:rFonts w:ascii="Times New Roman" w:eastAsia="Times New Roman" w:hAnsi="Times New Roman" w:cs="Times New Roman"/>
          <w:kern w:val="0"/>
          <w:lang w:eastAsia="pt-BR"/>
          <w14:ligatures w14:val="none"/>
        </w:rPr>
        <w:t xml:space="preserve"> CC300 da Kalunga.</w:t>
      </w:r>
    </w:p>
    <w:p w14:paraId="465DC83A" w14:textId="77777777" w:rsidR="00D6444F" w:rsidRPr="00D6444F" w:rsidRDefault="00D6444F" w:rsidP="00D6444F">
      <w:pPr>
        <w:pStyle w:val="PargrafodaLista"/>
        <w:numPr>
          <w:ilvl w:val="0"/>
          <w:numId w:val="12"/>
        </w:numPr>
        <w:spacing w:after="0"/>
        <w:rPr>
          <w:rFonts w:ascii="Times New Roman" w:eastAsia="Times New Roman" w:hAnsi="Times New Roman" w:cs="Times New Roman"/>
          <w:kern w:val="0"/>
          <w:lang w:eastAsia="pt-BR"/>
          <w14:ligatures w14:val="none"/>
        </w:rPr>
      </w:pPr>
    </w:p>
    <w:p w14:paraId="16D72187" w14:textId="77777777" w:rsidR="00D6444F" w:rsidRPr="00D6444F" w:rsidRDefault="00D6444F" w:rsidP="00D6444F">
      <w:pPr>
        <w:pStyle w:val="PargrafodaLista"/>
        <w:numPr>
          <w:ilvl w:val="0"/>
          <w:numId w:val="12"/>
        </w:numPr>
        <w:spacing w:after="0"/>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O que trouxe:</w:t>
      </w:r>
      <w:r w:rsidRPr="00D6444F">
        <w:rPr>
          <w:rFonts w:ascii="Times New Roman" w:eastAsia="Times New Roman" w:hAnsi="Times New Roman" w:cs="Times New Roman"/>
          <w:kern w:val="0"/>
          <w:lang w:eastAsia="pt-BR"/>
          <w14:ligatures w14:val="none"/>
        </w:rPr>
        <w:t xml:space="preserve"> A tecnologia </w:t>
      </w:r>
      <w:proofErr w:type="spellStart"/>
      <w:r w:rsidRPr="00D6444F">
        <w:rPr>
          <w:rFonts w:ascii="Times New Roman" w:eastAsia="Times New Roman" w:hAnsi="Times New Roman" w:cs="Times New Roman"/>
          <w:b/>
          <w:bCs/>
          <w:kern w:val="0"/>
          <w:lang w:eastAsia="pt-BR"/>
          <w14:ligatures w14:val="none"/>
        </w:rPr>
        <w:t>Channel</w:t>
      </w:r>
      <w:proofErr w:type="spellEnd"/>
      <w:r w:rsidRPr="00D6444F">
        <w:rPr>
          <w:rFonts w:ascii="Times New Roman" w:eastAsia="Times New Roman" w:hAnsi="Times New Roman" w:cs="Times New Roman"/>
          <w:b/>
          <w:bCs/>
          <w:kern w:val="0"/>
          <w:lang w:eastAsia="pt-BR"/>
          <w14:ligatures w14:val="none"/>
        </w:rPr>
        <w:t xml:space="preserve"> </w:t>
      </w:r>
      <w:proofErr w:type="spellStart"/>
      <w:r w:rsidRPr="00D6444F">
        <w:rPr>
          <w:rFonts w:ascii="Times New Roman" w:eastAsia="Times New Roman" w:hAnsi="Times New Roman" w:cs="Times New Roman"/>
          <w:b/>
          <w:bCs/>
          <w:kern w:val="0"/>
          <w:lang w:eastAsia="pt-BR"/>
          <w14:ligatures w14:val="none"/>
        </w:rPr>
        <w:t>Sounding</w:t>
      </w:r>
      <w:proofErr w:type="spellEnd"/>
      <w:r w:rsidRPr="00D6444F">
        <w:rPr>
          <w:rFonts w:ascii="Times New Roman" w:eastAsia="Times New Roman" w:hAnsi="Times New Roman" w:cs="Times New Roman"/>
          <w:kern w:val="0"/>
          <w:lang w:eastAsia="pt-BR"/>
          <w14:ligatures w14:val="none"/>
        </w:rPr>
        <w:t xml:space="preserve">. Ela transforma o Bluetooth em um radar com precisão de centímetros para achar objetos perdidos (estilo </w:t>
      </w:r>
      <w:proofErr w:type="spellStart"/>
      <w:r w:rsidRPr="00D6444F">
        <w:rPr>
          <w:rFonts w:ascii="Times New Roman" w:eastAsia="Times New Roman" w:hAnsi="Times New Roman" w:cs="Times New Roman"/>
          <w:kern w:val="0"/>
          <w:lang w:eastAsia="pt-BR"/>
          <w14:ligatures w14:val="none"/>
        </w:rPr>
        <w:t>AirTags</w:t>
      </w:r>
      <w:proofErr w:type="spellEnd"/>
      <w:r w:rsidRPr="00D6444F">
        <w:rPr>
          <w:rFonts w:ascii="Times New Roman" w:eastAsia="Times New Roman" w:hAnsi="Times New Roman" w:cs="Times New Roman"/>
          <w:kern w:val="0"/>
          <w:lang w:eastAsia="pt-BR"/>
          <w14:ligatures w14:val="none"/>
        </w:rPr>
        <w:t xml:space="preserve">) e traz vedações de segurança que impedem hackers de clonarem chaves digitais de carros à distância. [3, 13, 14] </w:t>
      </w:r>
    </w:p>
    <w:p w14:paraId="562E0452" w14:textId="77777777" w:rsidR="00D6444F" w:rsidRPr="00D6444F" w:rsidRDefault="00D6444F" w:rsidP="00D6444F">
      <w:pPr>
        <w:pStyle w:val="PargrafodaLista"/>
        <w:numPr>
          <w:ilvl w:val="0"/>
          <w:numId w:val="12"/>
        </w:numPr>
        <w:spacing w:after="0"/>
        <w:rPr>
          <w:rFonts w:ascii="Times New Roman" w:eastAsia="Times New Roman" w:hAnsi="Times New Roman" w:cs="Times New Roman"/>
          <w:kern w:val="0"/>
          <w:lang w:eastAsia="pt-BR"/>
          <w14:ligatures w14:val="none"/>
        </w:rPr>
      </w:pPr>
    </w:p>
    <w:p w14:paraId="3E68942F"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pict w14:anchorId="3E7DB81A">
          <v:rect id="_x0000_i1062" style="width:0;height:.75pt" o:hralign="center" o:hrstd="t" o:hr="t" fillcolor="#a0a0a0" stroked="f"/>
        </w:pict>
      </w:r>
    </w:p>
    <w:p w14:paraId="4D09931C" w14:textId="77777777" w:rsidR="00D6444F" w:rsidRPr="00D6444F" w:rsidRDefault="00D6444F" w:rsidP="00D6444F">
      <w:pPr>
        <w:pStyle w:val="PargrafodaLista"/>
        <w:spacing w:after="0"/>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Resumo Comparativo Técnico</w:t>
      </w:r>
    </w:p>
    <w:tbl>
      <w:tblPr>
        <w:tblW w:w="5000" w:type="pct"/>
        <w:tblCellMar>
          <w:top w:w="15" w:type="dxa"/>
          <w:left w:w="15" w:type="dxa"/>
          <w:bottom w:w="15" w:type="dxa"/>
          <w:right w:w="15" w:type="dxa"/>
        </w:tblCellMar>
        <w:tblLook w:val="04A0" w:firstRow="1" w:lastRow="0" w:firstColumn="1" w:lastColumn="0" w:noHBand="0" w:noVBand="1"/>
      </w:tblPr>
      <w:tblGrid>
        <w:gridCol w:w="1356"/>
        <w:gridCol w:w="1977"/>
        <w:gridCol w:w="1560"/>
        <w:gridCol w:w="1699"/>
        <w:gridCol w:w="1892"/>
      </w:tblGrid>
      <w:tr w:rsidR="00D6444F" w:rsidRPr="00D6444F" w14:paraId="5BFE3A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D7051" w14:textId="77777777" w:rsidR="00D6444F" w:rsidRPr="00D6444F" w:rsidRDefault="00D6444F" w:rsidP="00D6444F">
            <w:pPr>
              <w:pStyle w:val="PargrafodaLista"/>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 xml:space="preserve">Versão [1, 2, 3, 5, 6, 12, 14, 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A906B" w14:textId="77777777" w:rsidR="00D6444F" w:rsidRPr="00D6444F" w:rsidRDefault="00D6444F" w:rsidP="00D6444F">
            <w:pPr>
              <w:pStyle w:val="PargrafodaLista"/>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Estabilidade do Sinal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32D2A" w14:textId="77777777" w:rsidR="00D6444F" w:rsidRPr="00D6444F" w:rsidRDefault="00D6444F" w:rsidP="00D6444F">
            <w:pPr>
              <w:pStyle w:val="PargrafodaLista"/>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Consumo de Bateria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88B5B" w14:textId="77777777" w:rsidR="00D6444F" w:rsidRPr="00D6444F" w:rsidRDefault="00D6444F" w:rsidP="00D6444F">
            <w:pPr>
              <w:pStyle w:val="PargrafodaLista"/>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Latência (Atraso)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71FDD" w14:textId="77777777" w:rsidR="00D6444F" w:rsidRPr="00D6444F" w:rsidRDefault="00D6444F" w:rsidP="00D6444F">
            <w:pPr>
              <w:pStyle w:val="PargrafodaLista"/>
              <w:rPr>
                <w:rFonts w:ascii="Times New Roman" w:eastAsia="Times New Roman" w:hAnsi="Times New Roman" w:cs="Times New Roman"/>
                <w:b/>
                <w:bCs/>
                <w:kern w:val="0"/>
                <w:lang w:eastAsia="pt-BR"/>
                <w14:ligatures w14:val="none"/>
              </w:rPr>
            </w:pPr>
            <w:r w:rsidRPr="00D6444F">
              <w:rPr>
                <w:rFonts w:ascii="Times New Roman" w:eastAsia="Times New Roman" w:hAnsi="Times New Roman" w:cs="Times New Roman"/>
                <w:b/>
                <w:bCs/>
                <w:kern w:val="0"/>
                <w:lang w:eastAsia="pt-BR"/>
                <w14:ligatures w14:val="none"/>
              </w:rPr>
              <w:t>Uso Comum no Brasil</w:t>
            </w:r>
          </w:p>
        </w:tc>
      </w:tr>
      <w:tr w:rsidR="00D6444F" w:rsidRPr="00D6444F" w14:paraId="2F430C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ADFA"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5.0 / 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4386B"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Moderada (sofre em locais cheios)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55097"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Alto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18407"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Alta (ruim para jogos)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2CBD8"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Caixas de som baratas e TVs</w:t>
            </w:r>
          </w:p>
        </w:tc>
      </w:tr>
      <w:tr w:rsidR="00D6444F" w:rsidRPr="00D6444F" w14:paraId="2A65B4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E1F08"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9482D"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Boa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2D11F"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Médio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D65F4"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Média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D3DB8"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Fones de ouvido intermediários</w:t>
            </w:r>
          </w:p>
        </w:tc>
      </w:tr>
      <w:tr w:rsidR="00D6444F" w:rsidRPr="00D6444F" w14:paraId="7106C2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0F78F"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E989"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Excelente (Filtra interferências)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D1CA3"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Baixo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07A66"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Muitíssimo Baixa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6515"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Produtos Premium (AIWA)</w:t>
            </w:r>
          </w:p>
        </w:tc>
      </w:tr>
      <w:tr w:rsidR="00D6444F" w:rsidRPr="00D6444F" w14:paraId="779697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31EBF"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t>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F5171"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Excelente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41D89"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Mínimo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E0789"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Muitíssimo Baixa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3C26D"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Celulares Topo de Linha</w:t>
            </w:r>
          </w:p>
        </w:tc>
      </w:tr>
      <w:tr w:rsidR="00D6444F" w:rsidRPr="00D6444F" w14:paraId="246BF1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19EEA"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b/>
                <w:bCs/>
                <w:kern w:val="0"/>
                <w:lang w:eastAsia="pt-BR"/>
                <w14:ligatures w14:val="none"/>
              </w:rPr>
              <w:lastRenderedPageBreak/>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58A3"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Perfeita (Segurança militar)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7590E"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Ultra Baixo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04108"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Quase Nula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BACAB" w14:textId="77777777" w:rsidR="00D6444F" w:rsidRPr="00D6444F" w:rsidRDefault="00D6444F" w:rsidP="00D6444F">
            <w:pPr>
              <w:pStyle w:val="PargrafodaLista"/>
              <w:rPr>
                <w:rFonts w:ascii="Times New Roman" w:eastAsia="Times New Roman" w:hAnsi="Times New Roman" w:cs="Times New Roman"/>
                <w:kern w:val="0"/>
                <w:lang w:eastAsia="pt-BR"/>
                <w14:ligatures w14:val="none"/>
              </w:rPr>
            </w:pPr>
            <w:r w:rsidRPr="00D6444F">
              <w:rPr>
                <w:rFonts w:ascii="Times New Roman" w:eastAsia="Times New Roman" w:hAnsi="Times New Roman" w:cs="Times New Roman"/>
                <w:kern w:val="0"/>
                <w:lang w:eastAsia="pt-BR"/>
                <w14:ligatures w14:val="none"/>
              </w:rPr>
              <w:t>Rastreadores e Periféricos de Ponta</w:t>
            </w:r>
          </w:p>
        </w:tc>
      </w:tr>
    </w:tbl>
    <w:p w14:paraId="5A4627B8" w14:textId="77777777" w:rsidR="00D228D7" w:rsidRDefault="00D228D7" w:rsidP="00D228D7">
      <w:pPr>
        <w:pStyle w:val="PargrafodaLista"/>
        <w:spacing w:after="0" w:line="240" w:lineRule="auto"/>
        <w:rPr>
          <w:rFonts w:ascii="Segoe UI Emoji" w:eastAsia="Times New Roman" w:hAnsi="Segoe UI Emoji" w:cs="Segoe UI Emoji"/>
          <w:b/>
          <w:bCs/>
          <w:kern w:val="0"/>
          <w:lang w:eastAsia="pt-BR"/>
          <w14:ligatures w14:val="none"/>
        </w:rPr>
      </w:pPr>
    </w:p>
    <w:p w14:paraId="708BFBE5" w14:textId="77777777" w:rsidR="00D6444F" w:rsidRDefault="00D6444F" w:rsidP="00D228D7">
      <w:pPr>
        <w:pStyle w:val="PargrafodaLista"/>
        <w:spacing w:after="0" w:line="240" w:lineRule="auto"/>
        <w:rPr>
          <w:rFonts w:ascii="Segoe UI Emoji" w:eastAsia="Times New Roman" w:hAnsi="Segoe UI Emoji" w:cs="Segoe UI Emoji"/>
          <w:b/>
          <w:bCs/>
          <w:kern w:val="0"/>
          <w:lang w:eastAsia="pt-BR"/>
          <w14:ligatures w14:val="none"/>
        </w:rPr>
      </w:pPr>
    </w:p>
    <w:p w14:paraId="78BB0034" w14:textId="77777777" w:rsidR="00D6444F" w:rsidRDefault="00D6444F" w:rsidP="00D228D7">
      <w:pPr>
        <w:pStyle w:val="PargrafodaLista"/>
        <w:spacing w:after="0" w:line="240" w:lineRule="auto"/>
        <w:rPr>
          <w:rFonts w:ascii="Segoe UI Emoji" w:eastAsia="Times New Roman" w:hAnsi="Segoe UI Emoji" w:cs="Segoe UI Emoji"/>
          <w:b/>
          <w:bCs/>
          <w:kern w:val="0"/>
          <w:lang w:eastAsia="pt-BR"/>
          <w14:ligatures w14:val="none"/>
        </w:rPr>
      </w:pPr>
    </w:p>
    <w:p w14:paraId="31758889" w14:textId="77777777" w:rsidR="006B1739" w:rsidRPr="006B1739" w:rsidRDefault="006B1739" w:rsidP="006B1739">
      <w:pPr>
        <w:pStyle w:val="PargrafodaLista"/>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kern w:val="0"/>
          <w:lang w:eastAsia="pt-BR"/>
          <w14:ligatures w14:val="none"/>
        </w:rPr>
        <w:t xml:space="preserve">Aqui está a explicação detalhada de cada uma das tecnologias e recursos das marcas </w:t>
      </w:r>
      <w:r w:rsidRPr="006B1739">
        <w:rPr>
          <w:rFonts w:ascii="Times New Roman" w:eastAsia="Times New Roman" w:hAnsi="Times New Roman" w:cs="Times New Roman"/>
          <w:b/>
          <w:bCs/>
          <w:kern w:val="0"/>
          <w:lang w:eastAsia="pt-BR"/>
          <w14:ligatures w14:val="none"/>
        </w:rPr>
        <w:t>JBL</w:t>
      </w:r>
      <w:r w:rsidRPr="006B1739">
        <w:rPr>
          <w:rFonts w:ascii="Times New Roman" w:eastAsia="Times New Roman" w:hAnsi="Times New Roman" w:cs="Times New Roman"/>
          <w:kern w:val="0"/>
          <w:lang w:eastAsia="pt-BR"/>
          <w14:ligatures w14:val="none"/>
        </w:rPr>
        <w:t xml:space="preserve">, </w:t>
      </w:r>
      <w:r w:rsidRPr="006B1739">
        <w:rPr>
          <w:rFonts w:ascii="Times New Roman" w:eastAsia="Times New Roman" w:hAnsi="Times New Roman" w:cs="Times New Roman"/>
          <w:b/>
          <w:bCs/>
          <w:kern w:val="0"/>
          <w:lang w:eastAsia="pt-BR"/>
          <w14:ligatures w14:val="none"/>
        </w:rPr>
        <w:t>LG</w:t>
      </w:r>
      <w:r w:rsidRPr="006B1739">
        <w:rPr>
          <w:rFonts w:ascii="Times New Roman" w:eastAsia="Times New Roman" w:hAnsi="Times New Roman" w:cs="Times New Roman"/>
          <w:kern w:val="0"/>
          <w:lang w:eastAsia="pt-BR"/>
          <w14:ligatures w14:val="none"/>
        </w:rPr>
        <w:t xml:space="preserve"> e </w:t>
      </w:r>
      <w:r w:rsidRPr="006B1739">
        <w:rPr>
          <w:rFonts w:ascii="Times New Roman" w:eastAsia="Times New Roman" w:hAnsi="Times New Roman" w:cs="Times New Roman"/>
          <w:b/>
          <w:bCs/>
          <w:kern w:val="0"/>
          <w:lang w:eastAsia="pt-BR"/>
          <w14:ligatures w14:val="none"/>
        </w:rPr>
        <w:t>Philco</w:t>
      </w:r>
      <w:r w:rsidRPr="006B1739">
        <w:rPr>
          <w:rFonts w:ascii="Times New Roman" w:eastAsia="Times New Roman" w:hAnsi="Times New Roman" w:cs="Times New Roman"/>
          <w:kern w:val="0"/>
          <w:lang w:eastAsia="pt-BR"/>
          <w14:ligatures w14:val="none"/>
        </w:rPr>
        <w:t>, divididas por fabricante para você entender como cada ecossistema funciona.</w:t>
      </w:r>
    </w:p>
    <w:p w14:paraId="0503B994" w14:textId="77777777" w:rsidR="006B1739" w:rsidRPr="006B1739" w:rsidRDefault="006B1739" w:rsidP="006B1739">
      <w:pPr>
        <w:pStyle w:val="PargrafodaLista"/>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kern w:val="0"/>
          <w:lang w:eastAsia="pt-BR"/>
          <w14:ligatures w14:val="none"/>
        </w:rPr>
        <w:pict w14:anchorId="6B388A66">
          <v:rect id="_x0000_i1089" style="width:0;height:.75pt" o:hralign="center" o:hrstd="t" o:hr="t" fillcolor="#a0a0a0" stroked="f"/>
        </w:pict>
      </w:r>
    </w:p>
    <w:p w14:paraId="7AF31304" w14:textId="77777777" w:rsidR="006B1739" w:rsidRPr="006B1739" w:rsidRDefault="006B1739" w:rsidP="006B1739">
      <w:pPr>
        <w:pStyle w:val="PargrafodaLista"/>
        <w:spacing w:after="0"/>
        <w:rPr>
          <w:rFonts w:ascii="Times New Roman" w:eastAsia="Times New Roman" w:hAnsi="Times New Roman" w:cs="Times New Roman"/>
          <w:b/>
          <w:bCs/>
          <w:kern w:val="0"/>
          <w:lang w:eastAsia="pt-BR"/>
          <w14:ligatures w14:val="none"/>
        </w:rPr>
      </w:pPr>
      <w:r w:rsidRPr="006B1739">
        <w:rPr>
          <w:rFonts w:ascii="Segoe UI Emoji" w:eastAsia="Times New Roman" w:hAnsi="Segoe UI Emoji" w:cs="Segoe UI Emoji"/>
          <w:b/>
          <w:bCs/>
          <w:kern w:val="0"/>
          <w:lang w:eastAsia="pt-BR"/>
          <w14:ligatures w14:val="none"/>
        </w:rPr>
        <w:t>🔊</w:t>
      </w:r>
      <w:r w:rsidRPr="006B1739">
        <w:rPr>
          <w:rFonts w:ascii="Times New Roman" w:eastAsia="Times New Roman" w:hAnsi="Times New Roman" w:cs="Times New Roman"/>
          <w:b/>
          <w:bCs/>
          <w:kern w:val="0"/>
          <w:lang w:eastAsia="pt-BR"/>
          <w14:ligatures w14:val="none"/>
        </w:rPr>
        <w:t xml:space="preserve"> JBL (Foco em Pressão Acústica e Durabilidade)</w:t>
      </w:r>
    </w:p>
    <w:p w14:paraId="5A2D7FC1"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 xml:space="preserve">JBL Original Pro </w:t>
      </w:r>
      <w:proofErr w:type="spellStart"/>
      <w:r w:rsidRPr="006B1739">
        <w:rPr>
          <w:rFonts w:ascii="Times New Roman" w:eastAsia="Times New Roman" w:hAnsi="Times New Roman" w:cs="Times New Roman"/>
          <w:b/>
          <w:bCs/>
          <w:kern w:val="0"/>
          <w:lang w:eastAsia="pt-BR"/>
          <w14:ligatures w14:val="none"/>
        </w:rPr>
        <w:t>Sound</w:t>
      </w:r>
      <w:proofErr w:type="spellEnd"/>
      <w:r w:rsidRPr="006B1739">
        <w:rPr>
          <w:rFonts w:ascii="Times New Roman" w:eastAsia="Times New Roman" w:hAnsi="Times New Roman" w:cs="Times New Roman"/>
          <w:b/>
          <w:bCs/>
          <w:kern w:val="0"/>
          <w:lang w:eastAsia="pt-BR"/>
          <w14:ligatures w14:val="none"/>
        </w:rPr>
        <w:t>:</w:t>
      </w:r>
      <w:r w:rsidRPr="006B1739">
        <w:rPr>
          <w:rFonts w:ascii="Times New Roman" w:eastAsia="Times New Roman" w:hAnsi="Times New Roman" w:cs="Times New Roman"/>
          <w:kern w:val="0"/>
          <w:lang w:eastAsia="pt-BR"/>
          <w14:ligatures w14:val="none"/>
        </w:rPr>
        <w:t xml:space="preserve"> É a assinatura de áudio da marca. Trata-se de uma calibração de som de fábrica voltada para alta dinâmica, com médios limpos e graves muito acentuados e agressivos, projetada para manter o desempenho mesmo em ambientes abertos.</w:t>
      </w:r>
    </w:p>
    <w:p w14:paraId="1E8B0055"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 xml:space="preserve">3 vias novo </w:t>
      </w:r>
      <w:proofErr w:type="spellStart"/>
      <w:r w:rsidRPr="006B1739">
        <w:rPr>
          <w:rFonts w:ascii="Times New Roman" w:eastAsia="Times New Roman" w:hAnsi="Times New Roman" w:cs="Times New Roman"/>
          <w:b/>
          <w:bCs/>
          <w:kern w:val="0"/>
          <w:lang w:eastAsia="pt-BR"/>
          <w14:ligatures w14:val="none"/>
        </w:rPr>
        <w:t>subwoofer</w:t>
      </w:r>
      <w:proofErr w:type="spellEnd"/>
      <w:r w:rsidRPr="006B1739">
        <w:rPr>
          <w:rFonts w:ascii="Times New Roman" w:eastAsia="Times New Roman" w:hAnsi="Times New Roman" w:cs="Times New Roman"/>
          <w:b/>
          <w:bCs/>
          <w:kern w:val="0"/>
          <w:lang w:eastAsia="pt-BR"/>
          <w14:ligatures w14:val="none"/>
        </w:rPr>
        <w:t xml:space="preserve"> / 3 vias (80W sub + 2×40W </w:t>
      </w:r>
      <w:proofErr w:type="spellStart"/>
      <w:r w:rsidRPr="006B1739">
        <w:rPr>
          <w:rFonts w:ascii="Times New Roman" w:eastAsia="Times New Roman" w:hAnsi="Times New Roman" w:cs="Times New Roman"/>
          <w:b/>
          <w:bCs/>
          <w:kern w:val="0"/>
          <w:lang w:eastAsia="pt-BR"/>
          <w14:ligatures w14:val="none"/>
        </w:rPr>
        <w:t>mid</w:t>
      </w:r>
      <w:proofErr w:type="spellEnd"/>
      <w:r w:rsidRPr="006B1739">
        <w:rPr>
          <w:rFonts w:ascii="Times New Roman" w:eastAsia="Times New Roman" w:hAnsi="Times New Roman" w:cs="Times New Roman"/>
          <w:b/>
          <w:bCs/>
          <w:kern w:val="0"/>
          <w:lang w:eastAsia="pt-BR"/>
          <w14:ligatures w14:val="none"/>
        </w:rPr>
        <w:t xml:space="preserve"> + 2×10W </w:t>
      </w:r>
      <w:proofErr w:type="spellStart"/>
      <w:r w:rsidRPr="006B1739">
        <w:rPr>
          <w:rFonts w:ascii="Times New Roman" w:eastAsia="Times New Roman" w:hAnsi="Times New Roman" w:cs="Times New Roman"/>
          <w:b/>
          <w:bCs/>
          <w:kern w:val="0"/>
          <w:lang w:eastAsia="pt-BR"/>
          <w14:ligatures w14:val="none"/>
        </w:rPr>
        <w:t>tweeter</w:t>
      </w:r>
      <w:proofErr w:type="spellEnd"/>
      <w:r w:rsidRPr="006B1739">
        <w:rPr>
          <w:rFonts w:ascii="Times New Roman" w:eastAsia="Times New Roman" w:hAnsi="Times New Roman" w:cs="Times New Roman"/>
          <w:b/>
          <w:bCs/>
          <w:kern w:val="0"/>
          <w:lang w:eastAsia="pt-BR"/>
          <w14:ligatures w14:val="none"/>
        </w:rPr>
        <w:t>):</w:t>
      </w:r>
      <w:r w:rsidRPr="006B1739">
        <w:rPr>
          <w:rFonts w:ascii="Times New Roman" w:eastAsia="Times New Roman" w:hAnsi="Times New Roman" w:cs="Times New Roman"/>
          <w:kern w:val="0"/>
          <w:lang w:eastAsia="pt-BR"/>
          <w14:ligatures w14:val="none"/>
        </w:rPr>
        <w:t xml:space="preserve"> Indica que o aparelho possui um sistema físico de divisão de som em 3 níveis de frequência, totalizando 180W RMS na tomada. Ele usa:</w:t>
      </w:r>
    </w:p>
    <w:p w14:paraId="559881F6" w14:textId="77777777" w:rsidR="006B1739" w:rsidRPr="006B1739" w:rsidRDefault="006B1739" w:rsidP="006B1739">
      <w:pPr>
        <w:pStyle w:val="PargrafodaLista"/>
        <w:numPr>
          <w:ilvl w:val="1"/>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kern w:val="0"/>
          <w:lang w:eastAsia="pt-BR"/>
          <w14:ligatures w14:val="none"/>
        </w:rPr>
        <w:t xml:space="preserve">Um </w:t>
      </w:r>
      <w:proofErr w:type="spellStart"/>
      <w:r w:rsidRPr="006B1739">
        <w:rPr>
          <w:rFonts w:ascii="Times New Roman" w:eastAsia="Times New Roman" w:hAnsi="Times New Roman" w:cs="Times New Roman"/>
          <w:kern w:val="0"/>
          <w:lang w:eastAsia="pt-BR"/>
          <w14:ligatures w14:val="none"/>
        </w:rPr>
        <w:t>subwoofer</w:t>
      </w:r>
      <w:proofErr w:type="spellEnd"/>
      <w:r w:rsidRPr="006B1739">
        <w:rPr>
          <w:rFonts w:ascii="Times New Roman" w:eastAsia="Times New Roman" w:hAnsi="Times New Roman" w:cs="Times New Roman"/>
          <w:kern w:val="0"/>
          <w:lang w:eastAsia="pt-BR"/>
          <w14:ligatures w14:val="none"/>
        </w:rPr>
        <w:t xml:space="preserve"> central dedicado de </w:t>
      </w:r>
      <w:r w:rsidRPr="006B1739">
        <w:rPr>
          <w:rFonts w:ascii="Times New Roman" w:eastAsia="Times New Roman" w:hAnsi="Times New Roman" w:cs="Times New Roman"/>
          <w:b/>
          <w:bCs/>
          <w:kern w:val="0"/>
          <w:lang w:eastAsia="pt-BR"/>
          <w14:ligatures w14:val="none"/>
        </w:rPr>
        <w:t>80W</w:t>
      </w:r>
      <w:r w:rsidRPr="006B1739">
        <w:rPr>
          <w:rFonts w:ascii="Times New Roman" w:eastAsia="Times New Roman" w:hAnsi="Times New Roman" w:cs="Times New Roman"/>
          <w:kern w:val="0"/>
          <w:lang w:eastAsia="pt-BR"/>
          <w14:ligatures w14:val="none"/>
        </w:rPr>
        <w:t xml:space="preserve"> apenas para os graves profundos.</w:t>
      </w:r>
    </w:p>
    <w:p w14:paraId="56BEA656" w14:textId="77777777" w:rsidR="006B1739" w:rsidRPr="006B1739" w:rsidRDefault="006B1739" w:rsidP="006B1739">
      <w:pPr>
        <w:pStyle w:val="PargrafodaLista"/>
        <w:numPr>
          <w:ilvl w:val="1"/>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kern w:val="0"/>
          <w:lang w:eastAsia="pt-BR"/>
          <w14:ligatures w14:val="none"/>
        </w:rPr>
        <w:t>Dois alto-falantes médios (</w:t>
      </w:r>
      <w:proofErr w:type="spellStart"/>
      <w:r w:rsidRPr="006B1739">
        <w:rPr>
          <w:rFonts w:ascii="Times New Roman" w:eastAsia="Times New Roman" w:hAnsi="Times New Roman" w:cs="Times New Roman"/>
          <w:i/>
          <w:iCs/>
          <w:kern w:val="0"/>
          <w:lang w:eastAsia="pt-BR"/>
          <w14:ligatures w14:val="none"/>
        </w:rPr>
        <w:t>mid</w:t>
      </w:r>
      <w:proofErr w:type="spellEnd"/>
      <w:r w:rsidRPr="006B1739">
        <w:rPr>
          <w:rFonts w:ascii="Times New Roman" w:eastAsia="Times New Roman" w:hAnsi="Times New Roman" w:cs="Times New Roman"/>
          <w:i/>
          <w:iCs/>
          <w:kern w:val="0"/>
          <w:lang w:eastAsia="pt-BR"/>
          <w14:ligatures w14:val="none"/>
        </w:rPr>
        <w:t>-ranges</w:t>
      </w:r>
      <w:r w:rsidRPr="006B1739">
        <w:rPr>
          <w:rFonts w:ascii="Times New Roman" w:eastAsia="Times New Roman" w:hAnsi="Times New Roman" w:cs="Times New Roman"/>
          <w:kern w:val="0"/>
          <w:lang w:eastAsia="pt-BR"/>
          <w14:ligatures w14:val="none"/>
        </w:rPr>
        <w:t xml:space="preserve">) de </w:t>
      </w:r>
      <w:r w:rsidRPr="006B1739">
        <w:rPr>
          <w:rFonts w:ascii="Times New Roman" w:eastAsia="Times New Roman" w:hAnsi="Times New Roman" w:cs="Times New Roman"/>
          <w:b/>
          <w:bCs/>
          <w:kern w:val="0"/>
          <w:lang w:eastAsia="pt-BR"/>
          <w14:ligatures w14:val="none"/>
        </w:rPr>
        <w:t>40W cada</w:t>
      </w:r>
      <w:r w:rsidRPr="006B1739">
        <w:rPr>
          <w:rFonts w:ascii="Times New Roman" w:eastAsia="Times New Roman" w:hAnsi="Times New Roman" w:cs="Times New Roman"/>
          <w:kern w:val="0"/>
          <w:lang w:eastAsia="pt-BR"/>
          <w14:ligatures w14:val="none"/>
        </w:rPr>
        <w:t xml:space="preserve"> para vozes e instrumentos.</w:t>
      </w:r>
    </w:p>
    <w:p w14:paraId="6B0027A0" w14:textId="77777777" w:rsidR="006B1739" w:rsidRPr="006B1739" w:rsidRDefault="006B1739" w:rsidP="006B1739">
      <w:pPr>
        <w:pStyle w:val="PargrafodaLista"/>
        <w:numPr>
          <w:ilvl w:val="1"/>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kern w:val="0"/>
          <w:lang w:eastAsia="pt-BR"/>
          <w14:ligatures w14:val="none"/>
        </w:rPr>
        <w:t xml:space="preserve">Dois </w:t>
      </w:r>
      <w:proofErr w:type="spellStart"/>
      <w:r w:rsidRPr="006B1739">
        <w:rPr>
          <w:rFonts w:ascii="Times New Roman" w:eastAsia="Times New Roman" w:hAnsi="Times New Roman" w:cs="Times New Roman"/>
          <w:i/>
          <w:iCs/>
          <w:kern w:val="0"/>
          <w:lang w:eastAsia="pt-BR"/>
          <w14:ligatures w14:val="none"/>
        </w:rPr>
        <w:t>tweeters</w:t>
      </w:r>
      <w:proofErr w:type="spellEnd"/>
      <w:r w:rsidRPr="006B1739">
        <w:rPr>
          <w:rFonts w:ascii="Times New Roman" w:eastAsia="Times New Roman" w:hAnsi="Times New Roman" w:cs="Times New Roman"/>
          <w:kern w:val="0"/>
          <w:lang w:eastAsia="pt-BR"/>
          <w14:ligatures w14:val="none"/>
        </w:rPr>
        <w:t xml:space="preserve"> de </w:t>
      </w:r>
      <w:r w:rsidRPr="006B1739">
        <w:rPr>
          <w:rFonts w:ascii="Times New Roman" w:eastAsia="Times New Roman" w:hAnsi="Times New Roman" w:cs="Times New Roman"/>
          <w:b/>
          <w:bCs/>
          <w:kern w:val="0"/>
          <w:lang w:eastAsia="pt-BR"/>
          <w14:ligatures w14:val="none"/>
        </w:rPr>
        <w:t>10W cada</w:t>
      </w:r>
      <w:r w:rsidRPr="006B1739">
        <w:rPr>
          <w:rFonts w:ascii="Times New Roman" w:eastAsia="Times New Roman" w:hAnsi="Times New Roman" w:cs="Times New Roman"/>
          <w:kern w:val="0"/>
          <w:lang w:eastAsia="pt-BR"/>
          <w14:ligatures w14:val="none"/>
        </w:rPr>
        <w:t xml:space="preserve"> para os agudos finos.</w:t>
      </w:r>
    </w:p>
    <w:p w14:paraId="7FFD2506"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Radiadores frontais / Radiadores Passivos:</w:t>
      </w:r>
      <w:r w:rsidRPr="006B1739">
        <w:rPr>
          <w:rFonts w:ascii="Times New Roman" w:eastAsia="Times New Roman" w:hAnsi="Times New Roman" w:cs="Times New Roman"/>
          <w:kern w:val="0"/>
          <w:lang w:eastAsia="pt-BR"/>
          <w14:ligatures w14:val="none"/>
        </w:rPr>
        <w:t xml:space="preserve"> Diferente de modelos que usam saídas nas laterais, o posicionamento ou direcionamento desses componentes auxiliares projeta a vibração e a pressão dos graves diretamente para a frente do usuário, aumentando a sensação de impacto frontal das batidas.</w:t>
      </w:r>
    </w:p>
    <w:p w14:paraId="2D8259C8"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40Hz-20KHz:</w:t>
      </w:r>
      <w:r w:rsidRPr="006B1739">
        <w:rPr>
          <w:rFonts w:ascii="Times New Roman" w:eastAsia="Times New Roman" w:hAnsi="Times New Roman" w:cs="Times New Roman"/>
          <w:kern w:val="0"/>
          <w:lang w:eastAsia="pt-BR"/>
          <w14:ligatures w14:val="none"/>
        </w:rPr>
        <w:t xml:space="preserve"> É a resposta de frequência do aparelho. Ela indica que a caixa começa a reproduzir sons a partir de 40Hz (um grave encorpado) e vai até os 20KHz (limite do ouvido humano para agudos).</w:t>
      </w:r>
    </w:p>
    <w:p w14:paraId="7CBB1835"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IP67:</w:t>
      </w:r>
      <w:r w:rsidRPr="006B1739">
        <w:rPr>
          <w:rFonts w:ascii="Times New Roman" w:eastAsia="Times New Roman" w:hAnsi="Times New Roman" w:cs="Times New Roman"/>
          <w:kern w:val="0"/>
          <w:lang w:eastAsia="pt-BR"/>
          <w14:ligatures w14:val="none"/>
        </w:rPr>
        <w:t xml:space="preserve"> Certificação de proteção máxima contra sólidos (6 - totalmente vedado contra poeira e areia) e proteção contra imersão temporária em água (7). Significa que o aparelho pode cair acidentalmente em uma piscina de até 1 metro de profundidade por até 30 minutos sem queimar.</w:t>
      </w:r>
    </w:p>
    <w:p w14:paraId="309C9F31"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proofErr w:type="spellStart"/>
      <w:r w:rsidRPr="006B1739">
        <w:rPr>
          <w:rFonts w:ascii="Times New Roman" w:eastAsia="Times New Roman" w:hAnsi="Times New Roman" w:cs="Times New Roman"/>
          <w:b/>
          <w:bCs/>
          <w:kern w:val="0"/>
          <w:lang w:eastAsia="pt-BR"/>
          <w14:ligatures w14:val="none"/>
        </w:rPr>
        <w:t>PartyBoost</w:t>
      </w:r>
      <w:proofErr w:type="spellEnd"/>
      <w:r w:rsidRPr="006B1739">
        <w:rPr>
          <w:rFonts w:ascii="Times New Roman" w:eastAsia="Times New Roman" w:hAnsi="Times New Roman" w:cs="Times New Roman"/>
          <w:b/>
          <w:bCs/>
          <w:kern w:val="0"/>
          <w:lang w:eastAsia="pt-BR"/>
          <w14:ligatures w14:val="none"/>
        </w:rPr>
        <w:t xml:space="preserve"> (múltiplas):</w:t>
      </w:r>
      <w:r w:rsidRPr="006B1739">
        <w:rPr>
          <w:rFonts w:ascii="Times New Roman" w:eastAsia="Times New Roman" w:hAnsi="Times New Roman" w:cs="Times New Roman"/>
          <w:kern w:val="0"/>
          <w:lang w:eastAsia="pt-BR"/>
          <w14:ligatures w14:val="none"/>
        </w:rPr>
        <w:t xml:space="preserve"> Protocolo de conexão sem fio da JBL. Permite emparelhar duas caixas de som compatíveis para som estéreo ou conectar </w:t>
      </w:r>
      <w:r w:rsidRPr="006B1739">
        <w:rPr>
          <w:rFonts w:ascii="Times New Roman" w:eastAsia="Times New Roman" w:hAnsi="Times New Roman" w:cs="Times New Roman"/>
          <w:b/>
          <w:bCs/>
          <w:kern w:val="0"/>
          <w:lang w:eastAsia="pt-BR"/>
          <w14:ligatures w14:val="none"/>
        </w:rPr>
        <w:t>mais de 100 caixas JBL</w:t>
      </w:r>
      <w:r w:rsidRPr="006B1739">
        <w:rPr>
          <w:rFonts w:ascii="Times New Roman" w:eastAsia="Times New Roman" w:hAnsi="Times New Roman" w:cs="Times New Roman"/>
          <w:kern w:val="0"/>
          <w:lang w:eastAsia="pt-BR"/>
          <w14:ligatures w14:val="none"/>
        </w:rPr>
        <w:t xml:space="preserve"> simultaneamente para tocarem a mesma música em sincronia. Ele substituiu as tecnologias antigas (</w:t>
      </w:r>
      <w:r w:rsidRPr="006B1739">
        <w:rPr>
          <w:rFonts w:ascii="Times New Roman" w:eastAsia="Times New Roman" w:hAnsi="Times New Roman" w:cs="Times New Roman"/>
          <w:i/>
          <w:iCs/>
          <w:kern w:val="0"/>
          <w:lang w:eastAsia="pt-BR"/>
          <w14:ligatures w14:val="none"/>
        </w:rPr>
        <w:t>Connect+</w:t>
      </w:r>
      <w:r w:rsidRPr="006B1739">
        <w:rPr>
          <w:rFonts w:ascii="Times New Roman" w:eastAsia="Times New Roman" w:hAnsi="Times New Roman" w:cs="Times New Roman"/>
          <w:kern w:val="0"/>
          <w:lang w:eastAsia="pt-BR"/>
          <w14:ligatures w14:val="none"/>
        </w:rPr>
        <w:t>).</w:t>
      </w:r>
    </w:p>
    <w:p w14:paraId="0393F10C"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Alça metal, sem parafusos:</w:t>
      </w:r>
      <w:r w:rsidRPr="006B1739">
        <w:rPr>
          <w:rFonts w:ascii="Times New Roman" w:eastAsia="Times New Roman" w:hAnsi="Times New Roman" w:cs="Times New Roman"/>
          <w:kern w:val="0"/>
          <w:lang w:eastAsia="pt-BR"/>
          <w14:ligatures w14:val="none"/>
        </w:rPr>
        <w:t xml:space="preserve"> Elemento de design estrutural e ergonômico. A alça é integrada diretamente ao chassi do produto em metal escovado, </w:t>
      </w:r>
      <w:r w:rsidRPr="006B1739">
        <w:rPr>
          <w:rFonts w:ascii="Times New Roman" w:eastAsia="Times New Roman" w:hAnsi="Times New Roman" w:cs="Times New Roman"/>
          <w:kern w:val="0"/>
          <w:lang w:eastAsia="pt-BR"/>
          <w14:ligatures w14:val="none"/>
        </w:rPr>
        <w:lastRenderedPageBreak/>
        <w:t>eliminando parafusos expostos que poderiam oxidar com o tempo ou acumular sujeira e água.</w:t>
      </w:r>
    </w:p>
    <w:p w14:paraId="5D930F75" w14:textId="77777777" w:rsidR="006B1739" w:rsidRPr="006B1739" w:rsidRDefault="006B1739" w:rsidP="006B1739">
      <w:pPr>
        <w:pStyle w:val="PargrafodaLista"/>
        <w:numPr>
          <w:ilvl w:val="0"/>
          <w:numId w:val="13"/>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 xml:space="preserve">App JBL </w:t>
      </w:r>
      <w:proofErr w:type="spellStart"/>
      <w:r w:rsidRPr="006B1739">
        <w:rPr>
          <w:rFonts w:ascii="Times New Roman" w:eastAsia="Times New Roman" w:hAnsi="Times New Roman" w:cs="Times New Roman"/>
          <w:b/>
          <w:bCs/>
          <w:kern w:val="0"/>
          <w:lang w:eastAsia="pt-BR"/>
          <w14:ligatures w14:val="none"/>
        </w:rPr>
        <w:t>Portable</w:t>
      </w:r>
      <w:proofErr w:type="spellEnd"/>
      <w:r w:rsidRPr="006B1739">
        <w:rPr>
          <w:rFonts w:ascii="Times New Roman" w:eastAsia="Times New Roman" w:hAnsi="Times New Roman" w:cs="Times New Roman"/>
          <w:b/>
          <w:bCs/>
          <w:kern w:val="0"/>
          <w:lang w:eastAsia="pt-BR"/>
          <w14:ligatures w14:val="none"/>
        </w:rPr>
        <w:t>:</w:t>
      </w:r>
      <w:r w:rsidRPr="006B1739">
        <w:rPr>
          <w:rFonts w:ascii="Times New Roman" w:eastAsia="Times New Roman" w:hAnsi="Times New Roman" w:cs="Times New Roman"/>
          <w:kern w:val="0"/>
          <w:lang w:eastAsia="pt-BR"/>
          <w14:ligatures w14:val="none"/>
        </w:rPr>
        <w:t xml:space="preserve"> Aplicativo oficial para smartphone. Serve para atualizar o firmware da caixa, controlar o nível de bateria, ativar ou desativar o som de inicialização, ajustar a equalização (graves, médios e agudos) e gerenciar a conexão de múltiplas caixas via </w:t>
      </w:r>
      <w:proofErr w:type="spellStart"/>
      <w:r w:rsidRPr="006B1739">
        <w:rPr>
          <w:rFonts w:ascii="Times New Roman" w:eastAsia="Times New Roman" w:hAnsi="Times New Roman" w:cs="Times New Roman"/>
          <w:kern w:val="0"/>
          <w:lang w:eastAsia="pt-BR"/>
          <w14:ligatures w14:val="none"/>
        </w:rPr>
        <w:t>PartyBoost</w:t>
      </w:r>
      <w:proofErr w:type="spellEnd"/>
      <w:r w:rsidRPr="006B1739">
        <w:rPr>
          <w:rFonts w:ascii="Times New Roman" w:eastAsia="Times New Roman" w:hAnsi="Times New Roman" w:cs="Times New Roman"/>
          <w:kern w:val="0"/>
          <w:lang w:eastAsia="pt-BR"/>
          <w14:ligatures w14:val="none"/>
        </w:rPr>
        <w:t>.</w:t>
      </w:r>
    </w:p>
    <w:p w14:paraId="6DC4DAE3" w14:textId="77777777" w:rsidR="006B1739" w:rsidRPr="006B1739" w:rsidRDefault="006B1739" w:rsidP="006B1739">
      <w:pPr>
        <w:pStyle w:val="PargrafodaLista"/>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kern w:val="0"/>
          <w:lang w:eastAsia="pt-BR"/>
          <w14:ligatures w14:val="none"/>
        </w:rPr>
        <w:pict w14:anchorId="73224F75">
          <v:rect id="_x0000_i1090" style="width:0;height:.75pt" o:hralign="center" o:hrstd="t" o:hr="t" fillcolor="#a0a0a0" stroked="f"/>
        </w:pict>
      </w:r>
    </w:p>
    <w:p w14:paraId="340E1912" w14:textId="77777777" w:rsidR="006B1739" w:rsidRPr="006B1739" w:rsidRDefault="006B1739" w:rsidP="006B1739">
      <w:pPr>
        <w:pStyle w:val="PargrafodaLista"/>
        <w:spacing w:after="0"/>
        <w:rPr>
          <w:rFonts w:ascii="Times New Roman" w:eastAsia="Times New Roman" w:hAnsi="Times New Roman" w:cs="Times New Roman"/>
          <w:b/>
          <w:bCs/>
          <w:kern w:val="0"/>
          <w:lang w:eastAsia="pt-BR"/>
          <w14:ligatures w14:val="none"/>
        </w:rPr>
      </w:pPr>
      <w:r w:rsidRPr="006B1739">
        <w:rPr>
          <w:rFonts w:ascii="Segoe UI Emoji" w:eastAsia="Times New Roman" w:hAnsi="Segoe UI Emoji" w:cs="Segoe UI Emoji"/>
          <w:b/>
          <w:bCs/>
          <w:kern w:val="0"/>
          <w:lang w:eastAsia="pt-BR"/>
          <w14:ligatures w14:val="none"/>
        </w:rPr>
        <w:t>🎵</w:t>
      </w:r>
      <w:r w:rsidRPr="006B1739">
        <w:rPr>
          <w:rFonts w:ascii="Times New Roman" w:eastAsia="Times New Roman" w:hAnsi="Times New Roman" w:cs="Times New Roman"/>
          <w:b/>
          <w:bCs/>
          <w:kern w:val="0"/>
          <w:lang w:eastAsia="pt-BR"/>
          <w14:ligatures w14:val="none"/>
        </w:rPr>
        <w:t xml:space="preserve"> LG (Foco em Alta Fidelidade e Efeitos Visuais)</w:t>
      </w:r>
    </w:p>
    <w:p w14:paraId="1BE4A2E1"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 xml:space="preserve">Meridian </w:t>
      </w:r>
      <w:proofErr w:type="spellStart"/>
      <w:r w:rsidRPr="006B1739">
        <w:rPr>
          <w:rFonts w:ascii="Times New Roman" w:eastAsia="Times New Roman" w:hAnsi="Times New Roman" w:cs="Times New Roman"/>
          <w:b/>
          <w:bCs/>
          <w:kern w:val="0"/>
          <w:lang w:eastAsia="pt-BR"/>
          <w14:ligatures w14:val="none"/>
        </w:rPr>
        <w:t>Audio</w:t>
      </w:r>
      <w:proofErr w:type="spellEnd"/>
      <w:r w:rsidRPr="006B1739">
        <w:rPr>
          <w:rFonts w:ascii="Times New Roman" w:eastAsia="Times New Roman" w:hAnsi="Times New Roman" w:cs="Times New Roman"/>
          <w:b/>
          <w:bCs/>
          <w:kern w:val="0"/>
          <w:lang w:eastAsia="pt-BR"/>
          <w14:ligatures w14:val="none"/>
        </w:rPr>
        <w:t xml:space="preserve"> EXCLUSIVO / Áudio de luxo (Jaguar/BMW):</w:t>
      </w:r>
      <w:r w:rsidRPr="006B1739">
        <w:rPr>
          <w:rFonts w:ascii="Times New Roman" w:eastAsia="Times New Roman" w:hAnsi="Times New Roman" w:cs="Times New Roman"/>
          <w:kern w:val="0"/>
          <w:lang w:eastAsia="pt-BR"/>
          <w14:ligatures w14:val="none"/>
        </w:rPr>
        <w:t xml:space="preserve"> Parceria de engenharia acústica com a </w:t>
      </w:r>
      <w:r w:rsidRPr="006B1739">
        <w:rPr>
          <w:rFonts w:ascii="Times New Roman" w:eastAsia="Times New Roman" w:hAnsi="Times New Roman" w:cs="Times New Roman"/>
          <w:i/>
          <w:iCs/>
          <w:kern w:val="0"/>
          <w:lang w:eastAsia="pt-BR"/>
          <w14:ligatures w14:val="none"/>
        </w:rPr>
        <w:t>Meridian</w:t>
      </w:r>
      <w:r w:rsidRPr="006B1739">
        <w:rPr>
          <w:rFonts w:ascii="Times New Roman" w:eastAsia="Times New Roman" w:hAnsi="Times New Roman" w:cs="Times New Roman"/>
          <w:kern w:val="0"/>
          <w:lang w:eastAsia="pt-BR"/>
          <w14:ligatures w14:val="none"/>
        </w:rPr>
        <w:t>, uma das marcas britânicas mais conceituadas em áudio automotivo de luxo (usado em carros como Jaguar e Land Rover) [1, 2]. Ela traz algoritmos de processamento digital de sinal (DSP) que expandem o palco sonoro e eliminam distorções em volumes altos, focando em fidelidade musical.</w:t>
      </w:r>
    </w:p>
    <w:p w14:paraId="2D495553"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proofErr w:type="spellStart"/>
      <w:r w:rsidRPr="006B1739">
        <w:rPr>
          <w:rFonts w:ascii="Times New Roman" w:eastAsia="Times New Roman" w:hAnsi="Times New Roman" w:cs="Times New Roman"/>
          <w:b/>
          <w:bCs/>
          <w:kern w:val="0"/>
          <w:lang w:eastAsia="pt-BR"/>
          <w14:ligatures w14:val="none"/>
        </w:rPr>
        <w:t>Sound</w:t>
      </w:r>
      <w:proofErr w:type="spellEnd"/>
      <w:r w:rsidRPr="006B1739">
        <w:rPr>
          <w:rFonts w:ascii="Times New Roman" w:eastAsia="Times New Roman" w:hAnsi="Times New Roman" w:cs="Times New Roman"/>
          <w:b/>
          <w:bCs/>
          <w:kern w:val="0"/>
          <w:lang w:eastAsia="pt-BR"/>
          <w14:ligatures w14:val="none"/>
        </w:rPr>
        <w:t xml:space="preserve"> </w:t>
      </w:r>
      <w:proofErr w:type="spellStart"/>
      <w:r w:rsidRPr="006B1739">
        <w:rPr>
          <w:rFonts w:ascii="Times New Roman" w:eastAsia="Times New Roman" w:hAnsi="Times New Roman" w:cs="Times New Roman"/>
          <w:b/>
          <w:bCs/>
          <w:kern w:val="0"/>
          <w:lang w:eastAsia="pt-BR"/>
          <w14:ligatures w14:val="none"/>
        </w:rPr>
        <w:t>Boost</w:t>
      </w:r>
      <w:proofErr w:type="spellEnd"/>
      <w:r w:rsidRPr="006B1739">
        <w:rPr>
          <w:rFonts w:ascii="Times New Roman" w:eastAsia="Times New Roman" w:hAnsi="Times New Roman" w:cs="Times New Roman"/>
          <w:b/>
          <w:bCs/>
          <w:kern w:val="0"/>
          <w:lang w:eastAsia="pt-BR"/>
          <w14:ligatures w14:val="none"/>
        </w:rPr>
        <w:t>:</w:t>
      </w:r>
      <w:r w:rsidRPr="006B1739">
        <w:rPr>
          <w:rFonts w:ascii="Times New Roman" w:eastAsia="Times New Roman" w:hAnsi="Times New Roman" w:cs="Times New Roman"/>
          <w:kern w:val="0"/>
          <w:lang w:eastAsia="pt-BR"/>
          <w14:ligatures w14:val="none"/>
        </w:rPr>
        <w:t xml:space="preserve"> Um botão físico ou digital que altera instantaneamente o perfil do equalizador. Ele expande o campo sonoro (efeito de espacialidade) e amplifica a potência dos médios e agudos para que o som se propague melhor em festas ou locais abertos.</w:t>
      </w:r>
    </w:p>
    <w:p w14:paraId="715B24D8"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 xml:space="preserve">2 </w:t>
      </w:r>
      <w:proofErr w:type="spellStart"/>
      <w:r w:rsidRPr="006B1739">
        <w:rPr>
          <w:rFonts w:ascii="Times New Roman" w:eastAsia="Times New Roman" w:hAnsi="Times New Roman" w:cs="Times New Roman"/>
          <w:b/>
          <w:bCs/>
          <w:kern w:val="0"/>
          <w:lang w:eastAsia="pt-BR"/>
          <w14:ligatures w14:val="none"/>
        </w:rPr>
        <w:t>woofers</w:t>
      </w:r>
      <w:proofErr w:type="spellEnd"/>
      <w:r w:rsidRPr="006B1739">
        <w:rPr>
          <w:rFonts w:ascii="Times New Roman" w:eastAsia="Times New Roman" w:hAnsi="Times New Roman" w:cs="Times New Roman"/>
          <w:b/>
          <w:bCs/>
          <w:kern w:val="0"/>
          <w:lang w:eastAsia="pt-BR"/>
          <w14:ligatures w14:val="none"/>
        </w:rPr>
        <w:t xml:space="preserve"> de 4.5" em fibra de carbono:</w:t>
      </w:r>
      <w:r w:rsidRPr="006B1739">
        <w:rPr>
          <w:rFonts w:ascii="Times New Roman" w:eastAsia="Times New Roman" w:hAnsi="Times New Roman" w:cs="Times New Roman"/>
          <w:kern w:val="0"/>
          <w:lang w:eastAsia="pt-BR"/>
          <w14:ligatures w14:val="none"/>
        </w:rPr>
        <w:t xml:space="preserve"> Os alto-falantes de grave usam cones feitos de fibra de carbono em vez de papel ou polipropileno. A fibra de carbono é extremamente rígida e leve, o que permite que o alto-falante se mova muito rápido sem deformar, entregando graves mais secos, precisos e sem distorção.</w:t>
      </w:r>
    </w:p>
    <w:p w14:paraId="50A16E8D"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proofErr w:type="spellStart"/>
      <w:r w:rsidRPr="006B1739">
        <w:rPr>
          <w:rFonts w:ascii="Times New Roman" w:eastAsia="Times New Roman" w:hAnsi="Times New Roman" w:cs="Times New Roman"/>
          <w:b/>
          <w:bCs/>
          <w:kern w:val="0"/>
          <w:lang w:eastAsia="pt-BR"/>
          <w14:ligatures w14:val="none"/>
        </w:rPr>
        <w:t>Tweeter</w:t>
      </w:r>
      <w:proofErr w:type="spellEnd"/>
      <w:r w:rsidRPr="006B1739">
        <w:rPr>
          <w:rFonts w:ascii="Times New Roman" w:eastAsia="Times New Roman" w:hAnsi="Times New Roman" w:cs="Times New Roman"/>
          <w:b/>
          <w:bCs/>
          <w:kern w:val="0"/>
          <w:lang w:eastAsia="pt-BR"/>
          <w14:ligatures w14:val="none"/>
        </w:rPr>
        <w:t xml:space="preserve"> de compressão:</w:t>
      </w:r>
      <w:r w:rsidRPr="006B1739">
        <w:rPr>
          <w:rFonts w:ascii="Times New Roman" w:eastAsia="Times New Roman" w:hAnsi="Times New Roman" w:cs="Times New Roman"/>
          <w:kern w:val="0"/>
          <w:lang w:eastAsia="pt-BR"/>
          <w14:ligatures w14:val="none"/>
        </w:rPr>
        <w:t xml:space="preserve"> Um tipo de </w:t>
      </w:r>
      <w:proofErr w:type="spellStart"/>
      <w:r w:rsidRPr="006B1739">
        <w:rPr>
          <w:rFonts w:ascii="Times New Roman" w:eastAsia="Times New Roman" w:hAnsi="Times New Roman" w:cs="Times New Roman"/>
          <w:kern w:val="0"/>
          <w:lang w:eastAsia="pt-BR"/>
          <w14:ligatures w14:val="none"/>
        </w:rPr>
        <w:t>tweeter</w:t>
      </w:r>
      <w:proofErr w:type="spellEnd"/>
      <w:r w:rsidRPr="006B1739">
        <w:rPr>
          <w:rFonts w:ascii="Times New Roman" w:eastAsia="Times New Roman" w:hAnsi="Times New Roman" w:cs="Times New Roman"/>
          <w:kern w:val="0"/>
          <w:lang w:eastAsia="pt-BR"/>
          <w14:ligatures w14:val="none"/>
        </w:rPr>
        <w:t xml:space="preserve"> de alta eficiência voltado para cobrir grandes distâncias. Ele usa uma corneta interna para direcionar as frequências agudas de forma focada, garantindo que o som alto e nítido chegue longe em ambientes externos.</w:t>
      </w:r>
    </w:p>
    <w:p w14:paraId="5C1AE945"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Iluminação palco projetor / Globo que projeta:</w:t>
      </w:r>
      <w:r w:rsidRPr="006B1739">
        <w:rPr>
          <w:rFonts w:ascii="Times New Roman" w:eastAsia="Times New Roman" w:hAnsi="Times New Roman" w:cs="Times New Roman"/>
          <w:kern w:val="0"/>
          <w:lang w:eastAsia="pt-BR"/>
          <w14:ligatures w14:val="none"/>
        </w:rPr>
        <w:t xml:space="preserve"> Recurso visual que inclui uma lente especial na parte traseira ou superior da caixa. Ela funciona como um mini projetor de balada, jogando feixes de luz dinâmicos em superfícies como paredes e tetos.</w:t>
      </w:r>
    </w:p>
    <w:p w14:paraId="0F73D1F0"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RGB 16M cores / RGB completo:</w:t>
      </w:r>
      <w:r w:rsidRPr="006B1739">
        <w:rPr>
          <w:rFonts w:ascii="Times New Roman" w:eastAsia="Times New Roman" w:hAnsi="Times New Roman" w:cs="Times New Roman"/>
          <w:kern w:val="0"/>
          <w:lang w:eastAsia="pt-BR"/>
          <w14:ligatures w14:val="none"/>
        </w:rPr>
        <w:t xml:space="preserve"> O sistema de iluminação em LED consegue misturar as três cores primárias (Vermelho, Verde e Azul) em milhões de combinações diferentes, permitindo transições de cores suaves, gradientes complexos e personalização total.</w:t>
      </w:r>
    </w:p>
    <w:p w14:paraId="69499DCE"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proofErr w:type="spellStart"/>
      <w:r w:rsidRPr="006B1739">
        <w:rPr>
          <w:rFonts w:ascii="Times New Roman" w:eastAsia="Times New Roman" w:hAnsi="Times New Roman" w:cs="Times New Roman"/>
          <w:b/>
          <w:bCs/>
          <w:kern w:val="0"/>
          <w:lang w:eastAsia="pt-BR"/>
          <w14:ligatures w14:val="none"/>
        </w:rPr>
        <w:t>Party</w:t>
      </w:r>
      <w:proofErr w:type="spellEnd"/>
      <w:r w:rsidRPr="006B1739">
        <w:rPr>
          <w:rFonts w:ascii="Times New Roman" w:eastAsia="Times New Roman" w:hAnsi="Times New Roman" w:cs="Times New Roman"/>
          <w:b/>
          <w:bCs/>
          <w:kern w:val="0"/>
          <w:lang w:eastAsia="pt-BR"/>
          <w14:ligatures w14:val="none"/>
        </w:rPr>
        <w:t xml:space="preserve"> Link:</w:t>
      </w:r>
      <w:r w:rsidRPr="006B1739">
        <w:rPr>
          <w:rFonts w:ascii="Times New Roman" w:eastAsia="Times New Roman" w:hAnsi="Times New Roman" w:cs="Times New Roman"/>
          <w:kern w:val="0"/>
          <w:lang w:eastAsia="pt-BR"/>
          <w14:ligatures w14:val="none"/>
        </w:rPr>
        <w:t xml:space="preserve"> Tecnologia de conectividade da LG que permite sincronizar múltiplas caixas de som da marca (via cabo ou sem fio) para trabalharem juntas no mesmo ambiente, expandindo a potência geral do evento.</w:t>
      </w:r>
    </w:p>
    <w:p w14:paraId="4837DBD3" w14:textId="77777777" w:rsidR="006B1739" w:rsidRPr="006B1739" w:rsidRDefault="006B1739" w:rsidP="006B1739">
      <w:pPr>
        <w:pStyle w:val="PargrafodaLista"/>
        <w:numPr>
          <w:ilvl w:val="0"/>
          <w:numId w:val="14"/>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Comando de voz Google/Alexa:</w:t>
      </w:r>
      <w:r w:rsidRPr="006B1739">
        <w:rPr>
          <w:rFonts w:ascii="Times New Roman" w:eastAsia="Times New Roman" w:hAnsi="Times New Roman" w:cs="Times New Roman"/>
          <w:kern w:val="0"/>
          <w:lang w:eastAsia="pt-BR"/>
          <w14:ligatures w14:val="none"/>
        </w:rPr>
        <w:t xml:space="preserve"> Integração de software. Ao pressionar um botão na caixa, você pode usar o microfone dela para ativar o assistente virtual do seu celular conectado, permitindo mudar de música ou fazer perguntas por voz.</w:t>
      </w:r>
    </w:p>
    <w:p w14:paraId="21F90E63" w14:textId="77777777" w:rsidR="006B1739" w:rsidRPr="006B1739" w:rsidRDefault="006B1739" w:rsidP="006B1739">
      <w:pPr>
        <w:pStyle w:val="PargrafodaLista"/>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kern w:val="0"/>
          <w:lang w:eastAsia="pt-BR"/>
          <w14:ligatures w14:val="none"/>
        </w:rPr>
        <w:pict w14:anchorId="064F24A2">
          <v:rect id="_x0000_i1091" style="width:0;height:.75pt" o:hralign="center" o:hrstd="t" o:hr="t" fillcolor="#a0a0a0" stroked="f"/>
        </w:pict>
      </w:r>
    </w:p>
    <w:p w14:paraId="6AA9B28C" w14:textId="77777777" w:rsidR="006B1739" w:rsidRPr="006B1739" w:rsidRDefault="006B1739" w:rsidP="006B1739">
      <w:pPr>
        <w:pStyle w:val="PargrafodaLista"/>
        <w:spacing w:after="0"/>
        <w:rPr>
          <w:rFonts w:ascii="Times New Roman" w:eastAsia="Times New Roman" w:hAnsi="Times New Roman" w:cs="Times New Roman"/>
          <w:b/>
          <w:bCs/>
          <w:kern w:val="0"/>
          <w:lang w:eastAsia="pt-BR"/>
          <w14:ligatures w14:val="none"/>
        </w:rPr>
      </w:pPr>
      <w:r w:rsidRPr="006B1739">
        <w:rPr>
          <w:rFonts w:ascii="Segoe UI Emoji" w:eastAsia="Times New Roman" w:hAnsi="Segoe UI Emoji" w:cs="Segoe UI Emoji"/>
          <w:b/>
          <w:bCs/>
          <w:kern w:val="0"/>
          <w:lang w:eastAsia="pt-BR"/>
          <w14:ligatures w14:val="none"/>
        </w:rPr>
        <w:t>⚡</w:t>
      </w:r>
      <w:r w:rsidRPr="006B1739">
        <w:rPr>
          <w:rFonts w:ascii="Times New Roman" w:eastAsia="Times New Roman" w:hAnsi="Times New Roman" w:cs="Times New Roman"/>
          <w:b/>
          <w:bCs/>
          <w:kern w:val="0"/>
          <w:lang w:eastAsia="pt-BR"/>
          <w14:ligatures w14:val="none"/>
        </w:rPr>
        <w:t xml:space="preserve"> Philco (Foco em Custo-Benefício e Autonomia de Bateria)</w:t>
      </w:r>
    </w:p>
    <w:p w14:paraId="0B3382C0" w14:textId="77777777" w:rsidR="006B1739" w:rsidRPr="006B1739" w:rsidRDefault="006B1739" w:rsidP="006B1739">
      <w:pPr>
        <w:pStyle w:val="PargrafodaLista"/>
        <w:numPr>
          <w:ilvl w:val="0"/>
          <w:numId w:val="15"/>
        </w:numPr>
        <w:spacing w:after="0"/>
        <w:rPr>
          <w:rFonts w:ascii="Times New Roman" w:eastAsia="Times New Roman" w:hAnsi="Times New Roman" w:cs="Times New Roman"/>
          <w:kern w:val="0"/>
          <w:lang w:eastAsia="pt-BR"/>
          <w14:ligatures w14:val="none"/>
        </w:rPr>
      </w:pPr>
      <w:proofErr w:type="spellStart"/>
      <w:r w:rsidRPr="006B1739">
        <w:rPr>
          <w:rFonts w:ascii="Times New Roman" w:eastAsia="Times New Roman" w:hAnsi="Times New Roman" w:cs="Times New Roman"/>
          <w:b/>
          <w:bCs/>
          <w:kern w:val="0"/>
          <w:lang w:eastAsia="pt-BR"/>
          <w14:ligatures w14:val="none"/>
        </w:rPr>
        <w:lastRenderedPageBreak/>
        <w:t>ExBass</w:t>
      </w:r>
      <w:proofErr w:type="spellEnd"/>
      <w:r w:rsidRPr="006B1739">
        <w:rPr>
          <w:rFonts w:ascii="Times New Roman" w:eastAsia="Times New Roman" w:hAnsi="Times New Roman" w:cs="Times New Roman"/>
          <w:b/>
          <w:bCs/>
          <w:kern w:val="0"/>
          <w:lang w:eastAsia="pt-BR"/>
          <w14:ligatures w14:val="none"/>
        </w:rPr>
        <w:t xml:space="preserve"> ajustável:</w:t>
      </w:r>
      <w:r w:rsidRPr="006B1739">
        <w:rPr>
          <w:rFonts w:ascii="Times New Roman" w:eastAsia="Times New Roman" w:hAnsi="Times New Roman" w:cs="Times New Roman"/>
          <w:kern w:val="0"/>
          <w:lang w:eastAsia="pt-BR"/>
          <w14:ligatures w14:val="none"/>
        </w:rPr>
        <w:t xml:space="preserve"> Um recurso físico ou digital que permite ao usuário aumentar o ganho das frequências baixas através de um botão ou menu dedicado, reforçando a intensidade dos graves de acordo com o gosto ou estilo musical.</w:t>
      </w:r>
    </w:p>
    <w:p w14:paraId="522BA3B7" w14:textId="77777777" w:rsidR="006B1739" w:rsidRPr="006B1739" w:rsidRDefault="006B1739" w:rsidP="006B1739">
      <w:pPr>
        <w:pStyle w:val="PargrafodaLista"/>
        <w:numPr>
          <w:ilvl w:val="0"/>
          <w:numId w:val="15"/>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Bluetooth 5.4:</w:t>
      </w:r>
      <w:r w:rsidRPr="006B1739">
        <w:rPr>
          <w:rFonts w:ascii="Times New Roman" w:eastAsia="Times New Roman" w:hAnsi="Times New Roman" w:cs="Times New Roman"/>
          <w:kern w:val="0"/>
          <w:lang w:eastAsia="pt-BR"/>
          <w14:ligatures w14:val="none"/>
        </w:rPr>
        <w:t xml:space="preserve"> A versão comercial mais recente do protocolo Bluetooth. Oferece o menor consumo de energia disponível no mercado, maior estabilidade contra interferências de sinal em locais cheios e latência (atraso de áudio) extremamente reduzida.</w:t>
      </w:r>
    </w:p>
    <w:p w14:paraId="6F348483" w14:textId="77777777" w:rsidR="006B1739" w:rsidRPr="006B1739" w:rsidRDefault="006B1739" w:rsidP="006B1739">
      <w:pPr>
        <w:pStyle w:val="PargrafodaLista"/>
        <w:numPr>
          <w:ilvl w:val="0"/>
          <w:numId w:val="15"/>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Flash Light com IA 5 modos:</w:t>
      </w:r>
      <w:r w:rsidRPr="006B1739">
        <w:rPr>
          <w:rFonts w:ascii="Times New Roman" w:eastAsia="Times New Roman" w:hAnsi="Times New Roman" w:cs="Times New Roman"/>
          <w:kern w:val="0"/>
          <w:lang w:eastAsia="pt-BR"/>
          <w14:ligatures w14:val="none"/>
        </w:rPr>
        <w:t xml:space="preserve"> Sistema de iluminação em LED que utiliza um circuito inteligente (algoritmo) para analisar o ritmo, os picos de graves e o andamento da música em tempo real, alternando as luzes entre 5 padrões visuais pré-programados sincronizados com a batida.</w:t>
      </w:r>
    </w:p>
    <w:p w14:paraId="4CCC780C" w14:textId="77777777" w:rsidR="006B1739" w:rsidRPr="006B1739" w:rsidRDefault="006B1739" w:rsidP="006B1739">
      <w:pPr>
        <w:pStyle w:val="PargrafodaLista"/>
        <w:numPr>
          <w:ilvl w:val="0"/>
          <w:numId w:val="15"/>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 xml:space="preserve">App Philco </w:t>
      </w:r>
      <w:proofErr w:type="spellStart"/>
      <w:r w:rsidRPr="006B1739">
        <w:rPr>
          <w:rFonts w:ascii="Times New Roman" w:eastAsia="Times New Roman" w:hAnsi="Times New Roman" w:cs="Times New Roman"/>
          <w:b/>
          <w:bCs/>
          <w:kern w:val="0"/>
          <w:lang w:eastAsia="pt-BR"/>
          <w14:ligatures w14:val="none"/>
        </w:rPr>
        <w:t>Audio</w:t>
      </w:r>
      <w:proofErr w:type="spellEnd"/>
      <w:r w:rsidRPr="006B1739">
        <w:rPr>
          <w:rFonts w:ascii="Times New Roman" w:eastAsia="Times New Roman" w:hAnsi="Times New Roman" w:cs="Times New Roman"/>
          <w:b/>
          <w:bCs/>
          <w:kern w:val="0"/>
          <w:lang w:eastAsia="pt-BR"/>
          <w14:ligatures w14:val="none"/>
        </w:rPr>
        <w:t>:</w:t>
      </w:r>
      <w:r w:rsidRPr="006B1739">
        <w:rPr>
          <w:rFonts w:ascii="Times New Roman" w:eastAsia="Times New Roman" w:hAnsi="Times New Roman" w:cs="Times New Roman"/>
          <w:kern w:val="0"/>
          <w:lang w:eastAsia="pt-BR"/>
          <w14:ligatures w14:val="none"/>
        </w:rPr>
        <w:t xml:space="preserve"> Aplicativo para dispositivos móveis que permite controlar remotamente as funções básicas da caixa, gerenciar as faixas de música, customizar os efeitos de iluminação e ajustar os modos de equalização digital.</w:t>
      </w:r>
    </w:p>
    <w:p w14:paraId="5B2631E9" w14:textId="77777777" w:rsidR="006B1739" w:rsidRPr="006B1739" w:rsidRDefault="006B1739" w:rsidP="006B1739">
      <w:pPr>
        <w:pStyle w:val="PargrafodaLista"/>
        <w:numPr>
          <w:ilvl w:val="0"/>
          <w:numId w:val="15"/>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Potência 300W nominal / ~100-150W RMS real:</w:t>
      </w:r>
      <w:r w:rsidRPr="006B1739">
        <w:rPr>
          <w:rFonts w:ascii="Times New Roman" w:eastAsia="Times New Roman" w:hAnsi="Times New Roman" w:cs="Times New Roman"/>
          <w:kern w:val="0"/>
          <w:lang w:eastAsia="pt-BR"/>
          <w14:ligatures w14:val="none"/>
        </w:rPr>
        <w:t xml:space="preserve"> Uma distinção importante de engenharia elétrica:</w:t>
      </w:r>
    </w:p>
    <w:p w14:paraId="63559168" w14:textId="77777777" w:rsidR="006B1739" w:rsidRPr="006B1739" w:rsidRDefault="006B1739" w:rsidP="006B1739">
      <w:pPr>
        <w:pStyle w:val="PargrafodaLista"/>
        <w:numPr>
          <w:ilvl w:val="1"/>
          <w:numId w:val="15"/>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i/>
          <w:iCs/>
          <w:kern w:val="0"/>
          <w:lang w:eastAsia="pt-BR"/>
          <w14:ligatures w14:val="none"/>
        </w:rPr>
        <w:t>300W Nominal (ou PMPO):</w:t>
      </w:r>
      <w:r w:rsidRPr="006B1739">
        <w:rPr>
          <w:rFonts w:ascii="Times New Roman" w:eastAsia="Times New Roman" w:hAnsi="Times New Roman" w:cs="Times New Roman"/>
          <w:kern w:val="0"/>
          <w:lang w:eastAsia="pt-BR"/>
          <w14:ligatures w14:val="none"/>
        </w:rPr>
        <w:t xml:space="preserve"> É a potência de pico máxima que os componentes aguentam por uma fração de segundo antes de queimar. É muito usada pelo marketing.</w:t>
      </w:r>
    </w:p>
    <w:p w14:paraId="64B833D9" w14:textId="77777777" w:rsidR="006B1739" w:rsidRPr="006B1739" w:rsidRDefault="006B1739" w:rsidP="006B1739">
      <w:pPr>
        <w:pStyle w:val="PargrafodaLista"/>
        <w:numPr>
          <w:ilvl w:val="1"/>
          <w:numId w:val="15"/>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i/>
          <w:iCs/>
          <w:kern w:val="0"/>
          <w:lang w:eastAsia="pt-BR"/>
          <w14:ligatures w14:val="none"/>
        </w:rPr>
        <w:t>100-150W RMS Real:</w:t>
      </w:r>
      <w:r w:rsidRPr="006B1739">
        <w:rPr>
          <w:rFonts w:ascii="Times New Roman" w:eastAsia="Times New Roman" w:hAnsi="Times New Roman" w:cs="Times New Roman"/>
          <w:kern w:val="0"/>
          <w:lang w:eastAsia="pt-BR"/>
          <w14:ligatures w14:val="none"/>
        </w:rPr>
        <w:t xml:space="preserve"> É a potência real de trabalho contínuo da caixa. É o volume e a força de som que o aparelho consegue entregar de verdade por horas sem distorcer ou danificar os alto-falantes.</w:t>
      </w:r>
    </w:p>
    <w:p w14:paraId="09A9E959" w14:textId="77777777" w:rsidR="006B1739" w:rsidRPr="006B1739" w:rsidRDefault="006B1739" w:rsidP="006B1739">
      <w:pPr>
        <w:pStyle w:val="PargrafodaLista"/>
        <w:numPr>
          <w:ilvl w:val="0"/>
          <w:numId w:val="15"/>
        </w:numPr>
        <w:spacing w:after="0"/>
        <w:rPr>
          <w:rFonts w:ascii="Times New Roman" w:eastAsia="Times New Roman" w:hAnsi="Times New Roman" w:cs="Times New Roman"/>
          <w:kern w:val="0"/>
          <w:lang w:eastAsia="pt-BR"/>
          <w14:ligatures w14:val="none"/>
        </w:rPr>
      </w:pPr>
      <w:r w:rsidRPr="006B1739">
        <w:rPr>
          <w:rFonts w:ascii="Times New Roman" w:eastAsia="Times New Roman" w:hAnsi="Times New Roman" w:cs="Times New Roman"/>
          <w:b/>
          <w:bCs/>
          <w:kern w:val="0"/>
          <w:lang w:eastAsia="pt-BR"/>
          <w14:ligatures w14:val="none"/>
        </w:rPr>
        <w:t>Bateria Até 30h prometido:</w:t>
      </w:r>
      <w:r w:rsidRPr="006B1739">
        <w:rPr>
          <w:rFonts w:ascii="Times New Roman" w:eastAsia="Times New Roman" w:hAnsi="Times New Roman" w:cs="Times New Roman"/>
          <w:kern w:val="0"/>
          <w:lang w:eastAsia="pt-BR"/>
          <w14:ligatures w14:val="none"/>
        </w:rPr>
        <w:t xml:space="preserve"> Indica a autonomia estimada de fábrica sob condições controladas (geralmente com volume baixo, luzes desligadas e em modo de economia de energia). O tempo real varia de acordo com o nível do volume e o uso dos LEDs.</w:t>
      </w:r>
    </w:p>
    <w:p w14:paraId="36CAB3A8" w14:textId="77777777" w:rsidR="006B1739" w:rsidRDefault="006B1739" w:rsidP="006B1739">
      <w:pPr>
        <w:pStyle w:val="PargrafodaLista"/>
        <w:rPr>
          <w:rFonts w:ascii="Times New Roman" w:eastAsia="Times New Roman" w:hAnsi="Times New Roman" w:cs="Times New Roman"/>
          <w:kern w:val="0"/>
          <w:lang w:eastAsia="pt-BR"/>
          <w14:ligatures w14:val="none"/>
        </w:rPr>
      </w:pPr>
    </w:p>
    <w:p w14:paraId="7EC5F9B0" w14:textId="77777777" w:rsidR="006B1739" w:rsidRDefault="006B1739" w:rsidP="006B1739">
      <w:pPr>
        <w:pStyle w:val="PargrafodaLista"/>
        <w:rPr>
          <w:rFonts w:ascii="Times New Roman" w:eastAsia="Times New Roman" w:hAnsi="Times New Roman" w:cs="Times New Roman"/>
          <w:kern w:val="0"/>
          <w:lang w:eastAsia="pt-BR"/>
          <w14:ligatures w14:val="none"/>
        </w:rPr>
      </w:pPr>
    </w:p>
    <w:p w14:paraId="480D4F1F"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 xml:space="preserve">Ao comparar o </w:t>
      </w:r>
      <w:r w:rsidRPr="00F05125">
        <w:rPr>
          <w:rFonts w:ascii="Times New Roman" w:eastAsia="Times New Roman" w:hAnsi="Times New Roman" w:cs="Times New Roman"/>
          <w:b/>
          <w:bCs/>
          <w:kern w:val="0"/>
          <w:lang w:eastAsia="pt-BR"/>
          <w14:ligatures w14:val="none"/>
        </w:rPr>
        <w:t>sistema de 3 vias</w:t>
      </w:r>
      <w:r w:rsidRPr="00F05125">
        <w:rPr>
          <w:rFonts w:ascii="Times New Roman" w:eastAsia="Times New Roman" w:hAnsi="Times New Roman" w:cs="Times New Roman"/>
          <w:kern w:val="0"/>
          <w:lang w:eastAsia="pt-BR"/>
          <w14:ligatures w14:val="none"/>
        </w:rPr>
        <w:t xml:space="preserve"> entre as marcas, a diferença crucial não está apenas na presença dos alto-falantes, mas em </w:t>
      </w:r>
      <w:r w:rsidRPr="00F05125">
        <w:rPr>
          <w:rFonts w:ascii="Times New Roman" w:eastAsia="Times New Roman" w:hAnsi="Times New Roman" w:cs="Times New Roman"/>
          <w:b/>
          <w:bCs/>
          <w:kern w:val="0"/>
          <w:lang w:eastAsia="pt-BR"/>
          <w14:ligatures w14:val="none"/>
        </w:rPr>
        <w:t>como a energia é distribuída por amplificadores digitais</w:t>
      </w:r>
      <w:r w:rsidRPr="00F05125">
        <w:rPr>
          <w:rFonts w:ascii="Times New Roman" w:eastAsia="Times New Roman" w:hAnsi="Times New Roman" w:cs="Times New Roman"/>
          <w:kern w:val="0"/>
          <w:lang w:eastAsia="pt-BR"/>
          <w14:ligatures w14:val="none"/>
        </w:rPr>
        <w:t xml:space="preserve">, na resposta física de graves e no comportamento do aparelho na bateria. [1] </w:t>
      </w:r>
    </w:p>
    <w:p w14:paraId="41A1309A"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 xml:space="preserve">A </w:t>
      </w:r>
      <w:r w:rsidRPr="00F05125">
        <w:rPr>
          <w:rFonts w:ascii="Times New Roman" w:eastAsia="Times New Roman" w:hAnsi="Times New Roman" w:cs="Times New Roman"/>
          <w:b/>
          <w:bCs/>
          <w:kern w:val="0"/>
          <w:lang w:eastAsia="pt-BR"/>
          <w14:ligatures w14:val="none"/>
        </w:rPr>
        <w:t>JBL e a AIWA possuem sistemas de 3 vias legítimos e nativos</w:t>
      </w:r>
      <w:r w:rsidRPr="00F05125">
        <w:rPr>
          <w:rFonts w:ascii="Times New Roman" w:eastAsia="Times New Roman" w:hAnsi="Times New Roman" w:cs="Times New Roman"/>
          <w:kern w:val="0"/>
          <w:lang w:eastAsia="pt-BR"/>
          <w14:ligatures w14:val="none"/>
        </w:rPr>
        <w:t xml:space="preserve"> em suas categorias de grandes caixas (</w:t>
      </w:r>
      <w:proofErr w:type="spellStart"/>
      <w:r w:rsidRPr="00F05125">
        <w:rPr>
          <w:rFonts w:ascii="Times New Roman" w:eastAsia="Times New Roman" w:hAnsi="Times New Roman" w:cs="Times New Roman"/>
          <w:i/>
          <w:iCs/>
          <w:kern w:val="0"/>
          <w:lang w:eastAsia="pt-BR"/>
          <w14:ligatures w14:val="none"/>
        </w:rPr>
        <w:t>Boombox</w:t>
      </w:r>
      <w:proofErr w:type="spellEnd"/>
      <w:r w:rsidRPr="00F05125">
        <w:rPr>
          <w:rFonts w:ascii="Times New Roman" w:eastAsia="Times New Roman" w:hAnsi="Times New Roman" w:cs="Times New Roman"/>
          <w:kern w:val="0"/>
          <w:lang w:eastAsia="pt-BR"/>
          <w14:ligatures w14:val="none"/>
        </w:rPr>
        <w:t xml:space="preserve">), enquanto a </w:t>
      </w:r>
      <w:r w:rsidRPr="00F05125">
        <w:rPr>
          <w:rFonts w:ascii="Times New Roman" w:eastAsia="Times New Roman" w:hAnsi="Times New Roman" w:cs="Times New Roman"/>
          <w:b/>
          <w:bCs/>
          <w:kern w:val="0"/>
          <w:lang w:eastAsia="pt-BR"/>
          <w14:ligatures w14:val="none"/>
        </w:rPr>
        <w:t>LG foca em alta fidelidade com 2 vias avançadas</w:t>
      </w:r>
      <w:r w:rsidRPr="00F05125">
        <w:rPr>
          <w:rFonts w:ascii="Times New Roman" w:eastAsia="Times New Roman" w:hAnsi="Times New Roman" w:cs="Times New Roman"/>
          <w:kern w:val="0"/>
          <w:lang w:eastAsia="pt-BR"/>
          <w14:ligatures w14:val="none"/>
        </w:rPr>
        <w:t xml:space="preserve"> e a </w:t>
      </w:r>
      <w:r w:rsidRPr="00F05125">
        <w:rPr>
          <w:rFonts w:ascii="Times New Roman" w:eastAsia="Times New Roman" w:hAnsi="Times New Roman" w:cs="Times New Roman"/>
          <w:b/>
          <w:bCs/>
          <w:kern w:val="0"/>
          <w:lang w:eastAsia="pt-BR"/>
          <w14:ligatures w14:val="none"/>
        </w:rPr>
        <w:t>Philco aposta em pressão sonora por canais tradicionais</w:t>
      </w:r>
      <w:r w:rsidRPr="00F05125">
        <w:rPr>
          <w:rFonts w:ascii="Times New Roman" w:eastAsia="Times New Roman" w:hAnsi="Times New Roman" w:cs="Times New Roman"/>
          <w:kern w:val="0"/>
          <w:lang w:eastAsia="pt-BR"/>
          <w14:ligatures w14:val="none"/>
        </w:rPr>
        <w:t xml:space="preserve">. [1] </w:t>
      </w:r>
    </w:p>
    <w:p w14:paraId="5FD263B4"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pict w14:anchorId="267DE932">
          <v:rect id="_x0000_i1116" style="width:0;height:.75pt" o:hralign="center" o:hrstd="t" o:hr="t" fillcolor="#a0a0a0" stroked="f"/>
        </w:pict>
      </w:r>
    </w:p>
    <w:p w14:paraId="2547CF7A"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Segoe UI Emoji" w:eastAsia="Times New Roman" w:hAnsi="Segoe UI Emoji" w:cs="Segoe UI Emoji"/>
          <w:b/>
          <w:bCs/>
          <w:kern w:val="0"/>
          <w:lang w:eastAsia="pt-BR"/>
          <w14:ligatures w14:val="none"/>
        </w:rPr>
        <w:t>📊</w:t>
      </w:r>
      <w:r w:rsidRPr="00F05125">
        <w:rPr>
          <w:rFonts w:ascii="Times New Roman" w:eastAsia="Times New Roman" w:hAnsi="Times New Roman" w:cs="Times New Roman"/>
          <w:b/>
          <w:bCs/>
          <w:kern w:val="0"/>
          <w:lang w:eastAsia="pt-BR"/>
          <w14:ligatures w14:val="none"/>
        </w:rPr>
        <w:t xml:space="preserve"> Tabela Comparativa dos Sistemas de Áudio</w:t>
      </w:r>
    </w:p>
    <w:tbl>
      <w:tblPr>
        <w:tblW w:w="5000" w:type="pct"/>
        <w:tblCellMar>
          <w:top w:w="15" w:type="dxa"/>
          <w:left w:w="15" w:type="dxa"/>
          <w:bottom w:w="15" w:type="dxa"/>
          <w:right w:w="15" w:type="dxa"/>
        </w:tblCellMar>
        <w:tblLook w:val="04A0" w:firstRow="1" w:lastRow="0" w:firstColumn="1" w:lastColumn="0" w:noHBand="0" w:noVBand="1"/>
      </w:tblPr>
      <w:tblGrid>
        <w:gridCol w:w="1732"/>
        <w:gridCol w:w="1659"/>
        <w:gridCol w:w="1731"/>
        <w:gridCol w:w="1703"/>
        <w:gridCol w:w="1659"/>
      </w:tblGrid>
      <w:tr w:rsidR="00F05125" w:rsidRPr="00F05125" w14:paraId="607950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F420D"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t xml:space="preserve">Critério Técnico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5D88B"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t>JBL (</w:t>
            </w:r>
            <w:proofErr w:type="spellStart"/>
            <w:r w:rsidRPr="00F05125">
              <w:rPr>
                <w:rFonts w:ascii="Times New Roman" w:eastAsia="Times New Roman" w:hAnsi="Times New Roman" w:cs="Times New Roman"/>
                <w:b/>
                <w:bCs/>
                <w:kern w:val="0"/>
                <w:lang w:eastAsia="pt-BR"/>
                <w14:ligatures w14:val="none"/>
              </w:rPr>
              <w:t>Ex</w:t>
            </w:r>
            <w:proofErr w:type="spellEnd"/>
            <w:r w:rsidRPr="00F05125">
              <w:rPr>
                <w:rFonts w:ascii="Times New Roman" w:eastAsia="Times New Roman" w:hAnsi="Times New Roman" w:cs="Times New Roman"/>
                <w:b/>
                <w:bCs/>
                <w:kern w:val="0"/>
                <w:lang w:eastAsia="pt-BR"/>
                <w14:ligatures w14:val="none"/>
              </w:rPr>
              <w:t xml:space="preserve">: </w:t>
            </w:r>
            <w:proofErr w:type="spellStart"/>
            <w:r w:rsidRPr="00F05125">
              <w:rPr>
                <w:rFonts w:ascii="Times New Roman" w:eastAsia="Times New Roman" w:hAnsi="Times New Roman" w:cs="Times New Roman"/>
                <w:b/>
                <w:bCs/>
                <w:kern w:val="0"/>
                <w:lang w:eastAsia="pt-BR"/>
                <w14:ligatures w14:val="none"/>
              </w:rPr>
              <w:t>Boombox</w:t>
            </w:r>
            <w:proofErr w:type="spellEnd"/>
            <w:r w:rsidRPr="00F05125">
              <w:rPr>
                <w:rFonts w:ascii="Times New Roman" w:eastAsia="Times New Roman" w:hAnsi="Times New Roman" w:cs="Times New Roman"/>
                <w:b/>
                <w:bCs/>
                <w:kern w:val="0"/>
                <w:lang w:eastAsia="pt-BR"/>
                <w14:ligatures w14:val="none"/>
              </w:rPr>
              <w:t xml:space="preserve">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134F3"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t>AIWA (</w:t>
            </w:r>
            <w:proofErr w:type="spellStart"/>
            <w:r w:rsidRPr="00F05125">
              <w:rPr>
                <w:rFonts w:ascii="Times New Roman" w:eastAsia="Times New Roman" w:hAnsi="Times New Roman" w:cs="Times New Roman"/>
                <w:b/>
                <w:bCs/>
                <w:kern w:val="0"/>
                <w:lang w:eastAsia="pt-BR"/>
                <w14:ligatures w14:val="none"/>
              </w:rPr>
              <w:t>Ex</w:t>
            </w:r>
            <w:proofErr w:type="spellEnd"/>
            <w:r w:rsidRPr="00F05125">
              <w:rPr>
                <w:rFonts w:ascii="Times New Roman" w:eastAsia="Times New Roman" w:hAnsi="Times New Roman" w:cs="Times New Roman"/>
                <w:b/>
                <w:bCs/>
                <w:kern w:val="0"/>
                <w:lang w:eastAsia="pt-BR"/>
                <w14:ligatures w14:val="none"/>
              </w:rPr>
              <w:t xml:space="preserve">: </w:t>
            </w:r>
            <w:proofErr w:type="spellStart"/>
            <w:r w:rsidRPr="00F05125">
              <w:rPr>
                <w:rFonts w:ascii="Times New Roman" w:eastAsia="Times New Roman" w:hAnsi="Times New Roman" w:cs="Times New Roman"/>
                <w:b/>
                <w:bCs/>
                <w:kern w:val="0"/>
                <w:lang w:eastAsia="pt-BR"/>
                <w14:ligatures w14:val="none"/>
              </w:rPr>
              <w:t>Boomb</w:t>
            </w:r>
            <w:r w:rsidRPr="00F05125">
              <w:rPr>
                <w:rFonts w:ascii="Times New Roman" w:eastAsia="Times New Roman" w:hAnsi="Times New Roman" w:cs="Times New Roman"/>
                <w:b/>
                <w:bCs/>
                <w:kern w:val="0"/>
                <w:lang w:eastAsia="pt-BR"/>
                <w14:ligatures w14:val="none"/>
              </w:rPr>
              <w:lastRenderedPageBreak/>
              <w:t>ox</w:t>
            </w:r>
            <w:proofErr w:type="spellEnd"/>
            <w:r w:rsidRPr="00F05125">
              <w:rPr>
                <w:rFonts w:ascii="Times New Roman" w:eastAsia="Times New Roman" w:hAnsi="Times New Roman" w:cs="Times New Roman"/>
                <w:b/>
                <w:bCs/>
                <w:kern w:val="0"/>
                <w:lang w:eastAsia="pt-BR"/>
                <w14:ligatures w14:val="none"/>
              </w:rPr>
              <w:t xml:space="preserve"> Plus)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909B2"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lastRenderedPageBreak/>
              <w:t>LG (</w:t>
            </w:r>
            <w:proofErr w:type="spellStart"/>
            <w:r w:rsidRPr="00F05125">
              <w:rPr>
                <w:rFonts w:ascii="Times New Roman" w:eastAsia="Times New Roman" w:hAnsi="Times New Roman" w:cs="Times New Roman"/>
                <w:b/>
                <w:bCs/>
                <w:kern w:val="0"/>
                <w:lang w:eastAsia="pt-BR"/>
                <w14:ligatures w14:val="none"/>
              </w:rPr>
              <w:t>Ex</w:t>
            </w:r>
            <w:proofErr w:type="spellEnd"/>
            <w:r w:rsidRPr="00F05125">
              <w:rPr>
                <w:rFonts w:ascii="Times New Roman" w:eastAsia="Times New Roman" w:hAnsi="Times New Roman" w:cs="Times New Roman"/>
                <w:b/>
                <w:bCs/>
                <w:kern w:val="0"/>
                <w:lang w:eastAsia="pt-BR"/>
                <w14:ligatures w14:val="none"/>
              </w:rPr>
              <w:t xml:space="preserve">: </w:t>
            </w:r>
            <w:proofErr w:type="spellStart"/>
            <w:r w:rsidRPr="00F05125">
              <w:rPr>
                <w:rFonts w:ascii="Times New Roman" w:eastAsia="Times New Roman" w:hAnsi="Times New Roman" w:cs="Times New Roman"/>
                <w:b/>
                <w:bCs/>
                <w:kern w:val="0"/>
                <w:lang w:eastAsia="pt-BR"/>
                <w14:ligatures w14:val="none"/>
              </w:rPr>
              <w:t>XBoom</w:t>
            </w:r>
            <w:proofErr w:type="spellEnd"/>
            <w:r w:rsidRPr="00F05125">
              <w:rPr>
                <w:rFonts w:ascii="Times New Roman" w:eastAsia="Times New Roman" w:hAnsi="Times New Roman" w:cs="Times New Roman"/>
                <w:b/>
                <w:bCs/>
                <w:kern w:val="0"/>
                <w:lang w:eastAsia="pt-BR"/>
                <w14:ligatures w14:val="none"/>
              </w:rPr>
              <w:t xml:space="preserve"> </w:t>
            </w:r>
            <w:r w:rsidRPr="00F05125">
              <w:rPr>
                <w:rFonts w:ascii="Times New Roman" w:eastAsia="Times New Roman" w:hAnsi="Times New Roman" w:cs="Times New Roman"/>
                <w:b/>
                <w:bCs/>
                <w:kern w:val="0"/>
                <w:lang w:eastAsia="pt-BR"/>
                <w14:ligatures w14:val="none"/>
              </w:rPr>
              <w:lastRenderedPageBreak/>
              <w:t>XG8/XG9)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5CD14"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lastRenderedPageBreak/>
              <w:t>Philco (</w:t>
            </w:r>
            <w:proofErr w:type="spellStart"/>
            <w:r w:rsidRPr="00F05125">
              <w:rPr>
                <w:rFonts w:ascii="Times New Roman" w:eastAsia="Times New Roman" w:hAnsi="Times New Roman" w:cs="Times New Roman"/>
                <w:b/>
                <w:bCs/>
                <w:kern w:val="0"/>
                <w:lang w:eastAsia="pt-BR"/>
                <w14:ligatures w14:val="none"/>
              </w:rPr>
              <w:t>Ex</w:t>
            </w:r>
            <w:proofErr w:type="spellEnd"/>
            <w:r w:rsidRPr="00F05125">
              <w:rPr>
                <w:rFonts w:ascii="Times New Roman" w:eastAsia="Times New Roman" w:hAnsi="Times New Roman" w:cs="Times New Roman"/>
                <w:b/>
                <w:bCs/>
                <w:kern w:val="0"/>
                <w:lang w:eastAsia="pt-BR"/>
                <w14:ligatures w14:val="none"/>
              </w:rPr>
              <w:t>: Linha PBS)</w:t>
            </w:r>
          </w:p>
        </w:tc>
      </w:tr>
      <w:tr w:rsidR="00F05125" w:rsidRPr="00F05125" w14:paraId="1F2D4D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06A54"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Arquitetura 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BD97A"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3 Vias Reais</w:t>
            </w:r>
            <w:r w:rsidRPr="00F05125">
              <w:rPr>
                <w:rFonts w:ascii="Times New Roman" w:eastAsia="Times New Roman" w:hAnsi="Times New Roman" w:cs="Times New Roman"/>
                <w:kern w:val="0"/>
                <w:lang w:eastAsia="pt-BR"/>
                <w14:ligatures w14:val="none"/>
              </w:rPr>
              <w:t xml:space="preserve"> (1 Sub + 2 </w:t>
            </w:r>
            <w:proofErr w:type="spellStart"/>
            <w:r w:rsidRPr="00F05125">
              <w:rPr>
                <w:rFonts w:ascii="Times New Roman" w:eastAsia="Times New Roman" w:hAnsi="Times New Roman" w:cs="Times New Roman"/>
                <w:kern w:val="0"/>
                <w:lang w:eastAsia="pt-BR"/>
                <w14:ligatures w14:val="none"/>
              </w:rPr>
              <w:t>Mids</w:t>
            </w:r>
            <w:proofErr w:type="spellEnd"/>
            <w:r w:rsidRPr="00F05125">
              <w:rPr>
                <w:rFonts w:ascii="Times New Roman" w:eastAsia="Times New Roman" w:hAnsi="Times New Roman" w:cs="Times New Roman"/>
                <w:kern w:val="0"/>
                <w:lang w:eastAsia="pt-BR"/>
                <w14:ligatures w14:val="none"/>
              </w:rPr>
              <w:t xml:space="preserve"> + 2 </w:t>
            </w:r>
            <w:proofErr w:type="spellStart"/>
            <w:r w:rsidRPr="00F05125">
              <w:rPr>
                <w:rFonts w:ascii="Times New Roman" w:eastAsia="Times New Roman" w:hAnsi="Times New Roman" w:cs="Times New Roman"/>
                <w:kern w:val="0"/>
                <w:lang w:eastAsia="pt-BR"/>
                <w14:ligatures w14:val="none"/>
              </w:rPr>
              <w:t>Tweeters</w:t>
            </w:r>
            <w:proofErr w:type="spellEnd"/>
            <w:r w:rsidRPr="00F05125">
              <w:rPr>
                <w:rFonts w:ascii="Times New Roman" w:eastAsia="Times New Roman" w:hAnsi="Times New Roman" w:cs="Times New Roman"/>
                <w:kern w:val="0"/>
                <w:lang w:eastAsia="pt-BR"/>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309AB"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3 Vias Reais</w:t>
            </w:r>
            <w:r w:rsidRPr="00F05125">
              <w:rPr>
                <w:rFonts w:ascii="Times New Roman" w:eastAsia="Times New Roman" w:hAnsi="Times New Roman" w:cs="Times New Roman"/>
                <w:kern w:val="0"/>
                <w:lang w:eastAsia="pt-BR"/>
                <w14:ligatures w14:val="none"/>
              </w:rPr>
              <w:t xml:space="preserve"> (1 Sub + 2 </w:t>
            </w:r>
            <w:proofErr w:type="spellStart"/>
            <w:r w:rsidRPr="00F05125">
              <w:rPr>
                <w:rFonts w:ascii="Times New Roman" w:eastAsia="Times New Roman" w:hAnsi="Times New Roman" w:cs="Times New Roman"/>
                <w:kern w:val="0"/>
                <w:lang w:eastAsia="pt-BR"/>
                <w14:ligatures w14:val="none"/>
              </w:rPr>
              <w:t>Mids</w:t>
            </w:r>
            <w:proofErr w:type="spellEnd"/>
            <w:r w:rsidRPr="00F05125">
              <w:rPr>
                <w:rFonts w:ascii="Times New Roman" w:eastAsia="Times New Roman" w:hAnsi="Times New Roman" w:cs="Times New Roman"/>
                <w:kern w:val="0"/>
                <w:lang w:eastAsia="pt-BR"/>
                <w14:ligatures w14:val="none"/>
              </w:rPr>
              <w:t xml:space="preserve"> + 2 </w:t>
            </w:r>
            <w:proofErr w:type="spellStart"/>
            <w:r w:rsidRPr="00F05125">
              <w:rPr>
                <w:rFonts w:ascii="Times New Roman" w:eastAsia="Times New Roman" w:hAnsi="Times New Roman" w:cs="Times New Roman"/>
                <w:kern w:val="0"/>
                <w:lang w:eastAsia="pt-BR"/>
                <w14:ligatures w14:val="none"/>
              </w:rPr>
              <w:t>Tweeters</w:t>
            </w:r>
            <w:proofErr w:type="spellEnd"/>
            <w:r w:rsidRPr="00F05125">
              <w:rPr>
                <w:rFonts w:ascii="Times New Roman" w:eastAsia="Times New Roman" w:hAnsi="Times New Roman" w:cs="Times New Roman"/>
                <w:kern w:val="0"/>
                <w:lang w:eastAsia="pt-BR"/>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6B1C5"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2 Vias de Alta Fidelidade</w:t>
            </w:r>
            <w:r w:rsidRPr="00F05125">
              <w:rPr>
                <w:rFonts w:ascii="Times New Roman" w:eastAsia="Times New Roman" w:hAnsi="Times New Roman" w:cs="Times New Roman"/>
                <w:kern w:val="0"/>
                <w:lang w:eastAsia="pt-BR"/>
                <w14:ligatures w14:val="none"/>
              </w:rPr>
              <w:t xml:space="preserve"> (</w:t>
            </w:r>
            <w:proofErr w:type="spellStart"/>
            <w:r w:rsidRPr="00F05125">
              <w:rPr>
                <w:rFonts w:ascii="Times New Roman" w:eastAsia="Times New Roman" w:hAnsi="Times New Roman" w:cs="Times New Roman"/>
                <w:kern w:val="0"/>
                <w:lang w:eastAsia="pt-BR"/>
                <w14:ligatures w14:val="none"/>
              </w:rPr>
              <w:t>Woofers</w:t>
            </w:r>
            <w:proofErr w:type="spellEnd"/>
            <w:r w:rsidRPr="00F05125">
              <w:rPr>
                <w:rFonts w:ascii="Times New Roman" w:eastAsia="Times New Roman" w:hAnsi="Times New Roman" w:cs="Times New Roman"/>
                <w:kern w:val="0"/>
                <w:lang w:eastAsia="pt-BR"/>
                <w14:ligatures w14:val="none"/>
              </w:rPr>
              <w:t xml:space="preserve"> de Carbono + </w:t>
            </w:r>
            <w:proofErr w:type="spellStart"/>
            <w:r w:rsidRPr="00F05125">
              <w:rPr>
                <w:rFonts w:ascii="Times New Roman" w:eastAsia="Times New Roman" w:hAnsi="Times New Roman" w:cs="Times New Roman"/>
                <w:kern w:val="0"/>
                <w:lang w:eastAsia="pt-BR"/>
                <w14:ligatures w14:val="none"/>
              </w:rPr>
              <w:t>Tweeter</w:t>
            </w:r>
            <w:proofErr w:type="spellEnd"/>
            <w:r w:rsidRPr="00F05125">
              <w:rPr>
                <w:rFonts w:ascii="Times New Roman" w:eastAsia="Times New Roman" w:hAnsi="Times New Roman" w:cs="Times New Roman"/>
                <w:kern w:val="0"/>
                <w:lang w:eastAsia="pt-BR"/>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ECBCD"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2 Vias Tradicionais</w:t>
            </w:r>
            <w:r w:rsidRPr="00F05125">
              <w:rPr>
                <w:rFonts w:ascii="Times New Roman" w:eastAsia="Times New Roman" w:hAnsi="Times New Roman" w:cs="Times New Roman"/>
                <w:kern w:val="0"/>
                <w:lang w:eastAsia="pt-BR"/>
                <w14:ligatures w14:val="none"/>
              </w:rPr>
              <w:t xml:space="preserve"> (</w:t>
            </w:r>
            <w:proofErr w:type="spellStart"/>
            <w:r w:rsidRPr="00F05125">
              <w:rPr>
                <w:rFonts w:ascii="Times New Roman" w:eastAsia="Times New Roman" w:hAnsi="Times New Roman" w:cs="Times New Roman"/>
                <w:kern w:val="0"/>
                <w:lang w:eastAsia="pt-BR"/>
                <w14:ligatures w14:val="none"/>
              </w:rPr>
              <w:t>Woofers</w:t>
            </w:r>
            <w:proofErr w:type="spellEnd"/>
            <w:r w:rsidRPr="00F05125">
              <w:rPr>
                <w:rFonts w:ascii="Times New Roman" w:eastAsia="Times New Roman" w:hAnsi="Times New Roman" w:cs="Times New Roman"/>
                <w:kern w:val="0"/>
                <w:lang w:eastAsia="pt-BR"/>
                <w14:ligatures w14:val="none"/>
              </w:rPr>
              <w:t xml:space="preserve"> + </w:t>
            </w:r>
            <w:proofErr w:type="spellStart"/>
            <w:r w:rsidRPr="00F05125">
              <w:rPr>
                <w:rFonts w:ascii="Times New Roman" w:eastAsia="Times New Roman" w:hAnsi="Times New Roman" w:cs="Times New Roman"/>
                <w:kern w:val="0"/>
                <w:lang w:eastAsia="pt-BR"/>
                <w14:ligatures w14:val="none"/>
              </w:rPr>
              <w:t>Tweeters</w:t>
            </w:r>
            <w:proofErr w:type="spellEnd"/>
            <w:r w:rsidRPr="00F05125">
              <w:rPr>
                <w:rFonts w:ascii="Times New Roman" w:eastAsia="Times New Roman" w:hAnsi="Times New Roman" w:cs="Times New Roman"/>
                <w:kern w:val="0"/>
                <w:lang w:eastAsia="pt-BR"/>
                <w14:ligatures w14:val="none"/>
              </w:rPr>
              <w:t xml:space="preserve"> comuns)</w:t>
            </w:r>
          </w:p>
        </w:tc>
      </w:tr>
      <w:tr w:rsidR="00F05125" w:rsidRPr="00F05125" w14:paraId="07ACD0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FC276"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Amplificadores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3F260"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Múltiplos e independentes</w:t>
            </w:r>
            <w:r w:rsidRPr="00F05125">
              <w:rPr>
                <w:rFonts w:ascii="Times New Roman" w:eastAsia="Times New Roman" w:hAnsi="Times New Roman" w:cs="Times New Roman"/>
                <w:kern w:val="0"/>
                <w:lang w:eastAsia="pt-BR"/>
                <w14:ligatures w14:val="none"/>
              </w:rPr>
              <w:t xml:space="preserve"> por canal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6079E"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3 Amplificadores independentes</w:t>
            </w:r>
            <w:r w:rsidRPr="00F05125">
              <w:rPr>
                <w:rFonts w:ascii="Times New Roman" w:eastAsia="Times New Roman" w:hAnsi="Times New Roman" w:cs="Times New Roman"/>
                <w:kern w:val="0"/>
                <w:lang w:eastAsia="pt-BR"/>
                <w14:ligatures w14:val="none"/>
              </w:rPr>
              <w:t xml:space="preserve"> dedicados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F21D3"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 xml:space="preserve">Amplificador duplo com </w:t>
            </w:r>
            <w:r w:rsidRPr="00F05125">
              <w:rPr>
                <w:rFonts w:ascii="Times New Roman" w:eastAsia="Times New Roman" w:hAnsi="Times New Roman" w:cs="Times New Roman"/>
                <w:b/>
                <w:bCs/>
                <w:kern w:val="0"/>
                <w:lang w:eastAsia="pt-BR"/>
                <w14:ligatures w14:val="none"/>
              </w:rPr>
              <w:t>Processamento DSP Meridian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16501"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Amplificador único integrado (canal compartilhado)</w:t>
            </w:r>
          </w:p>
        </w:tc>
      </w:tr>
      <w:tr w:rsidR="00F05125" w:rsidRPr="00F05125" w14:paraId="1AF817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6D2DC"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Potência na Tomada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40A74"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180W RMS</w:t>
            </w:r>
            <w:r w:rsidRPr="00F05125">
              <w:rPr>
                <w:rFonts w:ascii="Times New Roman" w:eastAsia="Times New Roman" w:hAnsi="Times New Roman" w:cs="Times New Roman"/>
                <w:kern w:val="0"/>
                <w:lang w:eastAsia="pt-BR"/>
                <w14:ligatures w14:val="none"/>
              </w:rPr>
              <w:t xml:space="preserve"> totais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1D763"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200W RMS</w:t>
            </w:r>
            <w:r w:rsidRPr="00F05125">
              <w:rPr>
                <w:rFonts w:ascii="Times New Roman" w:eastAsia="Times New Roman" w:hAnsi="Times New Roman" w:cs="Times New Roman"/>
                <w:kern w:val="0"/>
                <w:lang w:eastAsia="pt-BR"/>
                <w14:ligatures w14:val="none"/>
              </w:rPr>
              <w:t xml:space="preserve"> totais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0C33C"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Varia por modelo (</w:t>
            </w:r>
            <w:proofErr w:type="spellStart"/>
            <w:r w:rsidRPr="00F05125">
              <w:rPr>
                <w:rFonts w:ascii="Times New Roman" w:eastAsia="Times New Roman" w:hAnsi="Times New Roman" w:cs="Times New Roman"/>
                <w:kern w:val="0"/>
                <w:lang w:eastAsia="pt-BR"/>
                <w14:ligatures w14:val="none"/>
              </w:rPr>
              <w:t>Ex</w:t>
            </w:r>
            <w:proofErr w:type="spellEnd"/>
            <w:r w:rsidRPr="00F05125">
              <w:rPr>
                <w:rFonts w:ascii="Times New Roman" w:eastAsia="Times New Roman" w:hAnsi="Times New Roman" w:cs="Times New Roman"/>
                <w:kern w:val="0"/>
                <w:lang w:eastAsia="pt-BR"/>
                <w14:ligatures w14:val="none"/>
              </w:rPr>
              <w:t xml:space="preserve">: </w:t>
            </w:r>
            <w:r w:rsidRPr="00F05125">
              <w:rPr>
                <w:rFonts w:ascii="Times New Roman" w:eastAsia="Times New Roman" w:hAnsi="Times New Roman" w:cs="Times New Roman"/>
                <w:b/>
                <w:bCs/>
                <w:kern w:val="0"/>
                <w:lang w:eastAsia="pt-BR"/>
                <w14:ligatures w14:val="none"/>
              </w:rPr>
              <w:t>120W a 250W RMS</w:t>
            </w:r>
            <w:r w:rsidRPr="00F05125">
              <w:rPr>
                <w:rFonts w:ascii="Times New Roman" w:eastAsia="Times New Roman" w:hAnsi="Times New Roman" w:cs="Times New Roman"/>
                <w:kern w:val="0"/>
                <w:lang w:eastAsia="pt-BR"/>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EBF93"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100W a 150W RMS reais</w:t>
            </w:r>
          </w:p>
        </w:tc>
      </w:tr>
      <w:tr w:rsidR="00F05125" w:rsidRPr="00F05125" w14:paraId="4B9436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35D04"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Potência na Bateria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43481"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Cai para 136W RMS</w:t>
            </w:r>
            <w:r w:rsidRPr="00F05125">
              <w:rPr>
                <w:rFonts w:ascii="Times New Roman" w:eastAsia="Times New Roman" w:hAnsi="Times New Roman" w:cs="Times New Roman"/>
                <w:kern w:val="0"/>
                <w:lang w:eastAsia="pt-BR"/>
                <w14:ligatures w14:val="none"/>
              </w:rPr>
              <w:t xml:space="preserve"> (Perda de ~25%)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EE85E"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Mantém 200W RMS</w:t>
            </w:r>
            <w:r w:rsidRPr="00F05125">
              <w:rPr>
                <w:rFonts w:ascii="Times New Roman" w:eastAsia="Times New Roman" w:hAnsi="Times New Roman" w:cs="Times New Roman"/>
                <w:kern w:val="0"/>
                <w:lang w:eastAsia="pt-BR"/>
                <w14:ligatures w14:val="none"/>
              </w:rPr>
              <w:t xml:space="preserve"> (Tecnologia Energy Saving)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53E22"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Mantém ou reduz levemente</w:t>
            </w:r>
            <w:r w:rsidRPr="00F05125">
              <w:rPr>
                <w:rFonts w:ascii="Times New Roman" w:eastAsia="Times New Roman" w:hAnsi="Times New Roman" w:cs="Times New Roman"/>
                <w:kern w:val="0"/>
                <w:lang w:eastAsia="pt-BR"/>
                <w14:ligatures w14:val="none"/>
              </w:rPr>
              <w:t xml:space="preserve"> dependendo do perfil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D6BFA"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Reduz drasticamente</w:t>
            </w:r>
            <w:r w:rsidRPr="00F05125">
              <w:rPr>
                <w:rFonts w:ascii="Times New Roman" w:eastAsia="Times New Roman" w:hAnsi="Times New Roman" w:cs="Times New Roman"/>
                <w:kern w:val="0"/>
                <w:lang w:eastAsia="pt-BR"/>
                <w14:ligatures w14:val="none"/>
              </w:rPr>
              <w:t xml:space="preserve"> nos volumes mais altos</w:t>
            </w:r>
          </w:p>
        </w:tc>
      </w:tr>
      <w:tr w:rsidR="00F05125" w:rsidRPr="00F05125" w14:paraId="1E49E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DAC2C"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 xml:space="preserve">Frequência </w:t>
            </w:r>
            <w:r w:rsidRPr="00F05125">
              <w:rPr>
                <w:rFonts w:ascii="Times New Roman" w:eastAsia="Times New Roman" w:hAnsi="Times New Roman" w:cs="Times New Roman"/>
                <w:b/>
                <w:bCs/>
                <w:kern w:val="0"/>
                <w:lang w:eastAsia="pt-BR"/>
                <w14:ligatures w14:val="none"/>
              </w:rPr>
              <w:lastRenderedPageBreak/>
              <w:t>Mínima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2CB82"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lastRenderedPageBreak/>
              <w:t xml:space="preserve">40Hz (Grave de </w:t>
            </w:r>
            <w:r w:rsidRPr="00F05125">
              <w:rPr>
                <w:rFonts w:ascii="Times New Roman" w:eastAsia="Times New Roman" w:hAnsi="Times New Roman" w:cs="Times New Roman"/>
                <w:kern w:val="0"/>
                <w:lang w:eastAsia="pt-BR"/>
                <w14:ligatures w14:val="none"/>
              </w:rPr>
              <w:lastRenderedPageBreak/>
              <w:t>ataque muito firme)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6048D"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lastRenderedPageBreak/>
              <w:t>20Hz</w:t>
            </w:r>
            <w:r w:rsidRPr="00F05125">
              <w:rPr>
                <w:rFonts w:ascii="Times New Roman" w:eastAsia="Times New Roman" w:hAnsi="Times New Roman" w:cs="Times New Roman"/>
                <w:kern w:val="0"/>
                <w:lang w:eastAsia="pt-BR"/>
                <w14:ligatures w14:val="none"/>
              </w:rPr>
              <w:t xml:space="preserve"> (Subgrave de </w:t>
            </w:r>
            <w:r w:rsidRPr="00F05125">
              <w:rPr>
                <w:rFonts w:ascii="Times New Roman" w:eastAsia="Times New Roman" w:hAnsi="Times New Roman" w:cs="Times New Roman"/>
                <w:kern w:val="0"/>
                <w:lang w:eastAsia="pt-BR"/>
                <w14:ligatures w14:val="none"/>
              </w:rPr>
              <w:lastRenderedPageBreak/>
              <w:t>tremor de cinema)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99C9D"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lastRenderedPageBreak/>
              <w:t xml:space="preserve">45Hz a 50Hz (Grave </w:t>
            </w:r>
            <w:r w:rsidRPr="00F05125">
              <w:rPr>
                <w:rFonts w:ascii="Times New Roman" w:eastAsia="Times New Roman" w:hAnsi="Times New Roman" w:cs="Times New Roman"/>
                <w:kern w:val="0"/>
                <w:lang w:eastAsia="pt-BR"/>
                <w14:ligatures w14:val="none"/>
              </w:rPr>
              <w:lastRenderedPageBreak/>
              <w:t>focado em definição)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A3BED"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lastRenderedPageBreak/>
              <w:t xml:space="preserve">50Hz a 60Hz (Grave </w:t>
            </w:r>
            <w:r w:rsidRPr="00F05125">
              <w:rPr>
                <w:rFonts w:ascii="Times New Roman" w:eastAsia="Times New Roman" w:hAnsi="Times New Roman" w:cs="Times New Roman"/>
                <w:kern w:val="0"/>
                <w:lang w:eastAsia="pt-BR"/>
                <w14:ligatures w14:val="none"/>
              </w:rPr>
              <w:lastRenderedPageBreak/>
              <w:t>impulsionado por software)</w:t>
            </w:r>
          </w:p>
        </w:tc>
      </w:tr>
    </w:tbl>
    <w:p w14:paraId="1538AC09"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lastRenderedPageBreak/>
        <w:pict w14:anchorId="4767EFAA">
          <v:rect id="_x0000_i1117" style="width:0;height:.75pt" o:hralign="center" o:hrstd="t" o:hr="t" fillcolor="#a0a0a0" stroked="f"/>
        </w:pict>
      </w:r>
    </w:p>
    <w:p w14:paraId="3A2C8513"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Segoe UI Emoji" w:eastAsia="Times New Roman" w:hAnsi="Segoe UI Emoji" w:cs="Segoe UI Emoji"/>
          <w:b/>
          <w:bCs/>
          <w:kern w:val="0"/>
          <w:lang w:eastAsia="pt-BR"/>
          <w14:ligatures w14:val="none"/>
        </w:rPr>
        <w:t>🔍</w:t>
      </w:r>
      <w:r w:rsidRPr="00F05125">
        <w:rPr>
          <w:rFonts w:ascii="Times New Roman" w:eastAsia="Times New Roman" w:hAnsi="Times New Roman" w:cs="Times New Roman"/>
          <w:b/>
          <w:bCs/>
          <w:kern w:val="0"/>
          <w:lang w:eastAsia="pt-BR"/>
          <w14:ligatures w14:val="none"/>
        </w:rPr>
        <w:t xml:space="preserve"> Como cada marca entrega o seu som</w:t>
      </w:r>
    </w:p>
    <w:p w14:paraId="58F9FF65"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t>1. JBL: O Som de Referência com Divisão Cirúrgica</w:t>
      </w:r>
    </w:p>
    <w:p w14:paraId="09C7A933"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 xml:space="preserve">A JBL na Loja Oficial dita o padrão do mercado com o </w:t>
      </w:r>
      <w:r w:rsidRPr="00F05125">
        <w:rPr>
          <w:rFonts w:ascii="Times New Roman" w:eastAsia="Times New Roman" w:hAnsi="Times New Roman" w:cs="Times New Roman"/>
          <w:i/>
          <w:iCs/>
          <w:kern w:val="0"/>
          <w:lang w:eastAsia="pt-BR"/>
          <w14:ligatures w14:val="none"/>
        </w:rPr>
        <w:t xml:space="preserve">JBL Original Pro </w:t>
      </w:r>
      <w:proofErr w:type="spellStart"/>
      <w:r w:rsidRPr="00F05125">
        <w:rPr>
          <w:rFonts w:ascii="Times New Roman" w:eastAsia="Times New Roman" w:hAnsi="Times New Roman" w:cs="Times New Roman"/>
          <w:i/>
          <w:iCs/>
          <w:kern w:val="0"/>
          <w:lang w:eastAsia="pt-BR"/>
          <w14:ligatures w14:val="none"/>
        </w:rPr>
        <w:t>Sound</w:t>
      </w:r>
      <w:proofErr w:type="spellEnd"/>
      <w:r w:rsidRPr="00F05125">
        <w:rPr>
          <w:rFonts w:ascii="Times New Roman" w:eastAsia="Times New Roman" w:hAnsi="Times New Roman" w:cs="Times New Roman"/>
          <w:kern w:val="0"/>
          <w:lang w:eastAsia="pt-BR"/>
          <w14:ligatures w14:val="none"/>
        </w:rPr>
        <w:t xml:space="preserve">. O seu sistema de 3 vias usa um </w:t>
      </w:r>
      <w:proofErr w:type="spellStart"/>
      <w:r w:rsidRPr="00F05125">
        <w:rPr>
          <w:rFonts w:ascii="Times New Roman" w:eastAsia="Times New Roman" w:hAnsi="Times New Roman" w:cs="Times New Roman"/>
          <w:b/>
          <w:bCs/>
          <w:kern w:val="0"/>
          <w:lang w:eastAsia="pt-BR"/>
          <w14:ligatures w14:val="none"/>
        </w:rPr>
        <w:t>subwoofer</w:t>
      </w:r>
      <w:proofErr w:type="spellEnd"/>
      <w:r w:rsidRPr="00F05125">
        <w:rPr>
          <w:rFonts w:ascii="Times New Roman" w:eastAsia="Times New Roman" w:hAnsi="Times New Roman" w:cs="Times New Roman"/>
          <w:b/>
          <w:bCs/>
          <w:kern w:val="0"/>
          <w:lang w:eastAsia="pt-BR"/>
          <w14:ligatures w14:val="none"/>
        </w:rPr>
        <w:t xml:space="preserve"> robusto em formato de pista de corrida</w:t>
      </w:r>
      <w:r w:rsidRPr="00F05125">
        <w:rPr>
          <w:rFonts w:ascii="Times New Roman" w:eastAsia="Times New Roman" w:hAnsi="Times New Roman" w:cs="Times New Roman"/>
          <w:kern w:val="0"/>
          <w:lang w:eastAsia="pt-BR"/>
          <w14:ligatures w14:val="none"/>
        </w:rPr>
        <w:t xml:space="preserve"> (</w:t>
      </w:r>
      <w:proofErr w:type="spellStart"/>
      <w:r w:rsidRPr="00F05125">
        <w:rPr>
          <w:rFonts w:ascii="Times New Roman" w:eastAsia="Times New Roman" w:hAnsi="Times New Roman" w:cs="Times New Roman"/>
          <w:i/>
          <w:iCs/>
          <w:kern w:val="0"/>
          <w:lang w:eastAsia="pt-BR"/>
          <w14:ligatures w14:val="none"/>
        </w:rPr>
        <w:t>racetrack</w:t>
      </w:r>
      <w:proofErr w:type="spellEnd"/>
      <w:r w:rsidRPr="00F05125">
        <w:rPr>
          <w:rFonts w:ascii="Times New Roman" w:eastAsia="Times New Roman" w:hAnsi="Times New Roman" w:cs="Times New Roman"/>
          <w:kern w:val="0"/>
          <w:lang w:eastAsia="pt-BR"/>
          <w14:ligatures w14:val="none"/>
        </w:rPr>
        <w:t>), que cuida de 80W sozinhos na tomada.</w:t>
      </w:r>
    </w:p>
    <w:p w14:paraId="4BB2C565" w14:textId="77777777" w:rsidR="00F05125" w:rsidRPr="00F05125" w:rsidRDefault="00F05125" w:rsidP="00F05125">
      <w:pPr>
        <w:pStyle w:val="PargrafodaLista"/>
        <w:numPr>
          <w:ilvl w:val="0"/>
          <w:numId w:val="17"/>
        </w:numPr>
        <w:rPr>
          <w:rFonts w:ascii="Times New Roman" w:eastAsia="Times New Roman" w:hAnsi="Times New Roman" w:cs="Times New Roman"/>
          <w:kern w:val="0"/>
          <w:lang w:eastAsia="pt-BR"/>
          <w14:ligatures w14:val="none"/>
        </w:rPr>
      </w:pPr>
    </w:p>
    <w:p w14:paraId="244B928D" w14:textId="77777777" w:rsidR="00F05125" w:rsidRPr="00F05125" w:rsidRDefault="00F05125" w:rsidP="00F05125">
      <w:pPr>
        <w:pStyle w:val="PargrafodaLista"/>
        <w:numPr>
          <w:ilvl w:val="0"/>
          <w:numId w:val="17"/>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O comportamento:</w:t>
      </w:r>
      <w:r w:rsidRPr="00F05125">
        <w:rPr>
          <w:rFonts w:ascii="Times New Roman" w:eastAsia="Times New Roman" w:hAnsi="Times New Roman" w:cs="Times New Roman"/>
          <w:kern w:val="0"/>
          <w:lang w:eastAsia="pt-BR"/>
          <w14:ligatures w14:val="none"/>
        </w:rPr>
        <w:t xml:space="preserve"> O som da JBL é extremamente limpo no volume máximo. A transição de frequências é suave; você não sente o agudo "gritar" e nem o grave "engolir" a voz. [2, 3] </w:t>
      </w:r>
    </w:p>
    <w:p w14:paraId="0242036B" w14:textId="77777777" w:rsidR="00F05125" w:rsidRPr="00F05125" w:rsidRDefault="00F05125" w:rsidP="00F05125">
      <w:pPr>
        <w:pStyle w:val="PargrafodaLista"/>
        <w:numPr>
          <w:ilvl w:val="0"/>
          <w:numId w:val="17"/>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O ponto fraco:</w:t>
      </w:r>
      <w:r w:rsidRPr="00F05125">
        <w:rPr>
          <w:rFonts w:ascii="Times New Roman" w:eastAsia="Times New Roman" w:hAnsi="Times New Roman" w:cs="Times New Roman"/>
          <w:kern w:val="0"/>
          <w:lang w:eastAsia="pt-BR"/>
          <w14:ligatures w14:val="none"/>
        </w:rPr>
        <w:t xml:space="preserve"> Quando você desconecta a JBL da tomada, o sistema de proteção reduz a voltagem, e a potência máxima cai de </w:t>
      </w:r>
      <w:r w:rsidRPr="00F05125">
        <w:rPr>
          <w:rFonts w:ascii="Times New Roman" w:eastAsia="Times New Roman" w:hAnsi="Times New Roman" w:cs="Times New Roman"/>
          <w:b/>
          <w:bCs/>
          <w:kern w:val="0"/>
          <w:lang w:eastAsia="pt-BR"/>
          <w14:ligatures w14:val="none"/>
        </w:rPr>
        <w:t>180W para 136W RMS</w:t>
      </w:r>
      <w:r w:rsidRPr="00F05125">
        <w:rPr>
          <w:rFonts w:ascii="Times New Roman" w:eastAsia="Times New Roman" w:hAnsi="Times New Roman" w:cs="Times New Roman"/>
          <w:kern w:val="0"/>
          <w:lang w:eastAsia="pt-BR"/>
          <w14:ligatures w14:val="none"/>
        </w:rPr>
        <w:t xml:space="preserve"> para preservar a integridade física dos componentes. [1] </w:t>
      </w:r>
    </w:p>
    <w:p w14:paraId="3989CB55" w14:textId="77777777" w:rsidR="00F05125" w:rsidRPr="00F05125" w:rsidRDefault="00F05125" w:rsidP="00F05125">
      <w:pPr>
        <w:pStyle w:val="PargrafodaLista"/>
        <w:numPr>
          <w:ilvl w:val="0"/>
          <w:numId w:val="17"/>
        </w:numPr>
        <w:rPr>
          <w:rFonts w:ascii="Times New Roman" w:eastAsia="Times New Roman" w:hAnsi="Times New Roman" w:cs="Times New Roman"/>
          <w:kern w:val="0"/>
          <w:lang w:eastAsia="pt-BR"/>
          <w14:ligatures w14:val="none"/>
        </w:rPr>
      </w:pPr>
    </w:p>
    <w:p w14:paraId="764A3CD7"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t>2. AIWA: Força Bruta Constante e Subgraves mais profundos</w:t>
      </w:r>
    </w:p>
    <w:p w14:paraId="190D0775"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 xml:space="preserve">A AIWA Brasil entrega uma engenharia muito parecida com a da JBL, mas com duas modificações eletrônicas agressivas: o </w:t>
      </w:r>
      <w:r w:rsidRPr="00F05125">
        <w:rPr>
          <w:rFonts w:ascii="Times New Roman" w:eastAsia="Times New Roman" w:hAnsi="Times New Roman" w:cs="Times New Roman"/>
          <w:i/>
          <w:iCs/>
          <w:kern w:val="0"/>
          <w:lang w:eastAsia="pt-BR"/>
          <w14:ligatures w14:val="none"/>
        </w:rPr>
        <w:t>Energy Saving</w:t>
      </w:r>
      <w:r w:rsidRPr="00F05125">
        <w:rPr>
          <w:rFonts w:ascii="Times New Roman" w:eastAsia="Times New Roman" w:hAnsi="Times New Roman" w:cs="Times New Roman"/>
          <w:kern w:val="0"/>
          <w:lang w:eastAsia="pt-BR"/>
          <w14:ligatures w14:val="none"/>
        </w:rPr>
        <w:t xml:space="preserve"> e a resposta estendida até 20Hz.</w:t>
      </w:r>
    </w:p>
    <w:p w14:paraId="23E3D704" w14:textId="77777777" w:rsidR="00F05125" w:rsidRPr="00F05125" w:rsidRDefault="00F05125" w:rsidP="00F05125">
      <w:pPr>
        <w:pStyle w:val="PargrafodaLista"/>
        <w:numPr>
          <w:ilvl w:val="0"/>
          <w:numId w:val="18"/>
        </w:numPr>
        <w:rPr>
          <w:rFonts w:ascii="Times New Roman" w:eastAsia="Times New Roman" w:hAnsi="Times New Roman" w:cs="Times New Roman"/>
          <w:kern w:val="0"/>
          <w:lang w:eastAsia="pt-BR"/>
          <w14:ligatures w14:val="none"/>
        </w:rPr>
      </w:pPr>
    </w:p>
    <w:p w14:paraId="76BC812D" w14:textId="77777777" w:rsidR="00F05125" w:rsidRPr="00F05125" w:rsidRDefault="00F05125" w:rsidP="00F05125">
      <w:pPr>
        <w:pStyle w:val="PargrafodaLista"/>
        <w:numPr>
          <w:ilvl w:val="0"/>
          <w:numId w:val="18"/>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O comportamento:</w:t>
      </w:r>
      <w:r w:rsidRPr="00F05125">
        <w:rPr>
          <w:rFonts w:ascii="Times New Roman" w:eastAsia="Times New Roman" w:hAnsi="Times New Roman" w:cs="Times New Roman"/>
          <w:kern w:val="0"/>
          <w:lang w:eastAsia="pt-BR"/>
          <w14:ligatures w14:val="none"/>
        </w:rPr>
        <w:t xml:space="preserve"> Com </w:t>
      </w:r>
      <w:r w:rsidRPr="00F05125">
        <w:rPr>
          <w:rFonts w:ascii="Times New Roman" w:eastAsia="Times New Roman" w:hAnsi="Times New Roman" w:cs="Times New Roman"/>
          <w:b/>
          <w:bCs/>
          <w:kern w:val="0"/>
          <w:lang w:eastAsia="pt-BR"/>
          <w14:ligatures w14:val="none"/>
        </w:rPr>
        <w:t>3 amplificadores dedicados separados</w:t>
      </w:r>
      <w:r w:rsidRPr="00F05125">
        <w:rPr>
          <w:rFonts w:ascii="Times New Roman" w:eastAsia="Times New Roman" w:hAnsi="Times New Roman" w:cs="Times New Roman"/>
          <w:kern w:val="0"/>
          <w:lang w:eastAsia="pt-BR"/>
          <w14:ligatures w14:val="none"/>
        </w:rPr>
        <w:t xml:space="preserve"> para graves, médios e agudos, o som atinge uma separação de instrumentos excelente. Por alcançar </w:t>
      </w:r>
      <w:r w:rsidRPr="00F05125">
        <w:rPr>
          <w:rFonts w:ascii="Times New Roman" w:eastAsia="Times New Roman" w:hAnsi="Times New Roman" w:cs="Times New Roman"/>
          <w:b/>
          <w:bCs/>
          <w:kern w:val="0"/>
          <w:lang w:eastAsia="pt-BR"/>
          <w14:ligatures w14:val="none"/>
        </w:rPr>
        <w:t>20Hz</w:t>
      </w:r>
      <w:r w:rsidRPr="00F05125">
        <w:rPr>
          <w:rFonts w:ascii="Times New Roman" w:eastAsia="Times New Roman" w:hAnsi="Times New Roman" w:cs="Times New Roman"/>
          <w:kern w:val="0"/>
          <w:lang w:eastAsia="pt-BR"/>
          <w14:ligatures w14:val="none"/>
        </w:rPr>
        <w:t xml:space="preserve">, ela consegue reproduzir frequências </w:t>
      </w:r>
      <w:proofErr w:type="spellStart"/>
      <w:r w:rsidRPr="00F05125">
        <w:rPr>
          <w:rFonts w:ascii="Times New Roman" w:eastAsia="Times New Roman" w:hAnsi="Times New Roman" w:cs="Times New Roman"/>
          <w:kern w:val="0"/>
          <w:lang w:eastAsia="pt-BR"/>
          <w14:ligatures w14:val="none"/>
        </w:rPr>
        <w:t>sub-graves</w:t>
      </w:r>
      <w:proofErr w:type="spellEnd"/>
      <w:r w:rsidRPr="00F05125">
        <w:rPr>
          <w:rFonts w:ascii="Times New Roman" w:eastAsia="Times New Roman" w:hAnsi="Times New Roman" w:cs="Times New Roman"/>
          <w:kern w:val="0"/>
          <w:lang w:eastAsia="pt-BR"/>
          <w14:ligatures w14:val="none"/>
        </w:rPr>
        <w:t xml:space="preserve"> de música eletrônica e hip-hop que a JBL corta. [4] </w:t>
      </w:r>
    </w:p>
    <w:p w14:paraId="38B49B8D" w14:textId="77777777" w:rsidR="00F05125" w:rsidRPr="00F05125" w:rsidRDefault="00F05125" w:rsidP="00F05125">
      <w:pPr>
        <w:pStyle w:val="PargrafodaLista"/>
        <w:numPr>
          <w:ilvl w:val="0"/>
          <w:numId w:val="18"/>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O ponto forte:</w:t>
      </w:r>
      <w:r w:rsidRPr="00F05125">
        <w:rPr>
          <w:rFonts w:ascii="Times New Roman" w:eastAsia="Times New Roman" w:hAnsi="Times New Roman" w:cs="Times New Roman"/>
          <w:kern w:val="0"/>
          <w:lang w:eastAsia="pt-BR"/>
          <w14:ligatures w14:val="none"/>
        </w:rPr>
        <w:t xml:space="preserve"> O grande diferencial sobre a concorrência é que o circuito elétrico mantém os </w:t>
      </w:r>
      <w:r w:rsidRPr="00F05125">
        <w:rPr>
          <w:rFonts w:ascii="Times New Roman" w:eastAsia="Times New Roman" w:hAnsi="Times New Roman" w:cs="Times New Roman"/>
          <w:b/>
          <w:bCs/>
          <w:kern w:val="0"/>
          <w:lang w:eastAsia="pt-BR"/>
          <w14:ligatures w14:val="none"/>
        </w:rPr>
        <w:t>200W RMS de potência máxima mesmo operando na bateria</w:t>
      </w:r>
      <w:r w:rsidRPr="00F05125">
        <w:rPr>
          <w:rFonts w:ascii="Times New Roman" w:eastAsia="Times New Roman" w:hAnsi="Times New Roman" w:cs="Times New Roman"/>
          <w:kern w:val="0"/>
          <w:lang w:eastAsia="pt-BR"/>
          <w14:ligatures w14:val="none"/>
        </w:rPr>
        <w:t xml:space="preserve">, sem nenhuma redução de volume. [4] </w:t>
      </w:r>
    </w:p>
    <w:p w14:paraId="03C041F9" w14:textId="77777777" w:rsidR="00F05125" w:rsidRPr="00F05125" w:rsidRDefault="00F05125" w:rsidP="00F05125">
      <w:pPr>
        <w:pStyle w:val="PargrafodaLista"/>
        <w:numPr>
          <w:ilvl w:val="0"/>
          <w:numId w:val="18"/>
        </w:numPr>
        <w:rPr>
          <w:rFonts w:ascii="Times New Roman" w:eastAsia="Times New Roman" w:hAnsi="Times New Roman" w:cs="Times New Roman"/>
          <w:kern w:val="0"/>
          <w:lang w:eastAsia="pt-BR"/>
          <w14:ligatures w14:val="none"/>
        </w:rPr>
      </w:pPr>
    </w:p>
    <w:p w14:paraId="01AFA775"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t>3. LG: A Engenharia de Luxo com Foco em Resolução (2 Vias Premium)</w:t>
      </w:r>
    </w:p>
    <w:p w14:paraId="4AB7D73F"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 xml:space="preserve">A LG decidiu não seguir o caminho físico das 3 vias tradicionais. Em vez de entupir a caixa com vários alto-falantes, eles fizeram uma parceria com a </w:t>
      </w:r>
      <w:r w:rsidRPr="00F05125">
        <w:rPr>
          <w:rFonts w:ascii="Times New Roman" w:eastAsia="Times New Roman" w:hAnsi="Times New Roman" w:cs="Times New Roman"/>
          <w:b/>
          <w:bCs/>
          <w:kern w:val="0"/>
          <w:lang w:eastAsia="pt-BR"/>
          <w14:ligatures w14:val="none"/>
        </w:rPr>
        <w:t xml:space="preserve">Meridian </w:t>
      </w:r>
      <w:proofErr w:type="spellStart"/>
      <w:r w:rsidRPr="00F05125">
        <w:rPr>
          <w:rFonts w:ascii="Times New Roman" w:eastAsia="Times New Roman" w:hAnsi="Times New Roman" w:cs="Times New Roman"/>
          <w:b/>
          <w:bCs/>
          <w:kern w:val="0"/>
          <w:lang w:eastAsia="pt-BR"/>
          <w14:ligatures w14:val="none"/>
        </w:rPr>
        <w:t>Audio</w:t>
      </w:r>
      <w:proofErr w:type="spellEnd"/>
      <w:r w:rsidRPr="00F05125">
        <w:rPr>
          <w:rFonts w:ascii="Times New Roman" w:eastAsia="Times New Roman" w:hAnsi="Times New Roman" w:cs="Times New Roman"/>
          <w:kern w:val="0"/>
          <w:lang w:eastAsia="pt-BR"/>
          <w14:ligatures w14:val="none"/>
        </w:rPr>
        <w:t xml:space="preserve"> (grife de áudio de carros de luxo) para criar um sistema de </w:t>
      </w:r>
      <w:r w:rsidRPr="00F05125">
        <w:rPr>
          <w:rFonts w:ascii="Times New Roman" w:eastAsia="Times New Roman" w:hAnsi="Times New Roman" w:cs="Times New Roman"/>
          <w:b/>
          <w:bCs/>
          <w:kern w:val="0"/>
          <w:lang w:eastAsia="pt-BR"/>
          <w14:ligatures w14:val="none"/>
        </w:rPr>
        <w:t>2 vias extremamente otimizado</w:t>
      </w:r>
      <w:r w:rsidRPr="00F05125">
        <w:rPr>
          <w:rFonts w:ascii="Times New Roman" w:eastAsia="Times New Roman" w:hAnsi="Times New Roman" w:cs="Times New Roman"/>
          <w:kern w:val="0"/>
          <w:lang w:eastAsia="pt-BR"/>
          <w14:ligatures w14:val="none"/>
        </w:rPr>
        <w:t>.</w:t>
      </w:r>
    </w:p>
    <w:p w14:paraId="09C95805" w14:textId="77777777" w:rsidR="00F05125" w:rsidRPr="00F05125" w:rsidRDefault="00F05125" w:rsidP="00F05125">
      <w:pPr>
        <w:pStyle w:val="PargrafodaLista"/>
        <w:numPr>
          <w:ilvl w:val="0"/>
          <w:numId w:val="19"/>
        </w:numPr>
        <w:rPr>
          <w:rFonts w:ascii="Times New Roman" w:eastAsia="Times New Roman" w:hAnsi="Times New Roman" w:cs="Times New Roman"/>
          <w:kern w:val="0"/>
          <w:lang w:eastAsia="pt-BR"/>
          <w14:ligatures w14:val="none"/>
        </w:rPr>
      </w:pPr>
    </w:p>
    <w:p w14:paraId="0C4270EA" w14:textId="77777777" w:rsidR="00F05125" w:rsidRPr="00F05125" w:rsidRDefault="00F05125" w:rsidP="00F05125">
      <w:pPr>
        <w:pStyle w:val="PargrafodaLista"/>
        <w:numPr>
          <w:ilvl w:val="0"/>
          <w:numId w:val="19"/>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O comportamento:</w:t>
      </w:r>
      <w:r w:rsidRPr="00F05125">
        <w:rPr>
          <w:rFonts w:ascii="Times New Roman" w:eastAsia="Times New Roman" w:hAnsi="Times New Roman" w:cs="Times New Roman"/>
          <w:kern w:val="0"/>
          <w:lang w:eastAsia="pt-BR"/>
          <w14:ligatures w14:val="none"/>
        </w:rPr>
        <w:t xml:space="preserve"> Utiliza </w:t>
      </w:r>
      <w:proofErr w:type="spellStart"/>
      <w:r w:rsidRPr="00F05125">
        <w:rPr>
          <w:rFonts w:ascii="Times New Roman" w:eastAsia="Times New Roman" w:hAnsi="Times New Roman" w:cs="Times New Roman"/>
          <w:kern w:val="0"/>
          <w:lang w:eastAsia="pt-BR"/>
          <w14:ligatures w14:val="none"/>
        </w:rPr>
        <w:t>woofers</w:t>
      </w:r>
      <w:proofErr w:type="spellEnd"/>
      <w:r w:rsidRPr="00F05125">
        <w:rPr>
          <w:rFonts w:ascii="Times New Roman" w:eastAsia="Times New Roman" w:hAnsi="Times New Roman" w:cs="Times New Roman"/>
          <w:kern w:val="0"/>
          <w:lang w:eastAsia="pt-BR"/>
          <w14:ligatures w14:val="none"/>
        </w:rPr>
        <w:t xml:space="preserve"> confeccionados em </w:t>
      </w:r>
      <w:r w:rsidRPr="00F05125">
        <w:rPr>
          <w:rFonts w:ascii="Times New Roman" w:eastAsia="Times New Roman" w:hAnsi="Times New Roman" w:cs="Times New Roman"/>
          <w:b/>
          <w:bCs/>
          <w:kern w:val="0"/>
          <w:lang w:eastAsia="pt-BR"/>
          <w14:ligatures w14:val="none"/>
        </w:rPr>
        <w:t>fibra de carbono</w:t>
      </w:r>
      <w:r w:rsidRPr="00F05125">
        <w:rPr>
          <w:rFonts w:ascii="Times New Roman" w:eastAsia="Times New Roman" w:hAnsi="Times New Roman" w:cs="Times New Roman"/>
          <w:kern w:val="0"/>
          <w:lang w:eastAsia="pt-BR"/>
          <w14:ligatures w14:val="none"/>
        </w:rPr>
        <w:t>. Como a fibra de carbono é superleve e rígida, ela responde com velocidade milimétrica, eliminando o som "borrado".</w:t>
      </w:r>
    </w:p>
    <w:p w14:paraId="6BF28437" w14:textId="77777777" w:rsidR="00F05125" w:rsidRPr="00F05125" w:rsidRDefault="00F05125" w:rsidP="00F05125">
      <w:pPr>
        <w:pStyle w:val="PargrafodaLista"/>
        <w:numPr>
          <w:ilvl w:val="0"/>
          <w:numId w:val="19"/>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lastRenderedPageBreak/>
        <w:t>A assinatura:</w:t>
      </w:r>
      <w:r w:rsidRPr="00F05125">
        <w:rPr>
          <w:rFonts w:ascii="Times New Roman" w:eastAsia="Times New Roman" w:hAnsi="Times New Roman" w:cs="Times New Roman"/>
          <w:kern w:val="0"/>
          <w:lang w:eastAsia="pt-BR"/>
          <w14:ligatures w14:val="none"/>
        </w:rPr>
        <w:t xml:space="preserve"> O foco da LG não é fazer as paredes tremerem com o grave mais pesado, mas sim entregar uma </w:t>
      </w:r>
      <w:r w:rsidRPr="00F05125">
        <w:rPr>
          <w:rFonts w:ascii="Times New Roman" w:eastAsia="Times New Roman" w:hAnsi="Times New Roman" w:cs="Times New Roman"/>
          <w:b/>
          <w:bCs/>
          <w:kern w:val="0"/>
          <w:lang w:eastAsia="pt-BR"/>
          <w14:ligatures w14:val="none"/>
        </w:rPr>
        <w:t>fidelidade acústica impecável</w:t>
      </w:r>
      <w:r w:rsidRPr="00F05125">
        <w:rPr>
          <w:rFonts w:ascii="Times New Roman" w:eastAsia="Times New Roman" w:hAnsi="Times New Roman" w:cs="Times New Roman"/>
          <w:kern w:val="0"/>
          <w:lang w:eastAsia="pt-BR"/>
          <w14:ligatures w14:val="none"/>
        </w:rPr>
        <w:t>, ideal para palcos sonoros amplos onde você quer ouvir o timbre real de vocais e instrumentos acústicos.</w:t>
      </w:r>
    </w:p>
    <w:p w14:paraId="51C72F8F" w14:textId="77777777" w:rsidR="00F05125" w:rsidRPr="00F05125" w:rsidRDefault="00F05125" w:rsidP="00F05125">
      <w:pPr>
        <w:pStyle w:val="PargrafodaLista"/>
        <w:numPr>
          <w:ilvl w:val="0"/>
          <w:numId w:val="19"/>
        </w:numPr>
        <w:rPr>
          <w:rFonts w:ascii="Times New Roman" w:eastAsia="Times New Roman" w:hAnsi="Times New Roman" w:cs="Times New Roman"/>
          <w:kern w:val="0"/>
          <w:lang w:eastAsia="pt-BR"/>
          <w14:ligatures w14:val="none"/>
        </w:rPr>
      </w:pPr>
    </w:p>
    <w:p w14:paraId="61786B45" w14:textId="77777777" w:rsidR="00F05125" w:rsidRPr="00F05125" w:rsidRDefault="00F05125" w:rsidP="00F05125">
      <w:pPr>
        <w:pStyle w:val="PargrafodaLista"/>
        <w:rPr>
          <w:rFonts w:ascii="Times New Roman" w:eastAsia="Times New Roman" w:hAnsi="Times New Roman" w:cs="Times New Roman"/>
          <w:b/>
          <w:bCs/>
          <w:kern w:val="0"/>
          <w:lang w:eastAsia="pt-BR"/>
          <w14:ligatures w14:val="none"/>
        </w:rPr>
      </w:pPr>
      <w:r w:rsidRPr="00F05125">
        <w:rPr>
          <w:rFonts w:ascii="Times New Roman" w:eastAsia="Times New Roman" w:hAnsi="Times New Roman" w:cs="Times New Roman"/>
          <w:b/>
          <w:bCs/>
          <w:kern w:val="0"/>
          <w:lang w:eastAsia="pt-BR"/>
          <w14:ligatures w14:val="none"/>
        </w:rPr>
        <w:t>4. Philco: Volume Acessível Impulsionado por Software</w:t>
      </w:r>
    </w:p>
    <w:p w14:paraId="63B82C9A" w14:textId="77777777" w:rsidR="00F05125" w:rsidRPr="00F05125" w:rsidRDefault="00F05125" w:rsidP="00F05125">
      <w:pPr>
        <w:pStyle w:val="PargrafodaLista"/>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kern w:val="0"/>
          <w:lang w:eastAsia="pt-BR"/>
          <w14:ligatures w14:val="none"/>
        </w:rPr>
        <w:t xml:space="preserve">A Philco atua fortemente no segmento de excelente custo-benefício em grandes magazines como as Lojas Casas Bahia. O seu sistema é composto por </w:t>
      </w:r>
      <w:r w:rsidRPr="00F05125">
        <w:rPr>
          <w:rFonts w:ascii="Times New Roman" w:eastAsia="Times New Roman" w:hAnsi="Times New Roman" w:cs="Times New Roman"/>
          <w:b/>
          <w:bCs/>
          <w:kern w:val="0"/>
          <w:lang w:eastAsia="pt-BR"/>
          <w14:ligatures w14:val="none"/>
        </w:rPr>
        <w:t>2 vias tradicionais</w:t>
      </w:r>
      <w:r w:rsidRPr="00F05125">
        <w:rPr>
          <w:rFonts w:ascii="Times New Roman" w:eastAsia="Times New Roman" w:hAnsi="Times New Roman" w:cs="Times New Roman"/>
          <w:kern w:val="0"/>
          <w:lang w:eastAsia="pt-BR"/>
          <w14:ligatures w14:val="none"/>
        </w:rPr>
        <w:t>.</w:t>
      </w:r>
    </w:p>
    <w:p w14:paraId="2B93F76C" w14:textId="77777777" w:rsidR="00F05125" w:rsidRPr="00F05125" w:rsidRDefault="00F05125" w:rsidP="00F05125">
      <w:pPr>
        <w:pStyle w:val="PargrafodaLista"/>
        <w:numPr>
          <w:ilvl w:val="0"/>
          <w:numId w:val="20"/>
        </w:numPr>
        <w:rPr>
          <w:rFonts w:ascii="Times New Roman" w:eastAsia="Times New Roman" w:hAnsi="Times New Roman" w:cs="Times New Roman"/>
          <w:kern w:val="0"/>
          <w:lang w:eastAsia="pt-BR"/>
          <w14:ligatures w14:val="none"/>
        </w:rPr>
      </w:pPr>
    </w:p>
    <w:p w14:paraId="6687BE27" w14:textId="77777777" w:rsidR="00F05125" w:rsidRPr="00F05125" w:rsidRDefault="00F05125" w:rsidP="00F05125">
      <w:pPr>
        <w:pStyle w:val="PargrafodaLista"/>
        <w:numPr>
          <w:ilvl w:val="0"/>
          <w:numId w:val="20"/>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O comportamento:</w:t>
      </w:r>
      <w:r w:rsidRPr="00F05125">
        <w:rPr>
          <w:rFonts w:ascii="Times New Roman" w:eastAsia="Times New Roman" w:hAnsi="Times New Roman" w:cs="Times New Roman"/>
          <w:kern w:val="0"/>
          <w:lang w:eastAsia="pt-BR"/>
          <w14:ligatures w14:val="none"/>
        </w:rPr>
        <w:t xml:space="preserve"> Não possui amplificadores físicos separados para cada frequência e nem </w:t>
      </w:r>
      <w:proofErr w:type="spellStart"/>
      <w:r w:rsidRPr="00F05125">
        <w:rPr>
          <w:rFonts w:ascii="Times New Roman" w:eastAsia="Times New Roman" w:hAnsi="Times New Roman" w:cs="Times New Roman"/>
          <w:kern w:val="0"/>
          <w:lang w:eastAsia="pt-BR"/>
          <w14:ligatures w14:val="none"/>
        </w:rPr>
        <w:t>subwoofers</w:t>
      </w:r>
      <w:proofErr w:type="spellEnd"/>
      <w:r w:rsidRPr="00F05125">
        <w:rPr>
          <w:rFonts w:ascii="Times New Roman" w:eastAsia="Times New Roman" w:hAnsi="Times New Roman" w:cs="Times New Roman"/>
          <w:kern w:val="0"/>
          <w:lang w:eastAsia="pt-BR"/>
          <w14:ligatures w14:val="none"/>
        </w:rPr>
        <w:t xml:space="preserve"> dedicados. O equilíbrio tonal é feito via software pelo recurso </w:t>
      </w:r>
      <w:proofErr w:type="spellStart"/>
      <w:r w:rsidRPr="00F05125">
        <w:rPr>
          <w:rFonts w:ascii="Times New Roman" w:eastAsia="Times New Roman" w:hAnsi="Times New Roman" w:cs="Times New Roman"/>
          <w:i/>
          <w:iCs/>
          <w:kern w:val="0"/>
          <w:lang w:eastAsia="pt-BR"/>
          <w14:ligatures w14:val="none"/>
        </w:rPr>
        <w:t>ExBass</w:t>
      </w:r>
      <w:proofErr w:type="spellEnd"/>
      <w:r w:rsidRPr="00F05125">
        <w:rPr>
          <w:rFonts w:ascii="Times New Roman" w:eastAsia="Times New Roman" w:hAnsi="Times New Roman" w:cs="Times New Roman"/>
          <w:kern w:val="0"/>
          <w:lang w:eastAsia="pt-BR"/>
          <w14:ligatures w14:val="none"/>
        </w:rPr>
        <w:t xml:space="preserve">. Quando ativo, ele "força" digitalmente os </w:t>
      </w:r>
      <w:proofErr w:type="spellStart"/>
      <w:r w:rsidRPr="00F05125">
        <w:rPr>
          <w:rFonts w:ascii="Times New Roman" w:eastAsia="Times New Roman" w:hAnsi="Times New Roman" w:cs="Times New Roman"/>
          <w:kern w:val="0"/>
          <w:lang w:eastAsia="pt-BR"/>
          <w14:ligatures w14:val="none"/>
        </w:rPr>
        <w:t>woofers</w:t>
      </w:r>
      <w:proofErr w:type="spellEnd"/>
      <w:r w:rsidRPr="00F05125">
        <w:rPr>
          <w:rFonts w:ascii="Times New Roman" w:eastAsia="Times New Roman" w:hAnsi="Times New Roman" w:cs="Times New Roman"/>
          <w:kern w:val="0"/>
          <w:lang w:eastAsia="pt-BR"/>
          <w14:ligatures w14:val="none"/>
        </w:rPr>
        <w:t xml:space="preserve"> comuns a entregarem mais batidas.</w:t>
      </w:r>
    </w:p>
    <w:p w14:paraId="0096C8CC" w14:textId="77777777" w:rsidR="00F05125" w:rsidRPr="00F05125" w:rsidRDefault="00F05125" w:rsidP="00F05125">
      <w:pPr>
        <w:pStyle w:val="PargrafodaLista"/>
        <w:numPr>
          <w:ilvl w:val="0"/>
          <w:numId w:val="20"/>
        </w:numPr>
        <w:rPr>
          <w:rFonts w:ascii="Times New Roman" w:eastAsia="Times New Roman" w:hAnsi="Times New Roman" w:cs="Times New Roman"/>
          <w:kern w:val="0"/>
          <w:lang w:eastAsia="pt-BR"/>
          <w14:ligatures w14:val="none"/>
        </w:rPr>
      </w:pPr>
      <w:r w:rsidRPr="00F05125">
        <w:rPr>
          <w:rFonts w:ascii="Times New Roman" w:eastAsia="Times New Roman" w:hAnsi="Times New Roman" w:cs="Times New Roman"/>
          <w:b/>
          <w:bCs/>
          <w:kern w:val="0"/>
          <w:lang w:eastAsia="pt-BR"/>
          <w14:ligatures w14:val="none"/>
        </w:rPr>
        <w:t>A assinatura:</w:t>
      </w:r>
      <w:r w:rsidRPr="00F05125">
        <w:rPr>
          <w:rFonts w:ascii="Times New Roman" w:eastAsia="Times New Roman" w:hAnsi="Times New Roman" w:cs="Times New Roman"/>
          <w:kern w:val="0"/>
          <w:lang w:eastAsia="pt-BR"/>
          <w14:ligatures w14:val="none"/>
        </w:rPr>
        <w:t xml:space="preserve"> É um som focado em </w:t>
      </w:r>
      <w:r w:rsidRPr="00F05125">
        <w:rPr>
          <w:rFonts w:ascii="Times New Roman" w:eastAsia="Times New Roman" w:hAnsi="Times New Roman" w:cs="Times New Roman"/>
          <w:b/>
          <w:bCs/>
          <w:kern w:val="0"/>
          <w:lang w:eastAsia="pt-BR"/>
          <w14:ligatures w14:val="none"/>
        </w:rPr>
        <w:t>volume bruto para festas</w:t>
      </w:r>
      <w:r w:rsidRPr="00F05125">
        <w:rPr>
          <w:rFonts w:ascii="Times New Roman" w:eastAsia="Times New Roman" w:hAnsi="Times New Roman" w:cs="Times New Roman"/>
          <w:kern w:val="0"/>
          <w:lang w:eastAsia="pt-BR"/>
          <w14:ligatures w14:val="none"/>
        </w:rPr>
        <w:t>. No volume médio, ela entrega uma boa experiência, mas ao chegar perto do limite máximo, o amplificador único integrado começa a sofrer para alimentar todas as frequências ao mesmo tempo, gerando distorções que caixas de 3 vias (como JBL e AIWA) não apresentam.</w:t>
      </w:r>
    </w:p>
    <w:p w14:paraId="33A1D96E" w14:textId="77777777" w:rsidR="00F05125" w:rsidRPr="00F05125" w:rsidRDefault="00F05125" w:rsidP="00F05125">
      <w:pPr>
        <w:pStyle w:val="PargrafodaLista"/>
        <w:numPr>
          <w:ilvl w:val="0"/>
          <w:numId w:val="20"/>
        </w:numPr>
        <w:rPr>
          <w:rFonts w:ascii="Times New Roman" w:eastAsia="Times New Roman" w:hAnsi="Times New Roman" w:cs="Times New Roman"/>
          <w:kern w:val="0"/>
          <w:lang w:eastAsia="pt-BR"/>
          <w14:ligatures w14:val="none"/>
        </w:rPr>
      </w:pPr>
    </w:p>
    <w:p w14:paraId="5E2670FC" w14:textId="77777777" w:rsidR="00D6444F" w:rsidRPr="00D228D7" w:rsidRDefault="00D6444F" w:rsidP="00D228D7">
      <w:pPr>
        <w:pStyle w:val="PargrafodaLista"/>
        <w:spacing w:after="0" w:line="240" w:lineRule="auto"/>
        <w:rPr>
          <w:rFonts w:ascii="Times New Roman" w:eastAsia="Times New Roman" w:hAnsi="Times New Roman" w:cs="Times New Roman"/>
          <w:kern w:val="0"/>
          <w:lang w:eastAsia="pt-BR"/>
          <w14:ligatures w14:val="none"/>
        </w:rPr>
      </w:pPr>
    </w:p>
    <w:p w14:paraId="02A3B15E" w14:textId="77777777" w:rsidR="00F81FF1" w:rsidRPr="00F81FF1" w:rsidRDefault="00F81FF1" w:rsidP="00F81FF1"/>
    <w:p w14:paraId="32EC8425" w14:textId="77777777" w:rsidR="006D1CCA" w:rsidRDefault="006D1CCA"/>
    <w:sectPr w:rsidR="006D1C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47A"/>
    <w:multiLevelType w:val="multilevel"/>
    <w:tmpl w:val="C84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F7F4E"/>
    <w:multiLevelType w:val="multilevel"/>
    <w:tmpl w:val="5A0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436EC"/>
    <w:multiLevelType w:val="multilevel"/>
    <w:tmpl w:val="8C5C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2BF7"/>
    <w:multiLevelType w:val="multilevel"/>
    <w:tmpl w:val="D5AE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A0EE6"/>
    <w:multiLevelType w:val="multilevel"/>
    <w:tmpl w:val="8D1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654DB"/>
    <w:multiLevelType w:val="multilevel"/>
    <w:tmpl w:val="1A429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46904"/>
    <w:multiLevelType w:val="multilevel"/>
    <w:tmpl w:val="2AB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D032F"/>
    <w:multiLevelType w:val="multilevel"/>
    <w:tmpl w:val="92A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36DBE"/>
    <w:multiLevelType w:val="multilevel"/>
    <w:tmpl w:val="A3C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31A6F"/>
    <w:multiLevelType w:val="multilevel"/>
    <w:tmpl w:val="A0D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E513A"/>
    <w:multiLevelType w:val="multilevel"/>
    <w:tmpl w:val="A8D6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07568"/>
    <w:multiLevelType w:val="multilevel"/>
    <w:tmpl w:val="EE3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142A0"/>
    <w:multiLevelType w:val="multilevel"/>
    <w:tmpl w:val="70A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15387"/>
    <w:multiLevelType w:val="multilevel"/>
    <w:tmpl w:val="662E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11862"/>
    <w:multiLevelType w:val="multilevel"/>
    <w:tmpl w:val="2EA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663F6"/>
    <w:multiLevelType w:val="multilevel"/>
    <w:tmpl w:val="556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737E5"/>
    <w:multiLevelType w:val="multilevel"/>
    <w:tmpl w:val="0F68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31EBD"/>
    <w:multiLevelType w:val="multilevel"/>
    <w:tmpl w:val="FFC2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8215B"/>
    <w:multiLevelType w:val="multilevel"/>
    <w:tmpl w:val="D440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8433A"/>
    <w:multiLevelType w:val="multilevel"/>
    <w:tmpl w:val="8F5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262197">
    <w:abstractNumId w:val="6"/>
  </w:num>
  <w:num w:numId="2" w16cid:durableId="1789350573">
    <w:abstractNumId w:val="3"/>
  </w:num>
  <w:num w:numId="3" w16cid:durableId="542789625">
    <w:abstractNumId w:val="19"/>
  </w:num>
  <w:num w:numId="4" w16cid:durableId="503476626">
    <w:abstractNumId w:val="7"/>
  </w:num>
  <w:num w:numId="5" w16cid:durableId="520045855">
    <w:abstractNumId w:val="12"/>
  </w:num>
  <w:num w:numId="6" w16cid:durableId="629408516">
    <w:abstractNumId w:val="17"/>
  </w:num>
  <w:num w:numId="7" w16cid:durableId="365178585">
    <w:abstractNumId w:val="15"/>
  </w:num>
  <w:num w:numId="8" w16cid:durableId="440686004">
    <w:abstractNumId w:val="13"/>
  </w:num>
  <w:num w:numId="9" w16cid:durableId="1479415334">
    <w:abstractNumId w:val="1"/>
  </w:num>
  <w:num w:numId="10" w16cid:durableId="1936553851">
    <w:abstractNumId w:val="14"/>
  </w:num>
  <w:num w:numId="11" w16cid:durableId="1067803501">
    <w:abstractNumId w:val="0"/>
  </w:num>
  <w:num w:numId="12" w16cid:durableId="298462494">
    <w:abstractNumId w:val="4"/>
  </w:num>
  <w:num w:numId="13" w16cid:durableId="370082964">
    <w:abstractNumId w:val="2"/>
  </w:num>
  <w:num w:numId="14" w16cid:durableId="474953515">
    <w:abstractNumId w:val="11"/>
  </w:num>
  <w:num w:numId="15" w16cid:durableId="567302538">
    <w:abstractNumId w:val="5"/>
  </w:num>
  <w:num w:numId="16" w16cid:durableId="1248147463">
    <w:abstractNumId w:val="8"/>
  </w:num>
  <w:num w:numId="17" w16cid:durableId="1627465541">
    <w:abstractNumId w:val="18"/>
  </w:num>
  <w:num w:numId="18" w16cid:durableId="81724998">
    <w:abstractNumId w:val="10"/>
  </w:num>
  <w:num w:numId="19" w16cid:durableId="1018582693">
    <w:abstractNumId w:val="16"/>
  </w:num>
  <w:num w:numId="20" w16cid:durableId="774252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0D"/>
    <w:rsid w:val="00354AAA"/>
    <w:rsid w:val="003812FB"/>
    <w:rsid w:val="00433162"/>
    <w:rsid w:val="004A2050"/>
    <w:rsid w:val="006B1739"/>
    <w:rsid w:val="006D1CCA"/>
    <w:rsid w:val="0095420D"/>
    <w:rsid w:val="00D228D7"/>
    <w:rsid w:val="00D6444F"/>
    <w:rsid w:val="00EA2F16"/>
    <w:rsid w:val="00F05125"/>
    <w:rsid w:val="00F81F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CE9F"/>
  <w15:chartTrackingRefBased/>
  <w15:docId w15:val="{3E03A7C5-9AC5-4811-BDA1-838321B0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54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954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542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542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542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54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54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54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5420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5420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95420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5420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5420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5420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5420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5420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5420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5420D"/>
    <w:rPr>
      <w:rFonts w:eastAsiaTheme="majorEastAsia" w:cstheme="majorBidi"/>
      <w:color w:val="272727" w:themeColor="text1" w:themeTint="D8"/>
    </w:rPr>
  </w:style>
  <w:style w:type="paragraph" w:styleId="Ttulo">
    <w:name w:val="Title"/>
    <w:basedOn w:val="Normal"/>
    <w:next w:val="Normal"/>
    <w:link w:val="TtuloChar"/>
    <w:uiPriority w:val="10"/>
    <w:qFormat/>
    <w:rsid w:val="00954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542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5420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5420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5420D"/>
    <w:pPr>
      <w:spacing w:before="160"/>
      <w:jc w:val="center"/>
    </w:pPr>
    <w:rPr>
      <w:i/>
      <w:iCs/>
      <w:color w:val="404040" w:themeColor="text1" w:themeTint="BF"/>
    </w:rPr>
  </w:style>
  <w:style w:type="character" w:customStyle="1" w:styleId="CitaoChar">
    <w:name w:val="Citação Char"/>
    <w:basedOn w:val="Fontepargpadro"/>
    <w:link w:val="Citao"/>
    <w:uiPriority w:val="29"/>
    <w:rsid w:val="0095420D"/>
    <w:rPr>
      <w:i/>
      <w:iCs/>
      <w:color w:val="404040" w:themeColor="text1" w:themeTint="BF"/>
    </w:rPr>
  </w:style>
  <w:style w:type="paragraph" w:styleId="PargrafodaLista">
    <w:name w:val="List Paragraph"/>
    <w:basedOn w:val="Normal"/>
    <w:uiPriority w:val="34"/>
    <w:qFormat/>
    <w:rsid w:val="0095420D"/>
    <w:pPr>
      <w:ind w:left="720"/>
      <w:contextualSpacing/>
    </w:pPr>
  </w:style>
  <w:style w:type="character" w:styleId="nfaseIntensa">
    <w:name w:val="Intense Emphasis"/>
    <w:basedOn w:val="Fontepargpadro"/>
    <w:uiPriority w:val="21"/>
    <w:qFormat/>
    <w:rsid w:val="0095420D"/>
    <w:rPr>
      <w:i/>
      <w:iCs/>
      <w:color w:val="2F5496" w:themeColor="accent1" w:themeShade="BF"/>
    </w:rPr>
  </w:style>
  <w:style w:type="paragraph" w:styleId="CitaoIntensa">
    <w:name w:val="Intense Quote"/>
    <w:basedOn w:val="Normal"/>
    <w:next w:val="Normal"/>
    <w:link w:val="CitaoIntensaChar"/>
    <w:uiPriority w:val="30"/>
    <w:qFormat/>
    <w:rsid w:val="00954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5420D"/>
    <w:rPr>
      <w:i/>
      <w:iCs/>
      <w:color w:val="2F5496" w:themeColor="accent1" w:themeShade="BF"/>
    </w:rPr>
  </w:style>
  <w:style w:type="character" w:styleId="RefernciaIntensa">
    <w:name w:val="Intense Reference"/>
    <w:basedOn w:val="Fontepargpadro"/>
    <w:uiPriority w:val="32"/>
    <w:qFormat/>
    <w:rsid w:val="0095420D"/>
    <w:rPr>
      <w:b/>
      <w:bCs/>
      <w:smallCaps/>
      <w:color w:val="2F5496" w:themeColor="accent1" w:themeShade="BF"/>
      <w:spacing w:val="5"/>
    </w:rPr>
  </w:style>
  <w:style w:type="character" w:styleId="Hyperlink">
    <w:name w:val="Hyperlink"/>
    <w:basedOn w:val="Fontepargpadro"/>
    <w:uiPriority w:val="99"/>
    <w:unhideWhenUsed/>
    <w:rsid w:val="004A2050"/>
    <w:rPr>
      <w:color w:val="0563C1" w:themeColor="hyperlink"/>
      <w:u w:val="single"/>
    </w:rPr>
  </w:style>
  <w:style w:type="character" w:styleId="MenoPendente">
    <w:name w:val="Unresolved Mention"/>
    <w:basedOn w:val="Fontepargpadro"/>
    <w:uiPriority w:val="99"/>
    <w:semiHidden/>
    <w:unhideWhenUsed/>
    <w:rsid w:val="004A2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zin.com.br/produto/caixa-de-som-portatil-aiwa-boombox-plus-200w-bluetooth-a-prova-dagua-bbs-01b/8758/preto/sem-voltagem?srsltid=AfmBOorrKGhwlVMgfareuhjZ5agP7hkgadqQD9TPtcdQHGgobWbO7Gq0" TargetMode="External"/><Relationship Id="rId3" Type="http://schemas.openxmlformats.org/officeDocument/2006/relationships/settings" Target="settings.xml"/><Relationship Id="rId7" Type="http://schemas.openxmlformats.org/officeDocument/2006/relationships/hyperlink" Target="https://www.mercadolivre.com.br/caixa-de-som-boombox-plus-aiwa-bbs01bg-200w-bluetooth-30h-ip66-usb-cinza-127220v/up/MLBU387968525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WplxvLv04&amp;t=4" TargetMode="External"/><Relationship Id="rId11" Type="http://schemas.openxmlformats.org/officeDocument/2006/relationships/fontTable" Target="fontTable.xml"/><Relationship Id="rId5" Type="http://schemas.openxmlformats.org/officeDocument/2006/relationships/hyperlink" Target="https://www.instagram.com/p/DXt_Q2imuJI/" TargetMode="External"/><Relationship Id="rId10" Type="http://schemas.openxmlformats.org/officeDocument/2006/relationships/hyperlink" Target="https://www.instagram.com/p/DXt_Q2imuJI/" TargetMode="External"/><Relationship Id="rId4" Type="http://schemas.openxmlformats.org/officeDocument/2006/relationships/webSettings" Target="webSettings.xml"/><Relationship Id="rId9" Type="http://schemas.openxmlformats.org/officeDocument/2006/relationships/hyperlink" Target="https://www.instagram.com/reel/DXjsHKjgEP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13</Pages>
  <Words>3752</Words>
  <Characters>20267</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ICCV-Matriz</dc:creator>
  <cp:keywords/>
  <dc:description/>
  <cp:lastModifiedBy>ICCV-Matriz</cp:lastModifiedBy>
  <cp:revision>2</cp:revision>
  <dcterms:created xsi:type="dcterms:W3CDTF">2026-06-07T16:57:00Z</dcterms:created>
  <dcterms:modified xsi:type="dcterms:W3CDTF">2026-06-07T18:30:00Z</dcterms:modified>
</cp:coreProperties>
</file>