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Grafico_X_0.jpg</w:t>
      </w:r>
      <w:r w:rsidDel="00000000" w:rsidR="00000000" w:rsidRPr="00000000">
        <w:rPr>
          <w:rtl w:val="0"/>
        </w:rPr>
        <w:t xml:space="preserve">: Gráficas del vídeo 2 sin suavizar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Grafico_X_1.jpg</w:t>
      </w:r>
      <w:r w:rsidDel="00000000" w:rsidR="00000000" w:rsidRPr="00000000">
        <w:rPr>
          <w:rtl w:val="0"/>
        </w:rPr>
        <w:t xml:space="preserve"> Gráficas del vídeo 2 con velocidad, aceleración, fuerza viscosa y fuerza viscosa(en función de la velocidad) suavizadas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Grafico_X_2.jpg </w:t>
      </w:r>
      <w:r w:rsidDel="00000000" w:rsidR="00000000" w:rsidRPr="00000000">
        <w:rPr>
          <w:rtl w:val="0"/>
        </w:rPr>
        <w:t xml:space="preserve">Gráficas del vídeo 2 de la aceleración, fuerza viscosa y fuerza viscosa(en funcion de la velocidad) calculados a partir de los datos del vector velocidad suavizado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