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4029" w14:textId="08EB719C" w:rsidR="00681C66" w:rsidRPr="00681C66" w:rsidRDefault="00681C66" w:rsidP="00681C66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Broker</w:t>
      </w:r>
    </w:p>
    <w:p w14:paraId="06F949D4" w14:textId="77777777" w:rsidR="00681C66" w:rsidRDefault="00681C66" w:rsidP="00681C6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491F0D5" w14:textId="77777777" w:rsidR="00681C66" w:rsidRPr="00681C66" w:rsidRDefault="00681C66" w:rsidP="00681C66">
      <w:pPr>
        <w:pStyle w:val="Ttulo1"/>
      </w:pPr>
      <w:r w:rsidRPr="00681C66">
        <w:t>Definição de Escopo</w:t>
      </w:r>
    </w:p>
    <w:p w14:paraId="0DD0D24E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20B349" w14:textId="7E061C05" w:rsidR="00681C66" w:rsidRPr="00681C66" w:rsidRDefault="00681C66" w:rsidP="00681C66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módulo Broker é uma API essencial para o ecossistema </w:t>
      </w:r>
      <w:r w:rsidRPr="00681C66">
        <w:rPr>
          <w:i/>
          <w:iCs/>
          <w:sz w:val="24"/>
          <w:szCs w:val="24"/>
        </w:rPr>
        <w:t>ETS Hub</w:t>
      </w:r>
      <w:r>
        <w:rPr>
          <w:sz w:val="24"/>
          <w:szCs w:val="24"/>
        </w:rPr>
        <w:t xml:space="preserve">, responsável por abstrair a comunicação entre as APIs que fazem parte do ecossistema, facilitando assim, a substituição de qualquer módulo ou API do ecossistema, sem quebrar todas as outras APIs do </w:t>
      </w:r>
      <w:r w:rsidR="002E354D">
        <w:rPr>
          <w:sz w:val="24"/>
          <w:szCs w:val="24"/>
        </w:rPr>
        <w:t>ecos</w:t>
      </w:r>
      <w:r>
        <w:rPr>
          <w:sz w:val="24"/>
          <w:szCs w:val="24"/>
        </w:rPr>
        <w:t xml:space="preserve">sistema que </w:t>
      </w:r>
      <w:r w:rsidR="002E354D">
        <w:rPr>
          <w:sz w:val="24"/>
          <w:szCs w:val="24"/>
        </w:rPr>
        <w:t>dependiam de um request para o módulo substituído.</w:t>
      </w:r>
    </w:p>
    <w:p w14:paraId="2A0A5C7A" w14:textId="6A8A6D90" w:rsidR="00681C66" w:rsidRDefault="00681C66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13C735" w14:textId="77777777" w:rsidR="00681C66" w:rsidRPr="00681C66" w:rsidRDefault="00681C66" w:rsidP="00681C66">
      <w:pPr>
        <w:pStyle w:val="Ttulo1"/>
      </w:pPr>
      <w:r w:rsidRPr="00681C66">
        <w:t>Análise de Requisitos</w:t>
      </w:r>
    </w:p>
    <w:p w14:paraId="6CCDFF76" w14:textId="5B9A24D2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438381A0" w14:textId="61F0CA6D" w:rsidR="00681C66" w:rsidRPr="00681C66" w:rsidRDefault="00681C66" w:rsidP="00681C66">
      <w:pPr>
        <w:pStyle w:val="Ttulo2"/>
      </w:pPr>
      <w:r w:rsidRPr="00681C66">
        <w:t>Requisitos Funcionais</w:t>
      </w:r>
    </w:p>
    <w:p w14:paraId="48F6E7A8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1CB9EEDB" w14:textId="499DD405" w:rsidR="00681C66" w:rsidRDefault="00681C66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001. </w:t>
      </w:r>
    </w:p>
    <w:p w14:paraId="240D1B7B" w14:textId="3F9423C3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312CC51C" w14:textId="469C7121" w:rsidR="00681C66" w:rsidRDefault="00681C66" w:rsidP="00681C66">
      <w:pPr>
        <w:pStyle w:val="Ttulo2"/>
      </w:pPr>
      <w:r>
        <w:t>Requisitos Não Funcionais</w:t>
      </w:r>
    </w:p>
    <w:p w14:paraId="1AEF212A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3D58D35B" w14:textId="38576B9E" w:rsidR="00EA6FDF" w:rsidRDefault="00681C66" w:rsidP="002E354D">
      <w:pPr>
        <w:spacing w:before="240" w:after="240"/>
        <w:jc w:val="both"/>
      </w:pPr>
      <w:r>
        <w:rPr>
          <w:sz w:val="24"/>
          <w:szCs w:val="24"/>
        </w:rPr>
        <w:t xml:space="preserve">NF 001. </w:t>
      </w:r>
    </w:p>
    <w:p w14:paraId="67F10427" w14:textId="77777777" w:rsidR="00681C66" w:rsidRDefault="00681C66" w:rsidP="00681C66">
      <w:pPr>
        <w:spacing w:before="240" w:after="240"/>
        <w:jc w:val="both"/>
      </w:pPr>
    </w:p>
    <w:sectPr w:rsidR="00681C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A"/>
    <w:rsid w:val="002E354D"/>
    <w:rsid w:val="0050256E"/>
    <w:rsid w:val="00681C66"/>
    <w:rsid w:val="008A5FEA"/>
    <w:rsid w:val="00955D38"/>
    <w:rsid w:val="00B00BAA"/>
    <w:rsid w:val="00E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4D7C"/>
  <w15:chartTrackingRefBased/>
  <w15:docId w15:val="{43318601-22EC-4591-AC90-FC83033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66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1C66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C66"/>
    <w:pPr>
      <w:spacing w:before="240" w:after="240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C66"/>
    <w:rPr>
      <w:rFonts w:ascii="Arial" w:eastAsia="Arial" w:hAnsi="Arial" w:cs="Arial"/>
      <w:b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1C66"/>
    <w:rPr>
      <w:rFonts w:ascii="Arial" w:eastAsia="Arial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Viotto</dc:creator>
  <cp:keywords/>
  <dc:description/>
  <cp:lastModifiedBy>Bruno Viotto</cp:lastModifiedBy>
  <cp:revision>2</cp:revision>
  <dcterms:created xsi:type="dcterms:W3CDTF">2022-11-12T21:52:00Z</dcterms:created>
  <dcterms:modified xsi:type="dcterms:W3CDTF">2022-11-12T23:19:00Z</dcterms:modified>
</cp:coreProperties>
</file>