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AD21B" w14:textId="77777777" w:rsidR="0013132C" w:rsidRPr="008F4DC3" w:rsidRDefault="0013132C" w:rsidP="0013132C">
      <w:pPr>
        <w:jc w:val="center"/>
        <w:rPr>
          <w:rFonts w:ascii="Arial" w:hAnsi="Arial" w:cs="Arial"/>
          <w:b/>
          <w:bCs/>
          <w:lang w:val="en-US"/>
        </w:rPr>
      </w:pPr>
    </w:p>
    <w:p w14:paraId="1ACF1D17" w14:textId="77777777" w:rsidR="0013132C" w:rsidRPr="008F4DC3" w:rsidRDefault="0013132C" w:rsidP="0013132C">
      <w:pPr>
        <w:jc w:val="center"/>
        <w:rPr>
          <w:rFonts w:ascii="Arial" w:hAnsi="Arial" w:cs="Arial"/>
          <w:b/>
          <w:bCs/>
        </w:rPr>
      </w:pPr>
    </w:p>
    <w:p w14:paraId="0281C6DE" w14:textId="556DF9F0" w:rsidR="0013132C" w:rsidRPr="008F4DC3" w:rsidRDefault="0013132C" w:rsidP="0013132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F4DC3">
        <w:rPr>
          <w:rFonts w:ascii="Arial" w:hAnsi="Arial" w:cs="Arial"/>
          <w:b/>
          <w:bCs/>
          <w:sz w:val="36"/>
          <w:szCs w:val="36"/>
        </w:rPr>
        <w:t>Projeto Integrador II</w:t>
      </w:r>
    </w:p>
    <w:p w14:paraId="5CD6EAFA" w14:textId="77777777" w:rsidR="0013132C" w:rsidRPr="008F4DC3" w:rsidRDefault="0013132C" w:rsidP="0013132C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ABB8456" w14:textId="77777777" w:rsidR="0013132C" w:rsidRPr="008F4DC3" w:rsidRDefault="0013132C" w:rsidP="0013132C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9D0E1BB" w14:textId="77777777" w:rsidR="0013132C" w:rsidRPr="008F4DC3" w:rsidRDefault="0013132C" w:rsidP="0013132C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D137046" w14:textId="5D2B1E3D" w:rsidR="3F707BDD" w:rsidRPr="008F4DC3" w:rsidRDefault="3F707BDD" w:rsidP="3F707BD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64C94D0" w14:textId="767E3004" w:rsidR="302DA20C" w:rsidRPr="008F4DC3" w:rsidRDefault="302DA20C" w:rsidP="302DA20C">
      <w:pPr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024A05FE" w14:textId="4348AD89" w:rsidR="302DA20C" w:rsidRPr="008F4DC3" w:rsidRDefault="302DA20C" w:rsidP="302DA20C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C47F176" w14:textId="48EE3E4D" w:rsidR="6016DF7E" w:rsidRPr="008F4DC3" w:rsidRDefault="6016DF7E" w:rsidP="3F707BDD">
      <w:pPr>
        <w:jc w:val="center"/>
        <w:rPr>
          <w:rFonts w:ascii="Arial" w:hAnsi="Arial" w:cs="Arial"/>
        </w:rPr>
      </w:pPr>
      <w:r w:rsidRPr="008F4DC3">
        <w:rPr>
          <w:rFonts w:ascii="Arial" w:hAnsi="Arial" w:cs="Arial"/>
          <w:b/>
          <w:bCs/>
          <w:sz w:val="36"/>
          <w:szCs w:val="36"/>
        </w:rPr>
        <w:t>Quadra G</w:t>
      </w:r>
      <w:r w:rsidR="002443A3" w:rsidRPr="008F4DC3">
        <w:rPr>
          <w:rFonts w:ascii="Arial" w:hAnsi="Arial" w:cs="Arial"/>
          <w:b/>
          <w:bCs/>
          <w:sz w:val="36"/>
          <w:szCs w:val="36"/>
        </w:rPr>
        <w:t>O</w:t>
      </w:r>
    </w:p>
    <w:p w14:paraId="7A6F2946" w14:textId="3C4BDDA9" w:rsidR="6016DF7E" w:rsidRPr="008F4DC3" w:rsidRDefault="6016DF7E" w:rsidP="3F707BDD">
      <w:pPr>
        <w:jc w:val="center"/>
        <w:rPr>
          <w:rFonts w:ascii="Arial" w:hAnsi="Arial" w:cs="Arial"/>
        </w:rPr>
      </w:pPr>
      <w:r w:rsidRPr="008F4DC3">
        <w:rPr>
          <w:rFonts w:ascii="Arial" w:hAnsi="Arial" w:cs="Arial"/>
          <w:sz w:val="36"/>
          <w:szCs w:val="36"/>
        </w:rPr>
        <w:t>Bruno Araujo</w:t>
      </w:r>
    </w:p>
    <w:p w14:paraId="75A6F0D4" w14:textId="21288A0E" w:rsidR="6016DF7E" w:rsidRPr="008F4DC3" w:rsidRDefault="6016DF7E" w:rsidP="3F707BDD">
      <w:pPr>
        <w:jc w:val="center"/>
        <w:rPr>
          <w:rFonts w:ascii="Arial" w:hAnsi="Arial" w:cs="Arial"/>
          <w:sz w:val="36"/>
          <w:szCs w:val="36"/>
        </w:rPr>
      </w:pPr>
      <w:r w:rsidRPr="008F4DC3">
        <w:rPr>
          <w:rFonts w:ascii="Arial" w:hAnsi="Arial" w:cs="Arial"/>
          <w:sz w:val="36"/>
          <w:szCs w:val="36"/>
        </w:rPr>
        <w:t>Nicole Fava Pires</w:t>
      </w:r>
    </w:p>
    <w:p w14:paraId="33736009" w14:textId="4CE8335C" w:rsidR="302DA20C" w:rsidRPr="008F4DC3" w:rsidRDefault="302DA20C" w:rsidP="302DA20C">
      <w:pPr>
        <w:jc w:val="center"/>
        <w:rPr>
          <w:rFonts w:ascii="Arial" w:hAnsi="Arial" w:cs="Arial"/>
          <w:sz w:val="36"/>
          <w:szCs w:val="36"/>
        </w:rPr>
      </w:pPr>
    </w:p>
    <w:p w14:paraId="4F217DD8" w14:textId="70C6512E" w:rsidR="6016DF7E" w:rsidRPr="008F4DC3" w:rsidRDefault="6016DF7E" w:rsidP="3F707BDD">
      <w:pPr>
        <w:jc w:val="center"/>
        <w:rPr>
          <w:rFonts w:ascii="Arial" w:hAnsi="Arial" w:cs="Arial"/>
        </w:rPr>
      </w:pPr>
      <w:r w:rsidRPr="008F4DC3">
        <w:rPr>
          <w:rFonts w:ascii="Arial" w:hAnsi="Arial" w:cs="Arial"/>
          <w:sz w:val="36"/>
          <w:szCs w:val="36"/>
        </w:rPr>
        <w:t>Ciência de Dados para Negócios</w:t>
      </w:r>
    </w:p>
    <w:p w14:paraId="6C3440E8" w14:textId="75CF3A49" w:rsidR="302DA20C" w:rsidRPr="008F4DC3" w:rsidRDefault="302DA20C" w:rsidP="302DA20C">
      <w:pPr>
        <w:jc w:val="center"/>
        <w:rPr>
          <w:rFonts w:ascii="Arial" w:hAnsi="Arial" w:cs="Arial"/>
          <w:sz w:val="36"/>
          <w:szCs w:val="36"/>
        </w:rPr>
      </w:pPr>
    </w:p>
    <w:p w14:paraId="2C1642F7" w14:textId="4C6F2A06" w:rsidR="302DA20C" w:rsidRPr="008F4DC3" w:rsidRDefault="302DA20C" w:rsidP="302DA20C">
      <w:pPr>
        <w:jc w:val="center"/>
        <w:rPr>
          <w:rFonts w:ascii="Arial" w:hAnsi="Arial" w:cs="Arial"/>
          <w:sz w:val="36"/>
          <w:szCs w:val="36"/>
        </w:rPr>
      </w:pPr>
    </w:p>
    <w:p w14:paraId="442FE1B1" w14:textId="33B012C5" w:rsidR="302DA20C" w:rsidRPr="008F4DC3" w:rsidRDefault="302DA20C" w:rsidP="302DA20C">
      <w:pPr>
        <w:jc w:val="center"/>
        <w:rPr>
          <w:rFonts w:ascii="Arial" w:hAnsi="Arial" w:cs="Arial"/>
          <w:sz w:val="36"/>
          <w:szCs w:val="36"/>
        </w:rPr>
      </w:pPr>
    </w:p>
    <w:p w14:paraId="6131095F" w14:textId="47F4201A" w:rsidR="302DA20C" w:rsidRPr="008F4DC3" w:rsidRDefault="302DA20C" w:rsidP="302DA20C">
      <w:pPr>
        <w:jc w:val="center"/>
        <w:rPr>
          <w:rFonts w:ascii="Arial" w:hAnsi="Arial" w:cs="Arial"/>
          <w:sz w:val="36"/>
          <w:szCs w:val="36"/>
        </w:rPr>
      </w:pPr>
    </w:p>
    <w:p w14:paraId="18CD5134" w14:textId="274385E2" w:rsidR="302DA20C" w:rsidRPr="008F4DC3" w:rsidRDefault="302DA20C" w:rsidP="302DA20C">
      <w:pPr>
        <w:jc w:val="center"/>
        <w:rPr>
          <w:rFonts w:ascii="Arial" w:hAnsi="Arial" w:cs="Arial"/>
          <w:sz w:val="36"/>
          <w:szCs w:val="36"/>
        </w:rPr>
      </w:pPr>
    </w:p>
    <w:p w14:paraId="6E7019CF" w14:textId="2A8BB0F7" w:rsidR="302DA20C" w:rsidRDefault="302DA20C" w:rsidP="302DA20C">
      <w:pPr>
        <w:jc w:val="center"/>
        <w:rPr>
          <w:rFonts w:ascii="Arial" w:hAnsi="Arial" w:cs="Arial"/>
          <w:sz w:val="36"/>
          <w:szCs w:val="36"/>
        </w:rPr>
      </w:pPr>
    </w:p>
    <w:p w14:paraId="4E03847A" w14:textId="77777777" w:rsidR="00B745BD" w:rsidRPr="008F4DC3" w:rsidRDefault="00B745BD" w:rsidP="302DA20C">
      <w:pPr>
        <w:jc w:val="center"/>
        <w:rPr>
          <w:rFonts w:ascii="Arial" w:hAnsi="Arial" w:cs="Arial"/>
          <w:sz w:val="36"/>
          <w:szCs w:val="36"/>
        </w:rPr>
      </w:pPr>
    </w:p>
    <w:p w14:paraId="03D88387" w14:textId="16D7C4D3" w:rsidR="302DA20C" w:rsidRPr="008F4DC3" w:rsidRDefault="302DA20C" w:rsidP="302DA20C">
      <w:pPr>
        <w:jc w:val="center"/>
        <w:rPr>
          <w:rFonts w:ascii="Arial" w:hAnsi="Arial" w:cs="Arial"/>
          <w:sz w:val="36"/>
          <w:szCs w:val="36"/>
        </w:rPr>
      </w:pPr>
    </w:p>
    <w:p w14:paraId="356ADDD2" w14:textId="2BA62FAD" w:rsidR="6016DF7E" w:rsidRPr="008F4DC3" w:rsidRDefault="6016DF7E" w:rsidP="3F707BDD">
      <w:pPr>
        <w:jc w:val="center"/>
        <w:rPr>
          <w:rFonts w:ascii="Arial" w:hAnsi="Arial" w:cs="Arial"/>
          <w:sz w:val="36"/>
          <w:szCs w:val="36"/>
        </w:rPr>
      </w:pPr>
      <w:r w:rsidRPr="008F4DC3">
        <w:rPr>
          <w:rFonts w:ascii="Arial" w:hAnsi="Arial" w:cs="Arial"/>
          <w:sz w:val="36"/>
          <w:szCs w:val="36"/>
        </w:rPr>
        <w:t>2º semestre</w:t>
      </w:r>
    </w:p>
    <w:p w14:paraId="2B329B08" w14:textId="6A722D7A" w:rsidR="0E1843FB" w:rsidRPr="008F4DC3" w:rsidRDefault="00D731F6" w:rsidP="302DA20C">
      <w:pPr>
        <w:jc w:val="center"/>
        <w:rPr>
          <w:rFonts w:ascii="Arial" w:hAnsi="Arial" w:cs="Arial"/>
        </w:rPr>
      </w:pPr>
      <w:r w:rsidRPr="008F4DC3">
        <w:rPr>
          <w:rFonts w:ascii="Arial" w:hAnsi="Arial" w:cs="Arial"/>
          <w:sz w:val="36"/>
          <w:szCs w:val="36"/>
        </w:rPr>
        <w:t>29</w:t>
      </w:r>
      <w:r w:rsidR="0E1843FB" w:rsidRPr="008F4DC3">
        <w:rPr>
          <w:rFonts w:ascii="Arial" w:hAnsi="Arial" w:cs="Arial"/>
          <w:sz w:val="36"/>
          <w:szCs w:val="36"/>
        </w:rPr>
        <w:t xml:space="preserve"> de novembro de 2024</w:t>
      </w:r>
    </w:p>
    <w:p w14:paraId="1D9EADDF" w14:textId="6B8104BF" w:rsidR="0013132C" w:rsidRPr="008F4DC3" w:rsidRDefault="0013132C">
      <w:pPr>
        <w:rPr>
          <w:rFonts w:ascii="Arial" w:hAnsi="Arial" w:cs="Arial"/>
        </w:rPr>
      </w:pPr>
      <w:r w:rsidRPr="008F4DC3">
        <w:rPr>
          <w:rFonts w:ascii="Arial" w:hAnsi="Arial" w:cs="Arial"/>
        </w:rPr>
        <w:br w:type="page"/>
      </w:r>
    </w:p>
    <w:p w14:paraId="5740AE69" w14:textId="77777777" w:rsidR="0013132C" w:rsidRPr="008F4DC3" w:rsidRDefault="0013132C" w:rsidP="0013132C">
      <w:pPr>
        <w:shd w:val="clear" w:color="auto" w:fill="D9D9D9" w:themeFill="background1" w:themeFillShade="D9"/>
        <w:rPr>
          <w:rFonts w:ascii="Arial" w:hAnsi="Arial" w:cs="Arial"/>
          <w:sz w:val="32"/>
          <w:szCs w:val="32"/>
        </w:rPr>
      </w:pPr>
      <w:r w:rsidRPr="008F4DC3">
        <w:rPr>
          <w:rFonts w:ascii="Arial" w:hAnsi="Arial" w:cs="Arial"/>
          <w:b/>
          <w:bCs/>
          <w:sz w:val="32"/>
          <w:szCs w:val="32"/>
        </w:rPr>
        <w:lastRenderedPageBreak/>
        <w:t>1. Introdução</w:t>
      </w:r>
    </w:p>
    <w:p w14:paraId="6F350D88" w14:textId="480BBCED" w:rsidR="0013132C" w:rsidRPr="008F4DC3" w:rsidRDefault="6B6FD7DC" w:rsidP="00BA2CE0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Quadra Go</w:t>
      </w:r>
      <w:r w:rsidRPr="008F4DC3">
        <w:rPr>
          <w:rFonts w:ascii="Arial" w:eastAsia="Arial" w:hAnsi="Arial" w:cs="Arial"/>
          <w:i/>
          <w:iCs/>
        </w:rPr>
        <w:t xml:space="preserve"> </w:t>
      </w:r>
      <w:r w:rsidRPr="008F4DC3">
        <w:rPr>
          <w:rFonts w:ascii="Arial" w:eastAsia="Arial" w:hAnsi="Arial" w:cs="Arial"/>
        </w:rPr>
        <w:t xml:space="preserve">foi </w:t>
      </w:r>
      <w:r w:rsidR="6B967E77" w:rsidRPr="008F4DC3">
        <w:rPr>
          <w:rFonts w:ascii="Arial" w:eastAsia="Arial" w:hAnsi="Arial" w:cs="Arial"/>
        </w:rPr>
        <w:t xml:space="preserve">idealizada por um grupo de jovens estudantes que perceberam </w:t>
      </w:r>
      <w:r w:rsidR="11F2787B" w:rsidRPr="008F4DC3">
        <w:rPr>
          <w:rFonts w:ascii="Arial" w:eastAsia="Arial" w:hAnsi="Arial" w:cs="Arial"/>
        </w:rPr>
        <w:t>que um encontro com os amigos para jogar esportes em uma quadra com horário reservado é um processo moroso e que demanda muitas etapas. Com isso, o software da Quadra Go</w:t>
      </w:r>
      <w:r w:rsidR="11F2787B" w:rsidRPr="008F4DC3">
        <w:rPr>
          <w:rFonts w:ascii="Arial" w:eastAsia="Arial" w:hAnsi="Arial" w:cs="Arial"/>
          <w:i/>
          <w:iCs/>
        </w:rPr>
        <w:t xml:space="preserve"> </w:t>
      </w:r>
      <w:r w:rsidR="11F2787B" w:rsidRPr="008F4DC3">
        <w:rPr>
          <w:rFonts w:ascii="Arial" w:eastAsia="Arial" w:hAnsi="Arial" w:cs="Arial"/>
        </w:rPr>
        <w:t xml:space="preserve">foi desenvolvido para </w:t>
      </w:r>
      <w:r w:rsidR="5EF53647" w:rsidRPr="008F4DC3">
        <w:rPr>
          <w:rFonts w:ascii="Arial" w:eastAsia="Arial" w:hAnsi="Arial" w:cs="Arial"/>
        </w:rPr>
        <w:t xml:space="preserve">facilitar a busca e a reserva de quadras esportivas na cidade de Sorocaba. </w:t>
      </w:r>
    </w:p>
    <w:p w14:paraId="64500AF8" w14:textId="2FA49293" w:rsidR="251D90A8" w:rsidRPr="008F4DC3" w:rsidRDefault="251D90A8" w:rsidP="00BA2CE0">
      <w:pPr>
        <w:tabs>
          <w:tab w:val="num" w:pos="720"/>
        </w:tabs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empresa é f</w:t>
      </w:r>
      <w:r w:rsidR="2399A886" w:rsidRPr="008F4DC3">
        <w:rPr>
          <w:rFonts w:ascii="Arial" w:eastAsia="Arial" w:hAnsi="Arial" w:cs="Arial"/>
        </w:rPr>
        <w:t xml:space="preserve">ocada no aluguel de quadras esportivas, a empresa oferece uma plataforma que prioriza a conveniência, qualidade e satisfação do cliente. </w:t>
      </w:r>
      <w:r w:rsidR="01AFF457" w:rsidRPr="008F4DC3">
        <w:rPr>
          <w:rFonts w:ascii="Arial" w:eastAsia="Arial" w:hAnsi="Arial" w:cs="Arial"/>
        </w:rPr>
        <w:t>Indo ao encontro disso, oferecer serviços de alta qualidade, manter um ambiente de trabalho motivador e contribuir para o desenvolvimento da comunidade e preservação do meio ambiente são os objetivos que o grupo definiu para serem desenvolvidos durante o projeto.</w:t>
      </w:r>
    </w:p>
    <w:p w14:paraId="5F24CD3D" w14:textId="5E2481BC" w:rsidR="2399A886" w:rsidRPr="008F4DC3" w:rsidRDefault="2399A886" w:rsidP="00BA2CE0">
      <w:pPr>
        <w:tabs>
          <w:tab w:val="num" w:pos="720"/>
        </w:tabs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Desenvolvida em ambiente acadêmico, buscando aplicações práticas dos ensinamentos teóricos, </w:t>
      </w:r>
      <w:r w:rsidR="0C345E1C" w:rsidRPr="008F4DC3">
        <w:rPr>
          <w:rFonts w:ascii="Arial" w:eastAsia="Arial" w:hAnsi="Arial" w:cs="Arial"/>
        </w:rPr>
        <w:t>a empresa estabeleceu como sua missão pr</w:t>
      </w:r>
      <w:r w:rsidRPr="008F4DC3">
        <w:rPr>
          <w:rFonts w:ascii="Arial" w:eastAsia="Arial" w:hAnsi="Arial" w:cs="Arial"/>
        </w:rPr>
        <w:t>oporcionar acesso fácil e equitativo a oportunidades de esporte e lazer, inspirando uma comunidade mais ativa e saudável.</w:t>
      </w:r>
      <w:r w:rsidR="2C7A3BE3" w:rsidRPr="008F4DC3">
        <w:rPr>
          <w:rFonts w:ascii="Arial" w:eastAsia="Arial" w:hAnsi="Arial" w:cs="Arial"/>
        </w:rPr>
        <w:t xml:space="preserve"> Já a visão da Quadra Go é s</w:t>
      </w:r>
      <w:r w:rsidRPr="008F4DC3">
        <w:rPr>
          <w:rFonts w:ascii="Arial" w:eastAsia="Arial" w:hAnsi="Arial" w:cs="Arial"/>
        </w:rPr>
        <w:t>er reconhecida como a referência em aluguel de quadras esportivas, promovendo um ambiente de trabalho positivo e socialmente responsável.</w:t>
      </w:r>
      <w:r w:rsidR="1B9D636F" w:rsidRPr="008F4DC3">
        <w:rPr>
          <w:rFonts w:ascii="Arial" w:eastAsia="Arial" w:hAnsi="Arial" w:cs="Arial"/>
        </w:rPr>
        <w:t xml:space="preserve"> </w:t>
      </w:r>
      <w:r w:rsidR="0B6D7845" w:rsidRPr="008F4DC3">
        <w:rPr>
          <w:rFonts w:ascii="Arial" w:eastAsia="Arial" w:hAnsi="Arial" w:cs="Arial"/>
        </w:rPr>
        <w:t xml:space="preserve">Os </w:t>
      </w:r>
      <w:r w:rsidR="0B0924A5" w:rsidRPr="008F4DC3">
        <w:rPr>
          <w:rFonts w:ascii="Arial" w:eastAsia="Arial" w:hAnsi="Arial" w:cs="Arial"/>
        </w:rPr>
        <w:t xml:space="preserve">seus </w:t>
      </w:r>
      <w:r w:rsidR="0B6D7845" w:rsidRPr="008F4DC3">
        <w:rPr>
          <w:rFonts w:ascii="Arial" w:eastAsia="Arial" w:hAnsi="Arial" w:cs="Arial"/>
        </w:rPr>
        <w:t>v</w:t>
      </w:r>
      <w:r w:rsidRPr="008F4DC3">
        <w:rPr>
          <w:rFonts w:ascii="Arial" w:eastAsia="Arial" w:hAnsi="Arial" w:cs="Arial"/>
        </w:rPr>
        <w:t>alo</w:t>
      </w:r>
      <w:r w:rsidR="36BBC41C" w:rsidRPr="008F4DC3">
        <w:rPr>
          <w:rFonts w:ascii="Arial" w:eastAsia="Arial" w:hAnsi="Arial" w:cs="Arial"/>
        </w:rPr>
        <w:t xml:space="preserve">res são: </w:t>
      </w:r>
    </w:p>
    <w:p w14:paraId="7E7186A4" w14:textId="7CD1F73F" w:rsidR="2399A886" w:rsidRPr="008F4DC3" w:rsidRDefault="2399A886" w:rsidP="001E2EB0">
      <w:pPr>
        <w:pStyle w:val="PargrafodaLista"/>
        <w:numPr>
          <w:ilvl w:val="0"/>
          <w:numId w:val="1"/>
        </w:numPr>
        <w:spacing w:line="360" w:lineRule="auto"/>
        <w:ind w:left="1134" w:hanging="425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Inovação: </w:t>
      </w:r>
      <w:r w:rsidR="5C9E85D3" w:rsidRPr="008F4DC3">
        <w:rPr>
          <w:rFonts w:ascii="Arial" w:eastAsia="Arial" w:hAnsi="Arial" w:cs="Arial"/>
        </w:rPr>
        <w:t>b</w:t>
      </w:r>
      <w:r w:rsidR="7516C015" w:rsidRPr="008F4DC3">
        <w:rPr>
          <w:rFonts w:ascii="Arial" w:eastAsia="Arial" w:hAnsi="Arial" w:cs="Arial"/>
        </w:rPr>
        <w:t>usca</w:t>
      </w:r>
      <w:r w:rsidRPr="008F4DC3">
        <w:rPr>
          <w:rFonts w:ascii="Arial" w:eastAsia="Arial" w:hAnsi="Arial" w:cs="Arial"/>
        </w:rPr>
        <w:t xml:space="preserve"> constante por soluções inovadoras</w:t>
      </w:r>
      <w:r w:rsidR="4883FAB9" w:rsidRPr="008F4DC3">
        <w:rPr>
          <w:rFonts w:ascii="Arial" w:eastAsia="Arial" w:hAnsi="Arial" w:cs="Arial"/>
        </w:rPr>
        <w:t>;</w:t>
      </w:r>
    </w:p>
    <w:p w14:paraId="799FFF1C" w14:textId="783FE0DE" w:rsidR="2399A886" w:rsidRPr="008F4DC3" w:rsidRDefault="2399A886" w:rsidP="001E2EB0">
      <w:pPr>
        <w:pStyle w:val="PargrafodaLista"/>
        <w:numPr>
          <w:ilvl w:val="0"/>
          <w:numId w:val="1"/>
        </w:numPr>
        <w:spacing w:line="360" w:lineRule="auto"/>
        <w:ind w:left="1134" w:hanging="425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Agilidade: </w:t>
      </w:r>
      <w:r w:rsidR="3EA4F17E" w:rsidRPr="008F4DC3">
        <w:rPr>
          <w:rFonts w:ascii="Arial" w:eastAsia="Arial" w:hAnsi="Arial" w:cs="Arial"/>
        </w:rPr>
        <w:t>t</w:t>
      </w:r>
      <w:r w:rsidR="7516C015" w:rsidRPr="008F4DC3">
        <w:rPr>
          <w:rFonts w:ascii="Arial" w:eastAsia="Arial" w:hAnsi="Arial" w:cs="Arial"/>
        </w:rPr>
        <w:t>omada</w:t>
      </w:r>
      <w:r w:rsidRPr="008F4DC3">
        <w:rPr>
          <w:rFonts w:ascii="Arial" w:eastAsia="Arial" w:hAnsi="Arial" w:cs="Arial"/>
        </w:rPr>
        <w:t xml:space="preserve"> de decisões rápida e eficiente</w:t>
      </w:r>
      <w:r w:rsidR="72104841" w:rsidRPr="008F4DC3">
        <w:rPr>
          <w:rFonts w:ascii="Arial" w:eastAsia="Arial" w:hAnsi="Arial" w:cs="Arial"/>
        </w:rPr>
        <w:t>;</w:t>
      </w:r>
    </w:p>
    <w:p w14:paraId="7D28EC67" w14:textId="0799E664" w:rsidR="2399A886" w:rsidRPr="008F4DC3" w:rsidRDefault="2399A886" w:rsidP="001E2EB0">
      <w:pPr>
        <w:pStyle w:val="PargrafodaLista"/>
        <w:numPr>
          <w:ilvl w:val="0"/>
          <w:numId w:val="1"/>
        </w:numPr>
        <w:spacing w:line="360" w:lineRule="auto"/>
        <w:ind w:left="1134" w:hanging="425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Colaboração: </w:t>
      </w:r>
      <w:r w:rsidR="4F03626B" w:rsidRPr="008F4DC3">
        <w:rPr>
          <w:rFonts w:ascii="Arial" w:eastAsia="Arial" w:hAnsi="Arial" w:cs="Arial"/>
        </w:rPr>
        <w:t>t</w:t>
      </w:r>
      <w:r w:rsidR="7516C015" w:rsidRPr="008F4DC3">
        <w:rPr>
          <w:rFonts w:ascii="Arial" w:eastAsia="Arial" w:hAnsi="Arial" w:cs="Arial"/>
        </w:rPr>
        <w:t>rabalho</w:t>
      </w:r>
      <w:r w:rsidRPr="008F4DC3">
        <w:rPr>
          <w:rFonts w:ascii="Arial" w:eastAsia="Arial" w:hAnsi="Arial" w:cs="Arial"/>
        </w:rPr>
        <w:t xml:space="preserve"> em equipe para resultados expressivos</w:t>
      </w:r>
      <w:r w:rsidR="660F94C2" w:rsidRPr="008F4DC3">
        <w:rPr>
          <w:rFonts w:ascii="Arial" w:eastAsia="Arial" w:hAnsi="Arial" w:cs="Arial"/>
        </w:rPr>
        <w:t>;</w:t>
      </w:r>
    </w:p>
    <w:p w14:paraId="21AE550E" w14:textId="08B192AF" w:rsidR="2399A886" w:rsidRPr="008F4DC3" w:rsidRDefault="2399A886" w:rsidP="001E2EB0">
      <w:pPr>
        <w:pStyle w:val="PargrafodaLista"/>
        <w:numPr>
          <w:ilvl w:val="0"/>
          <w:numId w:val="1"/>
        </w:numPr>
        <w:spacing w:line="360" w:lineRule="auto"/>
        <w:ind w:left="1134" w:hanging="425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Transparência: </w:t>
      </w:r>
      <w:r w:rsidR="43AB5AD0" w:rsidRPr="008F4DC3">
        <w:rPr>
          <w:rFonts w:ascii="Arial" w:eastAsia="Arial" w:hAnsi="Arial" w:cs="Arial"/>
        </w:rPr>
        <w:t>c</w:t>
      </w:r>
      <w:r w:rsidR="7516C015" w:rsidRPr="008F4DC3">
        <w:rPr>
          <w:rFonts w:ascii="Arial" w:eastAsia="Arial" w:hAnsi="Arial" w:cs="Arial"/>
        </w:rPr>
        <w:t>omunicação</w:t>
      </w:r>
      <w:r w:rsidRPr="008F4DC3">
        <w:rPr>
          <w:rFonts w:ascii="Arial" w:eastAsia="Arial" w:hAnsi="Arial" w:cs="Arial"/>
        </w:rPr>
        <w:t xml:space="preserve"> clara e aberta</w:t>
      </w:r>
      <w:r w:rsidR="7AA58BE7" w:rsidRPr="008F4DC3">
        <w:rPr>
          <w:rFonts w:ascii="Arial" w:eastAsia="Arial" w:hAnsi="Arial" w:cs="Arial"/>
        </w:rPr>
        <w:t>;</w:t>
      </w:r>
    </w:p>
    <w:p w14:paraId="79DE3C70" w14:textId="5E2CADC6" w:rsidR="302DA20C" w:rsidRPr="008F4DC3" w:rsidRDefault="7516C015" w:rsidP="001E2EB0">
      <w:pPr>
        <w:pStyle w:val="PargrafodaLista"/>
        <w:numPr>
          <w:ilvl w:val="0"/>
          <w:numId w:val="1"/>
        </w:numPr>
        <w:spacing w:line="360" w:lineRule="auto"/>
        <w:ind w:left="1134" w:hanging="425"/>
        <w:jc w:val="both"/>
        <w:rPr>
          <w:rFonts w:ascii="Arial" w:hAnsi="Arial" w:cs="Arial"/>
        </w:rPr>
      </w:pPr>
      <w:r w:rsidRPr="008F4DC3">
        <w:rPr>
          <w:rFonts w:ascii="Arial" w:eastAsia="Arial" w:hAnsi="Arial" w:cs="Arial"/>
        </w:rPr>
        <w:t xml:space="preserve">Diversidade: </w:t>
      </w:r>
      <w:r w:rsidR="2037B5DB" w:rsidRPr="008F4DC3">
        <w:rPr>
          <w:rFonts w:ascii="Arial" w:eastAsia="Arial" w:hAnsi="Arial" w:cs="Arial"/>
        </w:rPr>
        <w:t>v</w:t>
      </w:r>
      <w:r w:rsidRPr="008F4DC3">
        <w:rPr>
          <w:rFonts w:ascii="Arial" w:eastAsia="Arial" w:hAnsi="Arial" w:cs="Arial"/>
        </w:rPr>
        <w:t>alorização de diferentes ideias e experiências</w:t>
      </w:r>
      <w:r w:rsidR="2E338CCC" w:rsidRPr="008F4DC3">
        <w:rPr>
          <w:rFonts w:ascii="Arial" w:eastAsia="Arial" w:hAnsi="Arial" w:cs="Arial"/>
        </w:rPr>
        <w:t>;</w:t>
      </w:r>
    </w:p>
    <w:p w14:paraId="0448F09E" w14:textId="34201A10" w:rsidR="302DA20C" w:rsidRPr="008F4DC3" w:rsidRDefault="39425C3C" w:rsidP="001E2EB0">
      <w:pPr>
        <w:pStyle w:val="PargrafodaLista"/>
        <w:numPr>
          <w:ilvl w:val="0"/>
          <w:numId w:val="1"/>
        </w:numPr>
        <w:spacing w:line="360" w:lineRule="auto"/>
        <w:ind w:left="1134" w:hanging="425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Sustentabilidade: operar com o mínimo uso de papel, optando sempre por comunicações digitais, contratos eletrônicos e uso de QR </w:t>
      </w:r>
      <w:r w:rsidR="00BC4759" w:rsidRPr="008F4DC3">
        <w:rPr>
          <w:rFonts w:ascii="Arial" w:eastAsia="Arial" w:hAnsi="Arial" w:cs="Arial"/>
        </w:rPr>
        <w:t>C</w:t>
      </w:r>
      <w:r w:rsidRPr="008F4DC3">
        <w:rPr>
          <w:rFonts w:ascii="Arial" w:eastAsia="Arial" w:hAnsi="Arial" w:cs="Arial"/>
        </w:rPr>
        <w:t>odes para check-ins e reservas.</w:t>
      </w:r>
    </w:p>
    <w:p w14:paraId="4A5E0CC6" w14:textId="6C0C74F2" w:rsidR="0013132C" w:rsidRPr="008F4DC3" w:rsidRDefault="00BA2CE0" w:rsidP="00561A11">
      <w:pPr>
        <w:tabs>
          <w:tab w:val="num" w:pos="720"/>
        </w:tabs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hAnsi="Arial" w:cs="Arial"/>
          <w:b/>
          <w:bCs/>
        </w:rPr>
        <w:tab/>
      </w:r>
      <w:r w:rsidR="5142C03C" w:rsidRPr="008F4DC3">
        <w:rPr>
          <w:rFonts w:ascii="Arial" w:eastAsia="Arial" w:hAnsi="Arial" w:cs="Arial"/>
        </w:rPr>
        <w:t xml:space="preserve">Continuando a aplicação de ferramentas aprendidas </w:t>
      </w:r>
      <w:r w:rsidR="58B35D66" w:rsidRPr="008F4DC3">
        <w:rPr>
          <w:rFonts w:ascii="Arial" w:eastAsia="Arial" w:hAnsi="Arial" w:cs="Arial"/>
        </w:rPr>
        <w:t xml:space="preserve">no segundo semestre, a empresa passou por um processo de validação do mercado. Para tanto, foram aplicadas as ferramentas de </w:t>
      </w:r>
      <w:r w:rsidR="58B35D66" w:rsidRPr="008F4DC3">
        <w:rPr>
          <w:rFonts w:ascii="Arial" w:eastAsia="Arial" w:hAnsi="Arial" w:cs="Arial"/>
          <w:i/>
          <w:iCs/>
        </w:rPr>
        <w:t>design</w:t>
      </w:r>
      <w:r w:rsidR="58B35D66" w:rsidRPr="008F4DC3">
        <w:rPr>
          <w:rFonts w:ascii="Arial" w:eastAsia="Arial" w:hAnsi="Arial" w:cs="Arial"/>
        </w:rPr>
        <w:t xml:space="preserve"> </w:t>
      </w:r>
      <w:r w:rsidR="58B35D66" w:rsidRPr="008F4DC3">
        <w:rPr>
          <w:rFonts w:ascii="Arial" w:eastAsia="Arial" w:hAnsi="Arial" w:cs="Arial"/>
          <w:i/>
          <w:iCs/>
        </w:rPr>
        <w:t>thinking</w:t>
      </w:r>
      <w:r w:rsidR="02D62687" w:rsidRPr="008F4DC3">
        <w:rPr>
          <w:rFonts w:ascii="Arial" w:eastAsia="Arial" w:hAnsi="Arial" w:cs="Arial"/>
        </w:rPr>
        <w:t xml:space="preserve">, com imersão no problema do cliente. </w:t>
      </w:r>
    </w:p>
    <w:p w14:paraId="0D9D0387" w14:textId="52B1A50E" w:rsidR="3CE15E23" w:rsidRPr="008F4DC3" w:rsidRDefault="3CE15E23" w:rsidP="00561A11">
      <w:pPr>
        <w:tabs>
          <w:tab w:val="num" w:pos="720"/>
        </w:tabs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Este trabalho tem como objetivo principal </w:t>
      </w:r>
      <w:r w:rsidR="07FAC2BC" w:rsidRPr="008F4DC3">
        <w:rPr>
          <w:rFonts w:ascii="Arial" w:eastAsia="Arial" w:hAnsi="Arial" w:cs="Arial"/>
        </w:rPr>
        <w:t>apresentar a validação da empresa e a visualização dos dados por meio de dashboards</w:t>
      </w:r>
      <w:r w:rsidRPr="008F4DC3">
        <w:rPr>
          <w:rFonts w:ascii="Arial" w:eastAsia="Arial" w:hAnsi="Arial" w:cs="Arial"/>
        </w:rPr>
        <w:t xml:space="preserve">. A partir dessa questão, busca-se </w:t>
      </w:r>
      <w:r w:rsidR="28A7DC0B" w:rsidRPr="008F4DC3">
        <w:rPr>
          <w:rFonts w:ascii="Arial" w:eastAsia="Arial" w:hAnsi="Arial" w:cs="Arial"/>
        </w:rPr>
        <w:t xml:space="preserve">detalhar se o projeto é viável, quais são as projeções futuras e quais são as melhorias que precisam ser implementadas </w:t>
      </w:r>
      <w:r w:rsidR="1BE72CBD" w:rsidRPr="008F4DC3">
        <w:rPr>
          <w:rFonts w:ascii="Arial" w:eastAsia="Arial" w:hAnsi="Arial" w:cs="Arial"/>
        </w:rPr>
        <w:t xml:space="preserve">na empresa durante a etapa da pivotagem do </w:t>
      </w:r>
      <w:r w:rsidR="1BE72CBD" w:rsidRPr="008F4DC3">
        <w:rPr>
          <w:rFonts w:ascii="Arial" w:eastAsia="Arial" w:hAnsi="Arial" w:cs="Arial"/>
          <w:i/>
          <w:iCs/>
        </w:rPr>
        <w:t>design thinking</w:t>
      </w:r>
      <w:r w:rsidR="1BE72CBD" w:rsidRPr="008F4DC3">
        <w:rPr>
          <w:rFonts w:ascii="Arial" w:eastAsia="Arial" w:hAnsi="Arial" w:cs="Arial"/>
        </w:rPr>
        <w:t xml:space="preserve">. </w:t>
      </w:r>
    </w:p>
    <w:p w14:paraId="07A0ACF0" w14:textId="7AF26802" w:rsidR="3CE15E23" w:rsidRPr="008F4DC3" w:rsidRDefault="3CE15E23" w:rsidP="00561A11">
      <w:pPr>
        <w:tabs>
          <w:tab w:val="num" w:pos="720"/>
        </w:tabs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Para atingir esse objetivo, o trabalho está estruturado em </w:t>
      </w:r>
      <w:r w:rsidR="2F795FAB" w:rsidRPr="008F4DC3">
        <w:rPr>
          <w:rFonts w:ascii="Arial" w:eastAsia="Arial" w:hAnsi="Arial" w:cs="Arial"/>
        </w:rPr>
        <w:t>três partes principais</w:t>
      </w:r>
      <w:r w:rsidRPr="008F4DC3">
        <w:rPr>
          <w:rFonts w:ascii="Arial" w:eastAsia="Arial" w:hAnsi="Arial" w:cs="Arial"/>
        </w:rPr>
        <w:t xml:space="preserve">: a primeira seção abordará </w:t>
      </w:r>
      <w:r w:rsidR="1741F2C2" w:rsidRPr="008F4DC3">
        <w:rPr>
          <w:rFonts w:ascii="Arial" w:eastAsia="Arial" w:hAnsi="Arial" w:cs="Arial"/>
        </w:rPr>
        <w:t xml:space="preserve">o </w:t>
      </w:r>
      <w:r w:rsidR="53428CDF" w:rsidRPr="008F4DC3">
        <w:rPr>
          <w:rFonts w:ascii="Arial" w:eastAsia="Arial" w:hAnsi="Arial" w:cs="Arial"/>
        </w:rPr>
        <w:t>método</w:t>
      </w:r>
      <w:r w:rsidR="1741F2C2" w:rsidRPr="008F4DC3">
        <w:rPr>
          <w:rFonts w:ascii="Arial" w:eastAsia="Arial" w:hAnsi="Arial" w:cs="Arial"/>
        </w:rPr>
        <w:t xml:space="preserve"> </w:t>
      </w:r>
      <w:r w:rsidR="1741F2C2" w:rsidRPr="008F4DC3">
        <w:rPr>
          <w:rFonts w:ascii="Arial" w:eastAsia="Arial" w:hAnsi="Arial" w:cs="Arial"/>
          <w:i/>
          <w:iCs/>
        </w:rPr>
        <w:t>design thinking</w:t>
      </w:r>
      <w:r w:rsidR="1741F2C2" w:rsidRPr="008F4DC3">
        <w:rPr>
          <w:rFonts w:ascii="Arial" w:eastAsia="Arial" w:hAnsi="Arial" w:cs="Arial"/>
        </w:rPr>
        <w:t>, aprofundando no mapa da empatia e na</w:t>
      </w:r>
      <w:r w:rsidR="002E556F" w:rsidRPr="008F4DC3">
        <w:rPr>
          <w:rFonts w:ascii="Arial" w:eastAsia="Arial" w:hAnsi="Arial" w:cs="Arial"/>
        </w:rPr>
        <w:t xml:space="preserve"> validação da empresa no mercado</w:t>
      </w:r>
      <w:r w:rsidRPr="008F4DC3">
        <w:rPr>
          <w:rFonts w:ascii="Arial" w:eastAsia="Arial" w:hAnsi="Arial" w:cs="Arial"/>
        </w:rPr>
        <w:t xml:space="preserve">, a segunda seção focará em </w:t>
      </w:r>
      <w:r w:rsidR="0995F423" w:rsidRPr="008F4DC3">
        <w:rPr>
          <w:rFonts w:ascii="Arial" w:eastAsia="Arial" w:hAnsi="Arial" w:cs="Arial"/>
        </w:rPr>
        <w:t>apresentar os dashboard</w:t>
      </w:r>
      <w:r w:rsidR="63C8A614" w:rsidRPr="008F4DC3">
        <w:rPr>
          <w:rFonts w:ascii="Arial" w:eastAsia="Arial" w:hAnsi="Arial" w:cs="Arial"/>
        </w:rPr>
        <w:t xml:space="preserve">s com os dados de Recursos Humanos, Financeiro e Marketing, além de apresentar uma perspectiva geral da </w:t>
      </w:r>
      <w:r w:rsidR="63C8A614" w:rsidRPr="008F4DC3">
        <w:rPr>
          <w:rFonts w:ascii="Arial" w:eastAsia="Arial" w:hAnsi="Arial" w:cs="Arial"/>
        </w:rPr>
        <w:lastRenderedPageBreak/>
        <w:t>empresa</w:t>
      </w:r>
      <w:r w:rsidRPr="008F4DC3">
        <w:rPr>
          <w:rFonts w:ascii="Arial" w:eastAsia="Arial" w:hAnsi="Arial" w:cs="Arial"/>
        </w:rPr>
        <w:t xml:space="preserve">, e a terceira seção trará </w:t>
      </w:r>
      <w:r w:rsidR="15CADF09" w:rsidRPr="008F4DC3">
        <w:rPr>
          <w:rFonts w:ascii="Arial" w:eastAsia="Arial" w:hAnsi="Arial" w:cs="Arial"/>
        </w:rPr>
        <w:t xml:space="preserve">a conclusão do projeto, com o </w:t>
      </w:r>
      <w:r w:rsidR="15CADF09" w:rsidRPr="008F4DC3">
        <w:rPr>
          <w:rFonts w:ascii="Arial" w:eastAsia="Arial" w:hAnsi="Arial" w:cs="Arial"/>
          <w:i/>
          <w:iCs/>
        </w:rPr>
        <w:t>storytelling</w:t>
      </w:r>
      <w:r w:rsidR="15CADF09" w:rsidRPr="008F4DC3">
        <w:rPr>
          <w:rFonts w:ascii="Arial" w:eastAsia="Arial" w:hAnsi="Arial" w:cs="Arial"/>
        </w:rPr>
        <w:t xml:space="preserve"> sobre os dados e a campanha de lançamento da empresa</w:t>
      </w:r>
      <w:r w:rsidRPr="008F4DC3">
        <w:rPr>
          <w:rFonts w:ascii="Arial" w:eastAsia="Arial" w:hAnsi="Arial" w:cs="Arial"/>
        </w:rPr>
        <w:t>.</w:t>
      </w:r>
    </w:p>
    <w:p w14:paraId="23D8B7F7" w14:textId="65E931F5" w:rsidR="3CE15E23" w:rsidRPr="008F4DC3" w:rsidRDefault="3CE15E23" w:rsidP="00561A11">
      <w:pPr>
        <w:pStyle w:val="PargrafodaLista"/>
        <w:spacing w:line="360" w:lineRule="auto"/>
        <w:ind w:left="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Com essa estrutura, espera-se proporcionar uma visão abrangente e fundamentada sobre </w:t>
      </w:r>
      <w:r w:rsidR="57BF21A5" w:rsidRPr="008F4DC3">
        <w:rPr>
          <w:rFonts w:ascii="Arial" w:eastAsia="Arial" w:hAnsi="Arial" w:cs="Arial"/>
        </w:rPr>
        <w:t>a visualização de dados da Quadra Go,</w:t>
      </w:r>
      <w:r w:rsidRPr="008F4DC3">
        <w:rPr>
          <w:rFonts w:ascii="Arial" w:eastAsia="Arial" w:hAnsi="Arial" w:cs="Arial"/>
        </w:rPr>
        <w:t xml:space="preserve"> contribuindo para uma maior compreensão de </w:t>
      </w:r>
      <w:r w:rsidR="170DD76E" w:rsidRPr="008F4DC3">
        <w:rPr>
          <w:rFonts w:ascii="Arial" w:eastAsia="Arial" w:hAnsi="Arial" w:cs="Arial"/>
        </w:rPr>
        <w:t>como o estudo dos dados e a aplicação correta das ferramentas de Administração e Marketing podem influenciar na decisão de empreender ou não</w:t>
      </w:r>
      <w:r w:rsidRPr="008F4DC3">
        <w:rPr>
          <w:rFonts w:ascii="Arial" w:eastAsia="Arial" w:hAnsi="Arial" w:cs="Arial"/>
        </w:rPr>
        <w:t>.</w:t>
      </w:r>
    </w:p>
    <w:p w14:paraId="5C3A5F93" w14:textId="00F3D10F" w:rsidR="302DA20C" w:rsidRPr="008F4DC3" w:rsidRDefault="302DA20C" w:rsidP="302DA20C">
      <w:pPr>
        <w:tabs>
          <w:tab w:val="num" w:pos="720"/>
        </w:tabs>
        <w:ind w:left="360"/>
        <w:rPr>
          <w:rFonts w:ascii="Arial" w:hAnsi="Arial" w:cs="Arial"/>
        </w:rPr>
      </w:pPr>
    </w:p>
    <w:p w14:paraId="50D90CCD" w14:textId="77777777" w:rsidR="0013132C" w:rsidRPr="008F4DC3" w:rsidRDefault="0013132C">
      <w:pPr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br w:type="page"/>
      </w:r>
    </w:p>
    <w:p w14:paraId="151CEA63" w14:textId="4AC05DBE" w:rsidR="0013132C" w:rsidRPr="008F4DC3" w:rsidRDefault="0013132C" w:rsidP="0013132C">
      <w:pPr>
        <w:shd w:val="clear" w:color="auto" w:fill="D9D9D9" w:themeFill="background1" w:themeFillShade="D9"/>
        <w:rPr>
          <w:rFonts w:ascii="Arial" w:hAnsi="Arial" w:cs="Arial"/>
          <w:b/>
          <w:bCs/>
          <w:sz w:val="32"/>
          <w:szCs w:val="32"/>
        </w:rPr>
      </w:pPr>
      <w:r w:rsidRPr="008F4DC3">
        <w:rPr>
          <w:rFonts w:ascii="Arial" w:hAnsi="Arial" w:cs="Arial"/>
          <w:b/>
          <w:bCs/>
          <w:sz w:val="32"/>
          <w:szCs w:val="32"/>
        </w:rPr>
        <w:lastRenderedPageBreak/>
        <w:t>Fase 1: Design Thinking e Prototipagem (Entrega Parcial)</w:t>
      </w:r>
    </w:p>
    <w:p w14:paraId="3F164848" w14:textId="77777777" w:rsidR="0013132C" w:rsidRPr="008F4DC3" w:rsidRDefault="0013132C" w:rsidP="0013132C">
      <w:pPr>
        <w:rPr>
          <w:rFonts w:ascii="Arial" w:hAnsi="Arial" w:cs="Arial"/>
          <w:b/>
          <w:bCs/>
        </w:rPr>
      </w:pPr>
    </w:p>
    <w:p w14:paraId="1158A55E" w14:textId="202B7AE4" w:rsidR="0013132C" w:rsidRPr="008F4DC3" w:rsidRDefault="0013132C" w:rsidP="0013132C">
      <w:pPr>
        <w:rPr>
          <w:rFonts w:ascii="Arial" w:hAnsi="Arial" w:cs="Arial"/>
          <w:sz w:val="28"/>
          <w:szCs w:val="28"/>
        </w:rPr>
      </w:pPr>
      <w:r w:rsidRPr="008F4DC3">
        <w:rPr>
          <w:rFonts w:ascii="Arial" w:hAnsi="Arial" w:cs="Arial"/>
          <w:b/>
          <w:bCs/>
          <w:sz w:val="28"/>
          <w:szCs w:val="28"/>
        </w:rPr>
        <w:t>2. Revisão e Imersão no Projeto</w:t>
      </w:r>
    </w:p>
    <w:p w14:paraId="05A91382" w14:textId="2A3E8D0F" w:rsidR="44AEC6A4" w:rsidRPr="008F4DC3" w:rsidRDefault="44AEC6A4" w:rsidP="003D1C2A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O presente estudo visa apresentar a análise detalhada das fases de imersão e mapeamento de empatia realizadas durante o desenvolvimento do projeto Quadra Go, uma solução tecnológica voltada para a gestão e reserva de quadras esportivas. A pesquisa foi conduzida nas cidades de Sorocaba e Votorantim, </w:t>
      </w:r>
      <w:r w:rsidR="176013AA" w:rsidRPr="008F4DC3">
        <w:rPr>
          <w:rFonts w:ascii="Arial" w:eastAsia="Arial" w:hAnsi="Arial" w:cs="Arial"/>
        </w:rPr>
        <w:t>visando o lançamento do aplicativo na região</w:t>
      </w:r>
      <w:r w:rsidRPr="008F4DC3">
        <w:rPr>
          <w:rFonts w:ascii="Arial" w:eastAsia="Arial" w:hAnsi="Arial" w:cs="Arial"/>
        </w:rPr>
        <w:t>.</w:t>
      </w:r>
    </w:p>
    <w:p w14:paraId="1DCC34B6" w14:textId="4FFF3B7D" w:rsidR="13BE6CAF" w:rsidRPr="008F4DC3" w:rsidRDefault="13BE6CAF" w:rsidP="003D1C2A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Para tanto, foi utilizada a</w:t>
      </w:r>
      <w:r w:rsidR="44AEC6A4" w:rsidRPr="008F4DC3">
        <w:rPr>
          <w:rFonts w:ascii="Arial" w:eastAsia="Arial" w:hAnsi="Arial" w:cs="Arial"/>
        </w:rPr>
        <w:t xml:space="preserve"> metodologia </w:t>
      </w:r>
      <w:r w:rsidR="44AEC6A4" w:rsidRPr="008F4DC3">
        <w:rPr>
          <w:rFonts w:ascii="Arial" w:eastAsia="Arial" w:hAnsi="Arial" w:cs="Arial"/>
          <w:i/>
          <w:iCs/>
        </w:rPr>
        <w:t>Design Thinking</w:t>
      </w:r>
      <w:r w:rsidR="44AEC6A4" w:rsidRPr="008F4DC3">
        <w:rPr>
          <w:rFonts w:ascii="Arial" w:eastAsia="Arial" w:hAnsi="Arial" w:cs="Arial"/>
        </w:rPr>
        <w:t>, conforme proposto por Brown (2010), fundamenta</w:t>
      </w:r>
      <w:r w:rsidR="3125E435" w:rsidRPr="008F4DC3">
        <w:rPr>
          <w:rFonts w:ascii="Arial" w:eastAsia="Arial" w:hAnsi="Arial" w:cs="Arial"/>
        </w:rPr>
        <w:t>ndo</w:t>
      </w:r>
      <w:r w:rsidR="44AEC6A4" w:rsidRPr="008F4DC3">
        <w:rPr>
          <w:rFonts w:ascii="Arial" w:eastAsia="Arial" w:hAnsi="Arial" w:cs="Arial"/>
        </w:rPr>
        <w:t>-se na compreensão profunda das necessidades dos usuários através de processos de imersão e empatia. Neste contexto, a fase de imersão constitui-se como etapa fundamental para a compreensão do problema e identificação das necessidades reais dos stakeholders envolvidos no processo.</w:t>
      </w:r>
    </w:p>
    <w:p w14:paraId="2BBA1BFF" w14:textId="6C6FE2B7" w:rsidR="44AEC6A4" w:rsidRPr="008F4DC3" w:rsidRDefault="44AEC6A4" w:rsidP="003D1C2A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pesquisa utilizou uma abordagem qualitativa exploratória, empregando múltiplos métodos de coleta de dados. O processo de imersão foi estruturado em quatro etapas principais:</w:t>
      </w:r>
    </w:p>
    <w:p w14:paraId="583AAAA7" w14:textId="25831DA9" w:rsidR="44AEC6A4" w:rsidRPr="003D1C2A" w:rsidRDefault="44AEC6A4" w:rsidP="003D1C2A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" w:eastAsia="Arial" w:hAnsi="Arial" w:cs="Arial"/>
        </w:rPr>
      </w:pPr>
      <w:r w:rsidRPr="003D1C2A">
        <w:rPr>
          <w:rFonts w:ascii="Arial" w:eastAsia="Arial" w:hAnsi="Arial" w:cs="Arial"/>
        </w:rPr>
        <w:t>Pesquisa de Campo: Realização de visitas técnicas a estabelecimentos esportivos das regiões estudadas;</w:t>
      </w:r>
    </w:p>
    <w:p w14:paraId="19C63AD3" w14:textId="4B9CCF54" w:rsidR="44AEC6A4" w:rsidRPr="003D1C2A" w:rsidRDefault="44AEC6A4" w:rsidP="003D1C2A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" w:eastAsia="Arial" w:hAnsi="Arial" w:cs="Arial"/>
        </w:rPr>
      </w:pPr>
      <w:r w:rsidRPr="003D1C2A">
        <w:rPr>
          <w:rFonts w:ascii="Arial" w:eastAsia="Arial" w:hAnsi="Arial" w:cs="Arial"/>
        </w:rPr>
        <w:t>Entrevistas Semiestruturadas: Condução de diálogos com proprietários de estabelecimentos e praticantes de atividades esportivas;</w:t>
      </w:r>
    </w:p>
    <w:p w14:paraId="615BD1F4" w14:textId="626FE281" w:rsidR="44AEC6A4" w:rsidRPr="003D1C2A" w:rsidRDefault="44AEC6A4" w:rsidP="003D1C2A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" w:eastAsia="Arial" w:hAnsi="Arial" w:cs="Arial"/>
        </w:rPr>
      </w:pPr>
      <w:r w:rsidRPr="003D1C2A">
        <w:rPr>
          <w:rFonts w:ascii="Arial" w:eastAsia="Arial" w:hAnsi="Arial" w:cs="Arial"/>
        </w:rPr>
        <w:t>Análise Contextual: Estudo aprofundado do cenário esportivo regional, considerando aspectos socioeconômicos e comportamentais;</w:t>
      </w:r>
    </w:p>
    <w:p w14:paraId="1C31A3E6" w14:textId="3863825E" w:rsidR="44AEC6A4" w:rsidRPr="003D1C2A" w:rsidRDefault="44AEC6A4" w:rsidP="003D1C2A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" w:eastAsia="Arial" w:hAnsi="Arial" w:cs="Arial"/>
        </w:rPr>
      </w:pPr>
      <w:r w:rsidRPr="003D1C2A">
        <w:rPr>
          <w:rFonts w:ascii="Arial" w:eastAsia="Arial" w:hAnsi="Arial" w:cs="Arial"/>
        </w:rPr>
        <w:t>Observação Participativa: Acompanhamento sistemático dos processos de reserva e utilização de quadras esportivas.</w:t>
      </w:r>
    </w:p>
    <w:p w14:paraId="65A175B1" w14:textId="23CEA56D" w:rsidR="44AEC6A4" w:rsidRPr="008F4DC3" w:rsidRDefault="44AEC6A4" w:rsidP="003D1C2A">
      <w:pPr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construção do mapa de empatia seguiu a metodologia proposta por Osterwalder e Pigneur (2010), contemplando quatro dimensões principais: o que pensa e sente, o que vê, o que ouve, e o que fala e faz. Foram desenvolvidos dois perfis distintos de análise: o usuário final (esportista) e o proprietário do estabelecimento.</w:t>
      </w:r>
      <w:r w:rsidR="0E9F70AB" w:rsidRPr="008F4DC3">
        <w:rPr>
          <w:rFonts w:ascii="Arial" w:eastAsia="Arial" w:hAnsi="Arial" w:cs="Arial"/>
        </w:rPr>
        <w:t xml:space="preserve"> </w:t>
      </w:r>
      <w:r w:rsidRPr="008F4DC3">
        <w:rPr>
          <w:rFonts w:ascii="Arial" w:eastAsia="Arial" w:hAnsi="Arial" w:cs="Arial"/>
        </w:rPr>
        <w:t>A análise segmentada revelou</w:t>
      </w:r>
      <w:r w:rsidR="7AEF29DF" w:rsidRPr="008F4DC3">
        <w:rPr>
          <w:rFonts w:ascii="Arial" w:eastAsia="Arial" w:hAnsi="Arial" w:cs="Arial"/>
        </w:rPr>
        <w:t xml:space="preserve"> que a</w:t>
      </w:r>
      <w:r w:rsidRPr="008F4DC3">
        <w:rPr>
          <w:rFonts w:ascii="Arial" w:eastAsia="Arial" w:hAnsi="Arial" w:cs="Arial"/>
        </w:rPr>
        <w:t xml:space="preserve">s principais preocupações dos esportistas </w:t>
      </w:r>
      <w:r w:rsidR="0EEF5005" w:rsidRPr="008F4DC3">
        <w:rPr>
          <w:rFonts w:ascii="Arial" w:eastAsia="Arial" w:hAnsi="Arial" w:cs="Arial"/>
        </w:rPr>
        <w:t>se concentram</w:t>
      </w:r>
      <w:r w:rsidRPr="008F4DC3">
        <w:rPr>
          <w:rFonts w:ascii="Arial" w:eastAsia="Arial" w:hAnsi="Arial" w:cs="Arial"/>
        </w:rPr>
        <w:t xml:space="preserve"> na busca por praticidade e eficiência no processo de reserva, além da qualidade das instalações. Observou-se uma forte influência das experiências digitais em outros segmentos de serviço, criando expectativas similares para o setor esportivo.</w:t>
      </w:r>
    </w:p>
    <w:p w14:paraId="22C3804E" w14:textId="70943B49" w:rsidR="44AEC6A4" w:rsidRPr="008F4DC3" w:rsidRDefault="44AEC6A4" w:rsidP="003D1C2A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Os gestores dos estabelecimentos demonstram preocupação primária com a otimização da ocupação e a eficiência administrativa. A análise revelou uma disposição para adoção de soluções tecnológicas, desde que estas proporcionem benefícios tangíveis na gestão do negócio.</w:t>
      </w:r>
    </w:p>
    <w:p w14:paraId="187B4D48" w14:textId="08094276" w:rsidR="44AEC6A4" w:rsidRPr="008F4DC3" w:rsidRDefault="44AEC6A4" w:rsidP="302DA20C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lastRenderedPageBreak/>
        <w:t>A análise conjunta da fase de imersão e do mapa de empatia possibilitou a identificação de oportunidades significativas para o desenvolvimento de uma solução tecnológica integrada. Os resultados apontam para a necessidade de:</w:t>
      </w:r>
    </w:p>
    <w:p w14:paraId="0375195E" w14:textId="0DC211CD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Digitalização dos Processos: </w:t>
      </w:r>
    </w:p>
    <w:p w14:paraId="1A86DA9D" w14:textId="77C85531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Implementação de sistema de reservas online</w:t>
      </w:r>
    </w:p>
    <w:p w14:paraId="349A00C0" w14:textId="6DB02E70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Automatização da gestão de horários</w:t>
      </w:r>
    </w:p>
    <w:p w14:paraId="0E6FAF6B" w14:textId="2E0C05A7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Integração de pagamentos digitais</w:t>
      </w:r>
    </w:p>
    <w:p w14:paraId="5A1969D5" w14:textId="7FD414D0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Experiência do Usuário: </w:t>
      </w:r>
    </w:p>
    <w:p w14:paraId="2CCE6966" w14:textId="092272B0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Desenvolvimento de interface intuitiva</w:t>
      </w:r>
    </w:p>
    <w:p w14:paraId="49C5AE0F" w14:textId="04068C6E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Implementação de funcionalidades baseadas em necessidades reais</w:t>
      </w:r>
    </w:p>
    <w:p w14:paraId="408885F5" w14:textId="70C5B181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Criação de sistema de fidelização</w:t>
      </w:r>
    </w:p>
    <w:p w14:paraId="2D0D5ECB" w14:textId="11189644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Gestão Eficiente: </w:t>
      </w:r>
    </w:p>
    <w:p w14:paraId="4FEC6277" w14:textId="1E165AE4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Controle centralizado de reservas</w:t>
      </w:r>
    </w:p>
    <w:p w14:paraId="33C6FE4A" w14:textId="1F3D2D37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Monitoramento em tempo real da ocupação</w:t>
      </w:r>
    </w:p>
    <w:p w14:paraId="2991EB48" w14:textId="60AEFF96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Análise de dados para tomada de decisão</w:t>
      </w:r>
    </w:p>
    <w:p w14:paraId="5F291F43" w14:textId="11BD4996" w:rsidR="44AEC6A4" w:rsidRPr="008F4DC3" w:rsidRDefault="44AEC6A4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Os insights obtidos através deste estudo fundamentam o desenvolvimento de uma solução que atenda às necessidades específicas do mercado de quadras esportivas, considerando as particularidades dos diferentes stakeholders envolvidos no processo.</w:t>
      </w:r>
    </w:p>
    <w:p w14:paraId="1A31AD38" w14:textId="3C9248DA" w:rsidR="69341228" w:rsidRPr="008F4DC3" w:rsidRDefault="69341228" w:rsidP="00BA2CE0">
      <w:pPr>
        <w:ind w:left="12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2.1 </w:t>
      </w:r>
      <w:r w:rsidR="0013132C" w:rsidRPr="008F4DC3">
        <w:rPr>
          <w:rFonts w:ascii="Arial" w:eastAsia="Arial" w:hAnsi="Arial" w:cs="Arial"/>
        </w:rPr>
        <w:t xml:space="preserve">Problemas Identificados e Propostas de Melhorias </w:t>
      </w:r>
    </w:p>
    <w:p w14:paraId="6C947DA2" w14:textId="41902FB6" w:rsidR="19239BBA" w:rsidRPr="008F4DC3" w:rsidRDefault="19239BBA" w:rsidP="003D1C2A">
      <w:pPr>
        <w:tabs>
          <w:tab w:val="num" w:pos="720"/>
        </w:tabs>
        <w:ind w:left="12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A fase de imersão revelou aspectos críticos do mercado de quadras esportivas, evidenciando oportunidades significativas para inovação. Entre os principais achados, destacam-se: </w:t>
      </w:r>
    </w:p>
    <w:p w14:paraId="7D2E755C" w14:textId="0790B5AA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Ineficiência Operacional:  </w:t>
      </w:r>
    </w:p>
    <w:p w14:paraId="3BA2E6B1" w14:textId="61C34864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Predominância de métodos tradicionais de gestão </w:t>
      </w:r>
    </w:p>
    <w:p w14:paraId="5103C3B9" w14:textId="47B70283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Ausência de padronização nos processos de reserva </w:t>
      </w:r>
    </w:p>
    <w:p w14:paraId="74AA35CE" w14:textId="4988E804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Comunicação fragmentada entre estabelecimentos e usuários </w:t>
      </w:r>
    </w:p>
    <w:p w14:paraId="6EB478D3" w14:textId="3E69D5DC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Gestão Administrativa:  </w:t>
      </w:r>
    </w:p>
    <w:p w14:paraId="6B7190DF" w14:textId="37CF30CD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Prevalência de controles manuais </w:t>
      </w:r>
    </w:p>
    <w:p w14:paraId="0A589244" w14:textId="49FF2E27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Carência de sistemas integrados </w:t>
      </w:r>
    </w:p>
    <w:p w14:paraId="1DFB1210" w14:textId="52C79B3F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Dificuldades na gestão financeira e de ocupação </w:t>
      </w:r>
    </w:p>
    <w:p w14:paraId="74D69BA4" w14:textId="412C40A7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Tendências Mercadológicas:  </w:t>
      </w:r>
    </w:p>
    <w:p w14:paraId="5A1CDDD4" w14:textId="024BC40C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Crescimento significativo da demanda por práticas esportivas </w:t>
      </w:r>
    </w:p>
    <w:p w14:paraId="360E36FD" w14:textId="0A21F285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Elevação da renda disponível para atividades de lazer </w:t>
      </w:r>
    </w:p>
    <w:p w14:paraId="666DE4C6" w14:textId="6BEF59E1" w:rsidR="19239BBA" w:rsidRPr="008F4DC3" w:rsidRDefault="19239BBA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Aumento da receptividade a soluções tecnológicas</w:t>
      </w:r>
    </w:p>
    <w:p w14:paraId="6E0493AA" w14:textId="168D447A" w:rsidR="302DA20C" w:rsidRPr="008F4DC3" w:rsidRDefault="302DA20C" w:rsidP="302DA20C">
      <w:pPr>
        <w:ind w:left="360" w:firstLine="708"/>
        <w:rPr>
          <w:rFonts w:ascii="Arial" w:hAnsi="Arial" w:cs="Arial"/>
        </w:rPr>
      </w:pPr>
    </w:p>
    <w:p w14:paraId="1C048088" w14:textId="4881779D" w:rsidR="302DA20C" w:rsidRDefault="302DA20C" w:rsidP="302DA20C">
      <w:pPr>
        <w:ind w:left="360" w:firstLine="708"/>
        <w:rPr>
          <w:rFonts w:ascii="Arial" w:hAnsi="Arial" w:cs="Arial"/>
        </w:rPr>
      </w:pPr>
    </w:p>
    <w:p w14:paraId="6E79477D" w14:textId="77777777" w:rsidR="003D1C2A" w:rsidRPr="008F4DC3" w:rsidRDefault="003D1C2A" w:rsidP="302DA20C">
      <w:pPr>
        <w:ind w:left="360" w:firstLine="708"/>
        <w:rPr>
          <w:rFonts w:ascii="Arial" w:hAnsi="Arial" w:cs="Arial"/>
        </w:rPr>
      </w:pPr>
    </w:p>
    <w:p w14:paraId="091FA2F8" w14:textId="2F36A11E" w:rsidR="0013132C" w:rsidRPr="008F4DC3" w:rsidRDefault="588A0E37" w:rsidP="00BA2CE0">
      <w:pPr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lastRenderedPageBreak/>
        <w:t xml:space="preserve">2.2 </w:t>
      </w:r>
      <w:r w:rsidR="0013132C" w:rsidRPr="008F4DC3">
        <w:rPr>
          <w:rFonts w:ascii="Arial" w:eastAsia="Arial" w:hAnsi="Arial" w:cs="Arial"/>
        </w:rPr>
        <w:t>Persona e Mapa de Empatia</w:t>
      </w:r>
    </w:p>
    <w:p w14:paraId="1B86BA31" w14:textId="57C98D43" w:rsidR="754426C5" w:rsidRPr="008F4DC3" w:rsidRDefault="754426C5" w:rsidP="302DA20C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O software da Quadra Go possui dois públicos-alvo: o esportista, que é o cliente final que vai alugar a quadra,</w:t>
      </w:r>
      <w:r w:rsidR="5040A120" w:rsidRPr="008F4DC3">
        <w:rPr>
          <w:rFonts w:ascii="Arial" w:eastAsia="Arial" w:hAnsi="Arial" w:cs="Arial"/>
        </w:rPr>
        <w:t xml:space="preserve"> que vai utilizar o aplicativo para pesquisar e s</w:t>
      </w:r>
      <w:r w:rsidR="1FD27B17" w:rsidRPr="008F4DC3">
        <w:rPr>
          <w:rFonts w:ascii="Arial" w:eastAsia="Arial" w:hAnsi="Arial" w:cs="Arial"/>
        </w:rPr>
        <w:t>elecionar o horário da quadra que ele deseja,</w:t>
      </w:r>
      <w:r w:rsidRPr="008F4DC3">
        <w:rPr>
          <w:rFonts w:ascii="Arial" w:eastAsia="Arial" w:hAnsi="Arial" w:cs="Arial"/>
        </w:rPr>
        <w:t xml:space="preserve"> e </w:t>
      </w:r>
      <w:r w:rsidR="60E76B46" w:rsidRPr="008F4DC3">
        <w:rPr>
          <w:rFonts w:ascii="Arial" w:eastAsia="Arial" w:hAnsi="Arial" w:cs="Arial"/>
        </w:rPr>
        <w:t>o proprietário da quadra, que va</w:t>
      </w:r>
      <w:r w:rsidR="0A6387A0" w:rsidRPr="008F4DC3">
        <w:rPr>
          <w:rFonts w:ascii="Arial" w:eastAsia="Arial" w:hAnsi="Arial" w:cs="Arial"/>
        </w:rPr>
        <w:t xml:space="preserve">i utilizar o aplicativo para gerenciar os horários e para divulgar os horários disponíveis, aumentando a ocupação das quadras. </w:t>
      </w:r>
    </w:p>
    <w:p w14:paraId="2E2BF572" w14:textId="17D37945" w:rsidR="1441468C" w:rsidRPr="008F4DC3" w:rsidRDefault="1441468C" w:rsidP="302DA20C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As principais preocupações dos esportistas concentram-se na busca por praticidade e eficiência no processo de reserva, além da qualidade das instalações. Observou-se uma forte influência das experiências digitais em outros segmentos de serviço, criando expectativas similares para o setor esportivo</w:t>
      </w:r>
      <w:r w:rsidR="1893EA60" w:rsidRPr="008F4DC3">
        <w:rPr>
          <w:rFonts w:ascii="Arial" w:eastAsia="Arial" w:hAnsi="Arial" w:cs="Arial"/>
        </w:rPr>
        <w:t>, conforme destacado no mapa de empatia abaixo:</w:t>
      </w:r>
    </w:p>
    <w:p w14:paraId="4458078F" w14:textId="7E492E70" w:rsidR="302DA20C" w:rsidRPr="008F4DC3" w:rsidRDefault="302DA20C" w:rsidP="302DA20C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</w:p>
    <w:p w14:paraId="14C4D8AB" w14:textId="1578B302" w:rsidR="1893EA60" w:rsidRPr="008F4DC3" w:rsidRDefault="1893EA60" w:rsidP="00D90949">
      <w:pPr>
        <w:pStyle w:val="PargrafodaLista"/>
        <w:spacing w:line="360" w:lineRule="auto"/>
        <w:ind w:left="0"/>
        <w:jc w:val="center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drawing>
          <wp:inline distT="0" distB="0" distL="0" distR="0" wp14:anchorId="61D780D6" wp14:editId="069FEB1A">
            <wp:extent cx="6464450" cy="4176346"/>
            <wp:effectExtent l="0" t="0" r="0" b="0"/>
            <wp:docPr id="2076001522" name="Picture 2076001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6001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054" cy="418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F8C0" w14:textId="0BC52C93" w:rsidR="1893EA60" w:rsidRPr="008F4DC3" w:rsidRDefault="2B7F395F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Figura 1: Mapa de empatia do cliente final </w:t>
      </w:r>
    </w:p>
    <w:p w14:paraId="3632524C" w14:textId="35C5EE6F" w:rsidR="1893EA60" w:rsidRPr="008F4DC3" w:rsidRDefault="1893EA60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Fonte: autoria própria, 2024.</w:t>
      </w:r>
    </w:p>
    <w:p w14:paraId="2E62A0B5" w14:textId="11B72E9C" w:rsidR="302DA20C" w:rsidRPr="008F4DC3" w:rsidRDefault="302DA20C" w:rsidP="00D90949">
      <w:pPr>
        <w:pStyle w:val="PargrafodaLista"/>
        <w:spacing w:line="360" w:lineRule="auto"/>
        <w:ind w:left="0"/>
        <w:jc w:val="center"/>
        <w:rPr>
          <w:rFonts w:ascii="Arial" w:eastAsia="Arial" w:hAnsi="Arial" w:cs="Arial"/>
          <w:i/>
          <w:iCs/>
          <w:sz w:val="20"/>
          <w:szCs w:val="20"/>
        </w:rPr>
      </w:pPr>
    </w:p>
    <w:p w14:paraId="187D045C" w14:textId="7F7A7C51" w:rsidR="1441468C" w:rsidRPr="008F4DC3" w:rsidRDefault="1441468C" w:rsidP="302DA20C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Os gestores dos estabelecimentos demonstram preocupação primária com a otimização da ocupação e a eficiência administrativa. A análise revelou uma disposição para adoção de soluções tecnológicas, desde que estas proporcionem benefícios tangíveis na gestão do negócio</w:t>
      </w:r>
      <w:r w:rsidR="0008AB21" w:rsidRPr="008F4DC3">
        <w:rPr>
          <w:rFonts w:ascii="Arial" w:eastAsia="Arial" w:hAnsi="Arial" w:cs="Arial"/>
        </w:rPr>
        <w:t>, conforme exposto na figura abaixo:</w:t>
      </w:r>
    </w:p>
    <w:p w14:paraId="6C737ADE" w14:textId="46207A8D" w:rsidR="302DA20C" w:rsidRPr="008F4DC3" w:rsidRDefault="302DA20C" w:rsidP="302DA20C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</w:p>
    <w:p w14:paraId="4CFDD3AC" w14:textId="6C631792" w:rsidR="302DA20C" w:rsidRPr="008F4DC3" w:rsidRDefault="302DA20C" w:rsidP="302DA20C">
      <w:pPr>
        <w:pStyle w:val="PargrafodaLista"/>
        <w:spacing w:line="360" w:lineRule="auto"/>
        <w:ind w:left="360"/>
        <w:jc w:val="both"/>
        <w:rPr>
          <w:rFonts w:ascii="Arial" w:hAnsi="Arial" w:cs="Arial"/>
        </w:rPr>
      </w:pPr>
    </w:p>
    <w:p w14:paraId="15964467" w14:textId="2FC00146" w:rsidR="302DA20C" w:rsidRPr="008F4DC3" w:rsidRDefault="302DA20C" w:rsidP="302DA20C">
      <w:pPr>
        <w:pStyle w:val="PargrafodaLista"/>
        <w:spacing w:line="360" w:lineRule="auto"/>
        <w:ind w:left="360"/>
        <w:jc w:val="both"/>
        <w:rPr>
          <w:rFonts w:ascii="Arial" w:hAnsi="Arial" w:cs="Arial"/>
        </w:rPr>
      </w:pPr>
    </w:p>
    <w:p w14:paraId="1C02C1CA" w14:textId="59D5CD4A" w:rsidR="302DA20C" w:rsidRPr="008F4DC3" w:rsidRDefault="302DA20C" w:rsidP="302DA20C">
      <w:pPr>
        <w:pStyle w:val="PargrafodaLista"/>
        <w:spacing w:line="360" w:lineRule="auto"/>
        <w:ind w:left="360"/>
        <w:jc w:val="both"/>
        <w:rPr>
          <w:rFonts w:ascii="Arial" w:hAnsi="Arial" w:cs="Arial"/>
        </w:rPr>
      </w:pPr>
    </w:p>
    <w:p w14:paraId="7BA5510C" w14:textId="65C111AE" w:rsidR="0008AB21" w:rsidRPr="008F4DC3" w:rsidRDefault="0008AB21" w:rsidP="00D90949">
      <w:pPr>
        <w:pStyle w:val="PargrafodaLista"/>
        <w:spacing w:line="360" w:lineRule="auto"/>
        <w:ind w:left="0"/>
        <w:jc w:val="both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lastRenderedPageBreak/>
        <w:drawing>
          <wp:inline distT="0" distB="0" distL="0" distR="0" wp14:anchorId="15060E31" wp14:editId="2FE8DEEC">
            <wp:extent cx="6638924" cy="4276725"/>
            <wp:effectExtent l="0" t="0" r="0" b="0"/>
            <wp:docPr id="922943539" name="Picture 92294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2943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4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76CD" w14:textId="5A9A0FAB" w:rsidR="0008AB21" w:rsidRPr="008F4DC3" w:rsidRDefault="2408DC72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Figura 2: mapa de empatia do fornecedo</w:t>
      </w:r>
      <w:r w:rsidR="00D90949" w:rsidRPr="008F4DC3">
        <w:rPr>
          <w:rFonts w:ascii="Arial" w:eastAsia="Arial" w:hAnsi="Arial" w:cs="Arial"/>
          <w:color w:val="000000" w:themeColor="text1"/>
          <w:sz w:val="20"/>
          <w:szCs w:val="20"/>
        </w:rPr>
        <w:t>r</w:t>
      </w:r>
    </w:p>
    <w:p w14:paraId="2EF9515B" w14:textId="197AB571" w:rsidR="0008AB21" w:rsidRPr="008F4DC3" w:rsidRDefault="0008AB21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Fonte: autoria própria, 2024.</w:t>
      </w:r>
    </w:p>
    <w:p w14:paraId="2C5F81A8" w14:textId="6EC1B4B3" w:rsidR="302DA20C" w:rsidRPr="008F4DC3" w:rsidRDefault="302DA20C" w:rsidP="302DA20C">
      <w:pPr>
        <w:pStyle w:val="PargrafodaLista"/>
        <w:spacing w:line="360" w:lineRule="auto"/>
        <w:ind w:left="360" w:firstLine="708"/>
        <w:jc w:val="center"/>
        <w:rPr>
          <w:rFonts w:ascii="Arial" w:eastAsia="Arial" w:hAnsi="Arial" w:cs="Arial"/>
          <w:i/>
          <w:iCs/>
          <w:sz w:val="20"/>
          <w:szCs w:val="20"/>
        </w:rPr>
      </w:pPr>
    </w:p>
    <w:p w14:paraId="4F84BA0E" w14:textId="25CA1086" w:rsidR="1441468C" w:rsidRPr="008F4DC3" w:rsidRDefault="1441468C" w:rsidP="00FD7779">
      <w:pPr>
        <w:pStyle w:val="PargrafodaLista"/>
        <w:spacing w:line="360" w:lineRule="auto"/>
        <w:ind w:left="36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análise conjunta da fase de imersão e do mapa de empatia possibilitou a identificação de oportunidades significativas para o desenvolvimento de uma solução tecnológica integrada.</w:t>
      </w:r>
    </w:p>
    <w:p w14:paraId="3C70A47E" w14:textId="237A2108" w:rsidR="1441468C" w:rsidRPr="008F4DC3" w:rsidRDefault="1441468C" w:rsidP="00D90949">
      <w:pPr>
        <w:spacing w:after="0" w:line="360" w:lineRule="auto"/>
        <w:ind w:left="357" w:firstLine="709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Os resultados apontam para a necessidade de:</w:t>
      </w:r>
    </w:p>
    <w:p w14:paraId="0DB3D437" w14:textId="0DC211CD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Digitalização dos Processos: </w:t>
      </w:r>
    </w:p>
    <w:p w14:paraId="552AD8D5" w14:textId="77C85531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Implementação de sistema de reservas online</w:t>
      </w:r>
    </w:p>
    <w:p w14:paraId="48AF9350" w14:textId="6DB02E70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Automatização da gestão de horários</w:t>
      </w:r>
    </w:p>
    <w:p w14:paraId="28E8A307" w14:textId="2E0C05A7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Integração de pagamentos digitais</w:t>
      </w:r>
    </w:p>
    <w:p w14:paraId="158576FF" w14:textId="7FD414D0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Experiência do Usuário: </w:t>
      </w:r>
    </w:p>
    <w:p w14:paraId="25D39405" w14:textId="092272B0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Desenvolvimento de interface intuitiva</w:t>
      </w:r>
    </w:p>
    <w:p w14:paraId="165DB94D" w14:textId="04068C6E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Implementação de funcionalidades baseadas em necessidades reais</w:t>
      </w:r>
    </w:p>
    <w:p w14:paraId="473DFA3B" w14:textId="70C5B181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Criação de sistema de fidelização</w:t>
      </w:r>
    </w:p>
    <w:p w14:paraId="2D7A7C14" w14:textId="11189644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Gestão Eficiente: </w:t>
      </w:r>
    </w:p>
    <w:p w14:paraId="42FFB42F" w14:textId="1E165AE4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Controle centralizado de reservas</w:t>
      </w:r>
    </w:p>
    <w:p w14:paraId="4A5DA53B" w14:textId="1F3D2D37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Monitoramento em tempo real da ocupação</w:t>
      </w:r>
    </w:p>
    <w:p w14:paraId="55763032" w14:textId="60AEFF96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Análise de dados para tomada de decisão</w:t>
      </w:r>
    </w:p>
    <w:p w14:paraId="7D25D40D" w14:textId="11BD4996" w:rsidR="1441468C" w:rsidRPr="008F4DC3" w:rsidRDefault="1441468C" w:rsidP="008916A8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Os insights obtidos através deste estudo fundamentam o desenvolvimento de uma solução que atenda às necessidades específicas do mercado de quadras esportivas, considerando as particularidades dos diferentes stakeholders envolvidos no processo.</w:t>
      </w:r>
    </w:p>
    <w:p w14:paraId="221B0C9B" w14:textId="7258D6C1" w:rsidR="50E60D6C" w:rsidRPr="008F4DC3" w:rsidRDefault="50E60D6C" w:rsidP="0DAE556B">
      <w:pPr>
        <w:pStyle w:val="PargrafodaLista"/>
        <w:spacing w:line="360" w:lineRule="auto"/>
        <w:ind w:left="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lastRenderedPageBreak/>
        <w:t xml:space="preserve">Considerando os arquétipos de Kotler, temos dois principais perfis de clientes: o peixinho dourado e o perfil maçaneta de porta. Cabe ressaltar que </w:t>
      </w:r>
      <w:r w:rsidR="5C82DC1C" w:rsidRPr="008F4DC3">
        <w:rPr>
          <w:rFonts w:ascii="Arial" w:eastAsia="Arial" w:hAnsi="Arial" w:cs="Arial"/>
        </w:rPr>
        <w:t>para os dois arquétipos podem aparecer tanto no grupo de clientes finais quanto no grupo dos proprietários de quadras. Para o primeiro grupo, o arquétipo predominante é o peix</w:t>
      </w:r>
      <w:r w:rsidR="60AE7722" w:rsidRPr="008F4DC3">
        <w:rPr>
          <w:rFonts w:ascii="Arial" w:eastAsia="Arial" w:hAnsi="Arial" w:cs="Arial"/>
        </w:rPr>
        <w:t xml:space="preserve">inho dourado, pois eles </w:t>
      </w:r>
      <w:r w:rsidR="0C5420BA" w:rsidRPr="008F4DC3">
        <w:rPr>
          <w:rFonts w:ascii="Arial" w:eastAsia="Arial" w:hAnsi="Arial" w:cs="Arial"/>
        </w:rPr>
        <w:t xml:space="preserve">são curiosos e gostam de inovação, por isso </w:t>
      </w:r>
      <w:r w:rsidR="7C3224A2" w:rsidRPr="008F4DC3">
        <w:rPr>
          <w:rFonts w:ascii="Arial" w:eastAsia="Arial" w:hAnsi="Arial" w:cs="Arial"/>
        </w:rPr>
        <w:t xml:space="preserve">o software tem </w:t>
      </w:r>
      <w:r w:rsidR="0C5420BA" w:rsidRPr="008F4DC3">
        <w:rPr>
          <w:rFonts w:ascii="Arial" w:eastAsia="Arial" w:hAnsi="Arial" w:cs="Arial"/>
        </w:rPr>
        <w:t xml:space="preserve">que navegar pelo </w:t>
      </w:r>
      <w:r w:rsidR="1D0A3F08" w:rsidRPr="008F4DC3">
        <w:rPr>
          <w:rFonts w:ascii="Arial" w:eastAsia="Arial" w:hAnsi="Arial" w:cs="Arial"/>
        </w:rPr>
        <w:t xml:space="preserve">dito </w:t>
      </w:r>
      <w:r w:rsidR="0C5420BA" w:rsidRPr="008F4DC3">
        <w:rPr>
          <w:rFonts w:ascii="Arial" w:eastAsia="Arial" w:hAnsi="Arial" w:cs="Arial"/>
        </w:rPr>
        <w:t>Oceano Az</w:t>
      </w:r>
      <w:r w:rsidR="7C523903" w:rsidRPr="008F4DC3">
        <w:rPr>
          <w:rFonts w:ascii="Arial" w:eastAsia="Arial" w:hAnsi="Arial" w:cs="Arial"/>
        </w:rPr>
        <w:t>ul</w:t>
      </w:r>
      <w:r w:rsidR="676CDB8E" w:rsidRPr="008F4DC3">
        <w:rPr>
          <w:rFonts w:ascii="Arial" w:eastAsia="Arial" w:hAnsi="Arial" w:cs="Arial"/>
        </w:rPr>
        <w:t xml:space="preserve">, de Mauborgne e Kim (2004). Como é um arquétipo que demanda uma atenção especial, eles vão procurar por concorrentes antes de decidirem a sua compra. </w:t>
      </w:r>
      <w:r w:rsidR="62D06A78" w:rsidRPr="008F4DC3">
        <w:rPr>
          <w:rFonts w:ascii="Arial" w:eastAsia="Arial" w:hAnsi="Arial" w:cs="Arial"/>
        </w:rPr>
        <w:t>Sendo assim, é importante que</w:t>
      </w:r>
      <w:r w:rsidR="563180E6" w:rsidRPr="008F4DC3">
        <w:rPr>
          <w:rFonts w:ascii="Arial" w:eastAsia="Arial" w:hAnsi="Arial" w:cs="Arial"/>
        </w:rPr>
        <w:t xml:space="preserve"> a Quadra Go se baseie na teoria do Oceano Azul para se distanciar dos concorrentes e consiga focar na venda para não clientes. </w:t>
      </w:r>
    </w:p>
    <w:p w14:paraId="48391DF7" w14:textId="30598188" w:rsidR="563180E6" w:rsidRPr="008F4DC3" w:rsidRDefault="563180E6" w:rsidP="0DAE556B">
      <w:pPr>
        <w:pStyle w:val="PargrafodaLista"/>
        <w:spacing w:line="360" w:lineRule="auto"/>
        <w:ind w:left="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Do mesmo modo, os proprietários de quadras também podem apresentar o arquétipo de peixinho dourado, pois buscam uma inovação para a resolução dos problemas do dia a dia. Essa inovação vai ser pesquisada a fundo para ser c</w:t>
      </w:r>
      <w:r w:rsidR="3CCC7B35" w:rsidRPr="008F4DC3">
        <w:rPr>
          <w:rFonts w:ascii="Arial" w:eastAsia="Arial" w:hAnsi="Arial" w:cs="Arial"/>
        </w:rPr>
        <w:t>omparada com o que os concorrentes podem oferecer e será necessário também um</w:t>
      </w:r>
      <w:r w:rsidR="50438034" w:rsidRPr="008F4DC3">
        <w:rPr>
          <w:rFonts w:ascii="Arial" w:eastAsia="Arial" w:hAnsi="Arial" w:cs="Arial"/>
        </w:rPr>
        <w:t xml:space="preserve"> desenvolvimento</w:t>
      </w:r>
      <w:r w:rsidR="3CCC7B35" w:rsidRPr="008F4DC3">
        <w:rPr>
          <w:rFonts w:ascii="Arial" w:eastAsia="Arial" w:hAnsi="Arial" w:cs="Arial"/>
        </w:rPr>
        <w:t xml:space="preserve"> deste grupo de clientes para desenvolver uma afinidade com o software, apresentando uma s</w:t>
      </w:r>
      <w:r w:rsidR="5C436A51" w:rsidRPr="008F4DC3">
        <w:rPr>
          <w:rFonts w:ascii="Arial" w:eastAsia="Arial" w:hAnsi="Arial" w:cs="Arial"/>
        </w:rPr>
        <w:t xml:space="preserve">olução que se distancia de qualquer concorrente. </w:t>
      </w:r>
    </w:p>
    <w:p w14:paraId="1DF8D851" w14:textId="5989DD2E" w:rsidR="6B42DAE2" w:rsidRPr="008F4DC3" w:rsidRDefault="5C436A51" w:rsidP="0CB1C878">
      <w:pPr>
        <w:pStyle w:val="PargrafodaLista"/>
        <w:spacing w:line="360" w:lineRule="auto"/>
        <w:ind w:left="0"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Porém, o principal </w:t>
      </w:r>
      <w:r w:rsidR="2B637CFD" w:rsidRPr="008F4DC3">
        <w:rPr>
          <w:rFonts w:ascii="Arial" w:eastAsia="Arial" w:hAnsi="Arial" w:cs="Arial"/>
        </w:rPr>
        <w:t xml:space="preserve">arquétipo do grupo dos proprietários de quadras é do maçaneta de porta. Esse arquétipo se caracteriza pela objetividade, a </w:t>
      </w:r>
      <w:r w:rsidR="22F05D48" w:rsidRPr="008F4DC3">
        <w:rPr>
          <w:rFonts w:ascii="Arial" w:eastAsia="Arial" w:hAnsi="Arial" w:cs="Arial"/>
        </w:rPr>
        <w:t xml:space="preserve">decisão de compra é feita para um fim específico. Como os proprietários de quadras estão em busca de um software </w:t>
      </w:r>
      <w:r w:rsidR="352A85C4" w:rsidRPr="008F4DC3">
        <w:rPr>
          <w:rFonts w:ascii="Arial" w:eastAsia="Arial" w:hAnsi="Arial" w:cs="Arial"/>
        </w:rPr>
        <w:t>de gestão do horário de quadras e ter os horários da quadra sempre o</w:t>
      </w:r>
      <w:r w:rsidR="61927CED" w:rsidRPr="008F4DC3">
        <w:rPr>
          <w:rFonts w:ascii="Arial" w:eastAsia="Arial" w:hAnsi="Arial" w:cs="Arial"/>
        </w:rPr>
        <w:t xml:space="preserve">cupados: o software Quadra Go oferece a gestão de reservas no perfil do proprietário da quadra, mas também oferece a possibilidade de divulgação </w:t>
      </w:r>
      <w:r w:rsidR="7CD36ECA" w:rsidRPr="008F4DC3">
        <w:rPr>
          <w:rFonts w:ascii="Arial" w:eastAsia="Arial" w:hAnsi="Arial" w:cs="Arial"/>
        </w:rPr>
        <w:t>do</w:t>
      </w:r>
      <w:r w:rsidR="6B42DAE2" w:rsidRPr="008F4DC3">
        <w:rPr>
          <w:rFonts w:ascii="Arial" w:eastAsia="Arial" w:hAnsi="Arial" w:cs="Arial"/>
        </w:rPr>
        <w:t>s horários de quadras para os clientes finais. Portanto, o cliente final também apresenta, em menor medida, o arquétipo de maçaneta de porta. Isso ocorre pois o consumidor final vai decidir pela compra pelo principal objetivo dele: reservar horário na quadra de forma simples e objetiv</w:t>
      </w:r>
      <w:r w:rsidR="154B8D5F" w:rsidRPr="008F4DC3">
        <w:rPr>
          <w:rFonts w:ascii="Arial" w:eastAsia="Arial" w:hAnsi="Arial" w:cs="Arial"/>
        </w:rPr>
        <w:t>a.</w:t>
      </w:r>
    </w:p>
    <w:p w14:paraId="189D1575" w14:textId="17A8155F" w:rsidR="302DA20C" w:rsidRPr="008F4DC3" w:rsidRDefault="302DA20C" w:rsidP="302DA20C">
      <w:pPr>
        <w:pStyle w:val="PargrafodaLista"/>
        <w:spacing w:line="360" w:lineRule="auto"/>
        <w:ind w:left="1080"/>
        <w:jc w:val="both"/>
        <w:rPr>
          <w:rFonts w:ascii="Arial" w:eastAsia="Arial" w:hAnsi="Arial" w:cs="Arial"/>
        </w:rPr>
      </w:pPr>
    </w:p>
    <w:p w14:paraId="7489E16D" w14:textId="0AB4AD8B" w:rsidR="302DA20C" w:rsidRPr="008F4DC3" w:rsidRDefault="302DA20C" w:rsidP="302DA20C">
      <w:pPr>
        <w:tabs>
          <w:tab w:val="num" w:pos="1440"/>
        </w:tabs>
        <w:ind w:left="1080"/>
        <w:rPr>
          <w:rFonts w:ascii="Arial" w:hAnsi="Arial" w:cs="Arial"/>
        </w:rPr>
      </w:pPr>
    </w:p>
    <w:p w14:paraId="1F77725F" w14:textId="77777777" w:rsidR="0013132C" w:rsidRPr="008F4DC3" w:rsidRDefault="0013132C">
      <w:pPr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br w:type="page"/>
      </w:r>
    </w:p>
    <w:p w14:paraId="44C0763F" w14:textId="31CCF8F4" w:rsidR="0013132C" w:rsidRPr="008F4DC3" w:rsidRDefault="0013132C" w:rsidP="0013132C">
      <w:pPr>
        <w:rPr>
          <w:rFonts w:ascii="Arial" w:hAnsi="Arial" w:cs="Arial"/>
          <w:b/>
          <w:bCs/>
          <w:sz w:val="28"/>
          <w:szCs w:val="28"/>
        </w:rPr>
      </w:pPr>
      <w:r w:rsidRPr="008F4DC3">
        <w:rPr>
          <w:rFonts w:ascii="Arial" w:hAnsi="Arial" w:cs="Arial"/>
          <w:b/>
          <w:bCs/>
          <w:sz w:val="28"/>
          <w:szCs w:val="28"/>
        </w:rPr>
        <w:lastRenderedPageBreak/>
        <w:t>3. Prototipagem do Produto/Serviço</w:t>
      </w:r>
    </w:p>
    <w:p w14:paraId="0900B7CF" w14:textId="7C203A9D" w:rsidR="0013132C" w:rsidRPr="008F4DC3" w:rsidRDefault="3300F0BA" w:rsidP="302DA20C">
      <w:pPr>
        <w:spacing w:before="240" w:after="240"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O protótipo do Quadra Go foi desenvolvido como uma solução multiplataforma, contemplando tanto uma aplicação web quanto mobile, visando atender às necessidades identificadas durante as fases de imersão e ideação do projeto. A solução foi concebida seguindo os princípios de usabilidade e acessibilidade, com foco na experiência do usuário e na eficiência operacional.</w:t>
      </w:r>
    </w:p>
    <w:p w14:paraId="2CC1F49E" w14:textId="4A03089C" w:rsidR="0013132C" w:rsidRPr="008F4DC3" w:rsidRDefault="2B10E840" w:rsidP="00BA2CE0">
      <w:pPr>
        <w:pStyle w:val="Ttulo3"/>
        <w:spacing w:before="281" w:after="281" w:line="360" w:lineRule="auto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8F4DC3">
        <w:rPr>
          <w:rFonts w:ascii="Arial" w:eastAsia="Arial" w:hAnsi="Arial" w:cs="Arial"/>
          <w:color w:val="auto"/>
          <w:sz w:val="24"/>
          <w:szCs w:val="24"/>
        </w:rPr>
        <w:t>3</w:t>
      </w:r>
      <w:r w:rsidR="3300F0BA" w:rsidRPr="008F4DC3">
        <w:rPr>
          <w:rFonts w:ascii="Arial" w:eastAsia="Arial" w:hAnsi="Arial" w:cs="Arial"/>
          <w:color w:val="auto"/>
          <w:sz w:val="24"/>
          <w:szCs w:val="24"/>
        </w:rPr>
        <w:t>.1 Plataforma Web</w:t>
      </w:r>
    </w:p>
    <w:p w14:paraId="3F05EE0B" w14:textId="1A69BA60" w:rsidR="0013132C" w:rsidRPr="008F4DC3" w:rsidRDefault="3300F0BA" w:rsidP="302DA20C">
      <w:pPr>
        <w:spacing w:before="240" w:after="240"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plataforma web foi projetada como ponto central do sistema, oferecendo duas interfaces principais</w:t>
      </w:r>
      <w:r w:rsidR="5FDF61A2" w:rsidRPr="008F4DC3">
        <w:rPr>
          <w:rFonts w:ascii="Arial" w:eastAsia="Arial" w:hAnsi="Arial" w:cs="Arial"/>
        </w:rPr>
        <w:t>. A primeira interface é o Portal do Usuário, desenvolvido como uma interface central do sistema, incorporando funcionalidades essenciais para a experiência do usuário final. No âmbito do sistema de busca e reserva, implementou-se uma interface intuitiva que prioriza a usabilidade, permitindo aos usuários localizar estabelecimentos esportivos através de uma segmentação geográfica eficiente. A plataforma disponibiliza um conjunto robusto de filtros avançados, possibilitando a refinação das buscas com base em critérios específicos, como modalidades esportivas disponíveis, faixas de preço e disponibilidade de horários.</w:t>
      </w:r>
    </w:p>
    <w:p w14:paraId="16E2ED69" w14:textId="0662D0B9" w:rsidR="0013132C" w:rsidRPr="008F4DC3" w:rsidRDefault="5FDF61A2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Um diferencial significativo do sistema reside na implementação de um mecanismo de visualização em tempo real da disponibilidade das quadras, facilitando o processo decisório dos usuários e otimizando a gestão do tempo. Complementarmente, integrou-se um sistema de avaliações e comentários que promove a transparência e permite o compartilhamento de experiências entre os usuários, contribuindo para a construção de uma comunidade engajada e informada.</w:t>
      </w:r>
    </w:p>
    <w:p w14:paraId="3BB17872" w14:textId="2BB50AD9" w:rsidR="0013132C" w:rsidRPr="008F4DC3" w:rsidRDefault="5FDF61A2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No que tange à gestão de perfil, o sistema oferece uma estrutura completa para administração das informações pessoais, permitindo cadastro e atualizações de forma simples e segura. Desenvolveu-se uma interface que centraliza o histórico completo de reservas e transações financeiras, proporcionando aos usuários um controle efetivo de suas atividades na plataforma. Adicionalmente, implementou-se um sistema de favoritos que possibilita aos usuários manterem um registro personalizado de estabelecimentos preferenciais.</w:t>
      </w:r>
    </w:p>
    <w:p w14:paraId="78814F8A" w14:textId="13E240DE" w:rsidR="0013132C" w:rsidRPr="008F4DC3" w:rsidRDefault="5FDF61A2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Todas estas funcionalidades foram implementadas seguindo padrões de desenvolvimento de software e princípios de </w:t>
      </w:r>
      <w:r w:rsidRPr="008F4DC3">
        <w:rPr>
          <w:rFonts w:ascii="Arial" w:eastAsia="Arial" w:hAnsi="Arial" w:cs="Arial"/>
          <w:i/>
          <w:iCs/>
        </w:rPr>
        <w:t>user experience</w:t>
      </w:r>
      <w:r w:rsidRPr="008F4DC3">
        <w:rPr>
          <w:rFonts w:ascii="Arial" w:eastAsia="Arial" w:hAnsi="Arial" w:cs="Arial"/>
        </w:rPr>
        <w:t xml:space="preserve"> (UX), garantindo não apenas a eficiência operacional do sistema, mas também proporcionando uma experiência fluida e satisfatória aos usuários. </w:t>
      </w:r>
    </w:p>
    <w:p w14:paraId="4EC2B5DB" w14:textId="45DD1A60" w:rsidR="0013132C" w:rsidRPr="008F4DC3" w:rsidRDefault="5699B8B7" w:rsidP="302DA20C">
      <w:pPr>
        <w:spacing w:after="0"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O Portal do Proprietário foi concebido como uma solução tecnológica abrangente, fundamentada em dois pilares principais: o dashboard administrativo e a gestão de </w:t>
      </w:r>
      <w:r w:rsidRPr="008F4DC3">
        <w:rPr>
          <w:rFonts w:ascii="Arial" w:eastAsia="Arial" w:hAnsi="Arial" w:cs="Arial"/>
        </w:rPr>
        <w:lastRenderedPageBreak/>
        <w:t>estabelecimento. O sistema foi desenvolvido priorizando a eficiência operacional e o controle gerencial dos empreendimentos esportivos.</w:t>
      </w:r>
    </w:p>
    <w:p w14:paraId="46DB8F80" w14:textId="25B49B5E" w:rsidR="0013132C" w:rsidRPr="008F4DC3" w:rsidRDefault="5699B8B7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No contexto do dashboard administrativo, implementou-se uma interface que proporciona uma visualização holística e em tempo real da ocupação das quadras, permitindo aos gestores um monitoramento efetivo da utilização dos espaços esportivos. O sistema incorpora ferramentas analíticas sofisticadas para geração de relatórios de performance, possibilitando análises aprofundadas de métricas cruciais para o negócio, como taxa de ocupação, horários de maior demanda e indicadores de satisfação dos clientes.</w:t>
      </w:r>
    </w:p>
    <w:p w14:paraId="2F9739E3" w14:textId="1865D223" w:rsidR="0013132C" w:rsidRPr="008F4DC3" w:rsidRDefault="5699B8B7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plataforma disponibiliza um módulo robusto para gestão de horários e precificação dinâmica, permitindo aos proprietários implementarem estratégias comerciais flexíveis e adaptativas às demandas do mercado. O controle financeiro foi desenvolvido com ênfase na precisão e transparência, oferecendo recursos para acompanhamento detalhado de receitas, despesas e métricas de rentabilidade por quadra ou modalidade esportiva.</w:t>
      </w:r>
    </w:p>
    <w:p w14:paraId="1D1452B4" w14:textId="78797E10" w:rsidR="0013132C" w:rsidRPr="008F4DC3" w:rsidRDefault="5699B8B7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No âmbito da gestão do estabelecimento, o sistema oferece uma interface intuitiva para cadastro e atualização das informações institucionais, garantindo a manutenção de um perfil sempre atualizado e atrativo para os usuários. Implementou-se um sistema otimizado para upload e gerenciamento de </w:t>
      </w:r>
      <w:r w:rsidR="52074AC4" w:rsidRPr="008F4DC3">
        <w:rPr>
          <w:rFonts w:ascii="Arial" w:eastAsia="Arial" w:hAnsi="Arial" w:cs="Arial"/>
        </w:rPr>
        <w:t>fotos</w:t>
      </w:r>
      <w:r w:rsidRPr="008F4DC3">
        <w:rPr>
          <w:rFonts w:ascii="Arial" w:eastAsia="Arial" w:hAnsi="Arial" w:cs="Arial"/>
        </w:rPr>
        <w:t>, facilitando a apresentação visual do estabelecimento na plataforma.</w:t>
      </w:r>
    </w:p>
    <w:p w14:paraId="593B6EED" w14:textId="0EEABE32" w:rsidR="0013132C" w:rsidRPr="008F4DC3" w:rsidRDefault="6496C80F" w:rsidP="302DA20C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8F4DC3">
        <w:rPr>
          <w:rFonts w:ascii="Arial" w:eastAsia="Arial" w:hAnsi="Arial" w:cs="Arial"/>
        </w:rPr>
        <w:t>Todos os componentes do portal foram implementados considerando as melhores práticas de desenvolvimento de software empresarial, com ênfase na usabilidade e na eficiência operacional. A solução proporciona aos proprietários um conjunto abrangente de ferramentas para otimização da gestão de seus estabelecimentos, contribuindo para o aperfeiçoamento do setor de locação de quadras esportivas.</w:t>
      </w:r>
    </w:p>
    <w:p w14:paraId="690BD31B" w14:textId="76B67433" w:rsidR="0013132C" w:rsidRPr="008F4DC3" w:rsidRDefault="6839DAF7" w:rsidP="00BA2CE0">
      <w:pPr>
        <w:pStyle w:val="Ttulo3"/>
        <w:spacing w:before="281" w:after="281" w:line="360" w:lineRule="auto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8F4DC3">
        <w:rPr>
          <w:rFonts w:ascii="Arial" w:eastAsia="Arial" w:hAnsi="Arial" w:cs="Arial"/>
          <w:color w:val="auto"/>
          <w:sz w:val="24"/>
          <w:szCs w:val="24"/>
        </w:rPr>
        <w:t>3</w:t>
      </w:r>
      <w:r w:rsidR="3300F0BA" w:rsidRPr="008F4DC3">
        <w:rPr>
          <w:rFonts w:ascii="Arial" w:eastAsia="Arial" w:hAnsi="Arial" w:cs="Arial"/>
          <w:color w:val="auto"/>
          <w:sz w:val="24"/>
          <w:szCs w:val="24"/>
        </w:rPr>
        <w:t>.2 Aplicativo Mobile</w:t>
      </w:r>
    </w:p>
    <w:p w14:paraId="1304516E" w14:textId="0D8E41EF" w:rsidR="0013132C" w:rsidRPr="008F4DC3" w:rsidRDefault="242C0BC2" w:rsidP="302DA20C">
      <w:pPr>
        <w:spacing w:before="240" w:after="240"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O desenvolvimento da aplicação móvel contemplou as plataformas Android e iOS, estabelecendo uma estrutura multiplataforma que replica e adapta as funcionalidades essenciais da versão web para o contexto móvel. A implementação móvel incorpora recursos específicos que maximizam as capacidades nativas dos dispositivos, incluindo um sistema de geolocalização para identificação contextual de estabelecimentos esportivos próximos, mecanismo de notificações </w:t>
      </w:r>
      <w:r w:rsidRPr="008F4DC3">
        <w:rPr>
          <w:rFonts w:ascii="Arial" w:eastAsia="Arial" w:hAnsi="Arial" w:cs="Arial"/>
          <w:i/>
          <w:iCs/>
        </w:rPr>
        <w:t>push</w:t>
      </w:r>
      <w:r w:rsidRPr="008F4DC3">
        <w:rPr>
          <w:rFonts w:ascii="Arial" w:eastAsia="Arial" w:hAnsi="Arial" w:cs="Arial"/>
        </w:rPr>
        <w:t xml:space="preserve"> para comunicação em tempo real, tecnologia QR Code para automatização do processo de </w:t>
      </w:r>
      <w:r w:rsidR="005D1A7A" w:rsidRPr="008F4DC3">
        <w:rPr>
          <w:rFonts w:ascii="Arial" w:eastAsia="Arial" w:hAnsi="Arial" w:cs="Arial"/>
        </w:rPr>
        <w:t xml:space="preserve">    </w:t>
      </w:r>
      <w:r w:rsidRPr="008F4DC3">
        <w:rPr>
          <w:rFonts w:ascii="Arial" w:eastAsia="Arial" w:hAnsi="Arial" w:cs="Arial"/>
        </w:rPr>
        <w:t>check-in nas instalações e sistema de pagamento mobile integrado.</w:t>
      </w:r>
    </w:p>
    <w:p w14:paraId="2E7F3F18" w14:textId="25FCC791" w:rsidR="0013132C" w:rsidRPr="008F4DC3" w:rsidRDefault="242C0BC2" w:rsidP="302DA20C">
      <w:pPr>
        <w:spacing w:before="240" w:after="240" w:line="360" w:lineRule="auto"/>
        <w:ind w:firstLine="708"/>
        <w:jc w:val="both"/>
        <w:rPr>
          <w:rFonts w:ascii="Arial" w:hAnsi="Arial" w:cs="Arial"/>
        </w:rPr>
      </w:pPr>
      <w:r w:rsidRPr="008F4DC3">
        <w:rPr>
          <w:rFonts w:ascii="Arial" w:eastAsia="Arial" w:hAnsi="Arial" w:cs="Arial"/>
        </w:rPr>
        <w:t xml:space="preserve">Em relação às suas principais funções, o sistema de reservas online representa um avanço significativo na otimização dos processos operacionais. Possibilitando aos usuários a visualização da disponibilidade e efetivação de reservas em tempo real, resultando na eliminação de procedimentos morosos tradicionalmente associados às reservas convencionais. Como </w:t>
      </w:r>
      <w:r w:rsidRPr="008F4DC3">
        <w:rPr>
          <w:rFonts w:ascii="Arial" w:eastAsia="Arial" w:hAnsi="Arial" w:cs="Arial"/>
        </w:rPr>
        <w:lastRenderedPageBreak/>
        <w:t>consequência, observa-se uma redução expressiva na ocorrência de erros e uma otimização significativa do tempo tanto para usuários quanto para proprietários dos estabelecimentos.</w:t>
      </w:r>
    </w:p>
    <w:p w14:paraId="6865B5BE" w14:textId="06AE68B1" w:rsidR="0013132C" w:rsidRPr="008F4DC3" w:rsidRDefault="242C0BC2" w:rsidP="302DA20C">
      <w:pPr>
        <w:spacing w:before="240" w:after="240" w:line="360" w:lineRule="auto"/>
        <w:ind w:firstLine="708"/>
        <w:jc w:val="both"/>
        <w:rPr>
          <w:rFonts w:ascii="Arial" w:hAnsi="Arial" w:cs="Arial"/>
        </w:rPr>
      </w:pPr>
      <w:r w:rsidRPr="008F4DC3">
        <w:rPr>
          <w:rFonts w:ascii="Arial" w:eastAsia="Arial" w:hAnsi="Arial" w:cs="Arial"/>
        </w:rPr>
        <w:t>A implementação do sistema de pagamentos integrados constitui um elemento fundamental da plataforma, oferecendo processamento seguro de transações financeiras através de múltiplos meios de pagamento, incluindo cartões de crédito, sistema PIX e boletos bancários. Esta abordagem multimodal para processamento de pagamentos contribui significativamente para a redução da insegurança nas transações financeiras e elimina a necessidade de interações presenciais para efetivação de pagamentos.</w:t>
      </w:r>
    </w:p>
    <w:p w14:paraId="2B239654" w14:textId="40AC7CB8" w:rsidR="0013132C" w:rsidRPr="008F4DC3" w:rsidRDefault="242C0BC2" w:rsidP="302DA20C">
      <w:pPr>
        <w:spacing w:before="240" w:after="240" w:line="360" w:lineRule="auto"/>
        <w:ind w:firstLine="708"/>
        <w:jc w:val="both"/>
        <w:rPr>
          <w:rFonts w:ascii="Arial" w:hAnsi="Arial" w:cs="Arial"/>
        </w:rPr>
      </w:pPr>
      <w:r w:rsidRPr="008F4DC3">
        <w:rPr>
          <w:rFonts w:ascii="Arial" w:eastAsia="Arial" w:hAnsi="Arial" w:cs="Arial"/>
        </w:rPr>
        <w:t>A gestão de disponibilidade foi desenvolvida como uma interface robusta que permite aos proprietários um controle granular sobre horários e disponibilidade das instalações esportivas. Esta funcionalidade resulta em um controle mais eficiente da ocupação e minimiza significativamente a ocorrência de conflitos de agendamento, otimizando a utilização dos recursos disponíveis.</w:t>
      </w:r>
    </w:p>
    <w:p w14:paraId="1915A245" w14:textId="3F629760" w:rsidR="0013132C" w:rsidRPr="008F4DC3" w:rsidRDefault="242C0BC2" w:rsidP="302DA20C">
      <w:pPr>
        <w:spacing w:before="240" w:after="240" w:line="360" w:lineRule="auto"/>
        <w:ind w:firstLine="708"/>
        <w:jc w:val="both"/>
        <w:rPr>
          <w:rFonts w:ascii="Arial" w:hAnsi="Arial" w:cs="Arial"/>
        </w:rPr>
      </w:pPr>
      <w:r w:rsidRPr="008F4DC3">
        <w:rPr>
          <w:rFonts w:ascii="Arial" w:eastAsia="Arial" w:hAnsi="Arial" w:cs="Arial"/>
        </w:rPr>
        <w:t>O sistema de avaliações implementado na plataforma estabelece um mecanismo de feedback estruturado, permitindo aos usuários compartilharem suas experiências através de avaliações e comentários sobre as instalações utilizadas. Esta funcionalidade promove um ambiente de transparência e fornece subsídios importantes para o processo decisório de outros usuários, contribuindo para a construção de uma comunidade mais informada e engajada.</w:t>
      </w:r>
    </w:p>
    <w:p w14:paraId="59B87579" w14:textId="16577592" w:rsidR="0013132C" w:rsidRPr="008F4DC3" w:rsidRDefault="242C0BC2" w:rsidP="302DA20C">
      <w:pPr>
        <w:spacing w:before="240" w:after="240" w:line="360" w:lineRule="auto"/>
        <w:ind w:firstLine="708"/>
        <w:jc w:val="both"/>
        <w:rPr>
          <w:rFonts w:ascii="Arial" w:hAnsi="Arial" w:cs="Arial"/>
        </w:rPr>
      </w:pPr>
      <w:r w:rsidRPr="008F4DC3">
        <w:rPr>
          <w:rFonts w:ascii="Arial" w:eastAsia="Arial" w:hAnsi="Arial" w:cs="Arial"/>
        </w:rPr>
        <w:t xml:space="preserve">A integração destas funcionalidades resulta em um ecossistema digital coeso e eficiente, que atende às necessidades tanto dos usuários finais quanto dos proprietários de estabelecimentos esportivos. </w:t>
      </w:r>
    </w:p>
    <w:p w14:paraId="6DCED196" w14:textId="175B964C" w:rsidR="0013132C" w:rsidRPr="008F4DC3" w:rsidRDefault="7A3175D2" w:rsidP="00BA2CE0">
      <w:pPr>
        <w:pStyle w:val="Ttulo2"/>
        <w:spacing w:before="299" w:after="299" w:line="360" w:lineRule="auto"/>
        <w:jc w:val="both"/>
        <w:rPr>
          <w:rFonts w:ascii="Arial" w:eastAsia="Arial" w:hAnsi="Arial" w:cs="Arial"/>
          <w:color w:val="auto"/>
          <w:sz w:val="24"/>
          <w:szCs w:val="24"/>
        </w:rPr>
      </w:pPr>
      <w:r w:rsidRPr="008F4DC3">
        <w:rPr>
          <w:rFonts w:ascii="Arial" w:eastAsia="Arial" w:hAnsi="Arial" w:cs="Arial"/>
          <w:color w:val="auto"/>
          <w:sz w:val="24"/>
          <w:szCs w:val="24"/>
        </w:rPr>
        <w:t>3.3</w:t>
      </w:r>
      <w:r w:rsidR="3300F0BA" w:rsidRPr="008F4DC3">
        <w:rPr>
          <w:rFonts w:ascii="Arial" w:eastAsia="Arial" w:hAnsi="Arial" w:cs="Arial"/>
          <w:color w:val="auto"/>
          <w:sz w:val="24"/>
          <w:szCs w:val="24"/>
        </w:rPr>
        <w:t xml:space="preserve"> Aspectos Técnicos e de Segurança</w:t>
      </w:r>
    </w:p>
    <w:p w14:paraId="1FFE358F" w14:textId="20E898F7" w:rsidR="0013132C" w:rsidRPr="008F4DC3" w:rsidRDefault="19638B1A" w:rsidP="302DA20C">
      <w:pPr>
        <w:spacing w:after="0"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No contexto dos aspectos técnicos e de segurança, o sistema foi desenvolvido contemplando rigorosos protocolos de proteção de dados e escalabilidade. A implementação da segurança de dados fundamenta-se em um sistema robusto de criptografia </w:t>
      </w:r>
      <w:r w:rsidRPr="008F4DC3">
        <w:rPr>
          <w:rFonts w:ascii="Arial" w:eastAsia="Arial" w:hAnsi="Arial" w:cs="Arial"/>
          <w:i/>
          <w:iCs/>
        </w:rPr>
        <w:t>end-to-end</w:t>
      </w:r>
      <w:r w:rsidRPr="008F4DC3">
        <w:rPr>
          <w:rFonts w:ascii="Arial" w:eastAsia="Arial" w:hAnsi="Arial" w:cs="Arial"/>
        </w:rPr>
        <w:t>, garantindo a confidencialidade das informações em todas as etapas do processamento. A conformidade com a Lei Geral de Proteção de Dados (LGPD) foi estabelecida como pilar fundamental da arquitetura de segurança, assegurando a adequação às regulamentações vigentes e a proteção dos direitos dos usuários.</w:t>
      </w:r>
    </w:p>
    <w:p w14:paraId="4AA920D9" w14:textId="177CBDD4" w:rsidR="0013132C" w:rsidRPr="008F4DC3" w:rsidRDefault="19638B1A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O sistema incorpora um mecanismo de autenticação em duas etapas, elevando significativamente o nível de segurança no acesso às informações sensíveis. Complementarmente, implementou-se uma estrutura de backup automático de dados, garantindo a integridade e disponibilidade das informações através de procedimentos sistemáticos de salvaguarda.</w:t>
      </w:r>
    </w:p>
    <w:p w14:paraId="113AF446" w14:textId="52C68F22" w:rsidR="0013132C" w:rsidRPr="008F4DC3" w:rsidRDefault="19638B1A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lastRenderedPageBreak/>
        <w:t>No âmbito da escalabilidade, a solução foi desenvolvida sobre uma arquitetura em nuvem, proporcionando flexibilidade e capacidade de crescimento conforme as demandas do negócio. A implementação de um sistema de cache otimizado contribui significativamente para o aprimoramento da performance, reduzindo o tempo de resposta e melhorando a experiência do usuário. O balanceamento de carga automático foi integrado à arquitetura, assegurando a distribuição eficiente dos recursos computacionais e mantendo a estabilidade do sistema mesmo em condições de alta demanda.</w:t>
      </w:r>
    </w:p>
    <w:p w14:paraId="042E568B" w14:textId="606865DC" w:rsidR="0013132C" w:rsidRPr="008F4DC3" w:rsidRDefault="19638B1A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A adoção de uma arquitetura baseada em </w:t>
      </w:r>
      <w:r w:rsidR="5666FF58" w:rsidRPr="008F4DC3">
        <w:rPr>
          <w:rFonts w:ascii="Arial" w:eastAsia="Arial" w:hAnsi="Arial" w:cs="Arial"/>
        </w:rPr>
        <w:t>micro serviços</w:t>
      </w:r>
      <w:r w:rsidRPr="008F4DC3">
        <w:rPr>
          <w:rFonts w:ascii="Arial" w:eastAsia="Arial" w:hAnsi="Arial" w:cs="Arial"/>
        </w:rPr>
        <w:t xml:space="preserve"> proporciona maior flexibilidade ao sistema, permitindo atualizações e manutenções modulares sem impacto na disponibilidade global da plataforma. Esta abordagem arquitetural facilita a evolução contínua do sistema e a integração de novas funcionalidades de forma ágil e segura.</w:t>
      </w:r>
    </w:p>
    <w:p w14:paraId="7D2B85E9" w14:textId="4793FEF4" w:rsidR="0013132C" w:rsidRPr="008F4DC3" w:rsidRDefault="19638B1A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No que tange à interface e experiência do usuário, o desenvolvimento priorizou a implementação de um design responsivo, caracterizado pela adaptação automática a diferentes dispositivos e resoluções de tela. A interface foi concebida seguindo princípios de simplicidade e intuitividade, facilitando a navegação e compreensão das funcionalidades disponíveis. A consistência visual foi assegurada através da implementação de uma paleta de cores harmonizada e da padronização de ícones e elementos visuais, contribuindo para uma experiência coesa e profissional.</w:t>
      </w:r>
    </w:p>
    <w:p w14:paraId="4EC2AA39" w14:textId="5239609F" w:rsidR="00BA2CE0" w:rsidRPr="008F4DC3" w:rsidRDefault="07EC782B" w:rsidP="00BA2CE0">
      <w:pPr>
        <w:spacing w:line="360" w:lineRule="auto"/>
        <w:rPr>
          <w:rFonts w:ascii="Arial" w:hAnsi="Arial" w:cs="Arial"/>
        </w:rPr>
      </w:pPr>
      <w:r w:rsidRPr="008F4DC3">
        <w:rPr>
          <w:rFonts w:ascii="Arial" w:eastAsia="Arial" w:hAnsi="Arial" w:cs="Arial"/>
        </w:rPr>
        <w:t xml:space="preserve">3.4 Interface e Experiência do Usuário </w:t>
      </w:r>
      <w:r w:rsidRPr="008F4DC3">
        <w:rPr>
          <w:rFonts w:ascii="Arial" w:hAnsi="Arial" w:cs="Arial"/>
        </w:rPr>
        <w:tab/>
      </w:r>
    </w:p>
    <w:p w14:paraId="2471A78D" w14:textId="5E0707CA" w:rsidR="0013132C" w:rsidRPr="008F4DC3" w:rsidRDefault="19638B1A" w:rsidP="00BA2CE0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acessibilidade constituiu um aspecto fundamental no desenvolvimento da interface, contemplando recursos específicos para garantir a inclusão digital de todos os usuários. O sistema apresenta compatibilidade integral com leitores de tela, facilitando a navegação por usuários com deficiência visual. A implementação de um sistema de alto contraste oferece suporte adicional à acessibilidade visual, enquanto o suporte a comandos de voz amplia as possibilidades de interação com a plataforma.</w:t>
      </w:r>
    </w:p>
    <w:p w14:paraId="799A7FE1" w14:textId="0E462020" w:rsidR="0013132C" w:rsidRPr="008F4DC3" w:rsidRDefault="19638B1A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inclusão de textos alternativos para elementos visuais completa o conjunto de recursos de acessibilidade, garantindo que todas as informações transmitidas através de imagens estejam igualmente disponíveis em formato textual. Esta abordagem abrangente à acessibilidade reflete o compromisso do sistema com a inclusão digital e a democratização do acesso às funcionalidades oferecidas.</w:t>
      </w:r>
    </w:p>
    <w:p w14:paraId="0CBD59EB" w14:textId="57FE14F6" w:rsidR="0013132C" w:rsidRPr="008F4DC3" w:rsidRDefault="19638B1A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 integração destes aspectos técnicos, de segu</w:t>
      </w:r>
      <w:r w:rsidRPr="008F4DC3">
        <w:rPr>
          <w:rFonts w:ascii="Arial" w:hAnsi="Arial" w:cs="Arial"/>
        </w:rPr>
        <w:t>r</w:t>
      </w:r>
      <w:r w:rsidRPr="008F4DC3">
        <w:rPr>
          <w:rFonts w:ascii="Arial" w:eastAsia="Arial" w:hAnsi="Arial" w:cs="Arial"/>
        </w:rPr>
        <w:t>ança e de interface resulta em uma solução robusta e inclusiva, que atende aos requisitos contemporâneos de segurança da informação, escalabilidade e acessibilidade, proporcionando uma experiência de usuário superior e consistente com as melhores práticas de desenvolvimento de software.</w:t>
      </w:r>
    </w:p>
    <w:p w14:paraId="5D487BF4" w14:textId="7844A1C8" w:rsidR="0013132C" w:rsidRPr="008F4DC3" w:rsidRDefault="4193C693" w:rsidP="00BA2CE0">
      <w:p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lastRenderedPageBreak/>
        <w:t>3.5 Métricas de verificação</w:t>
      </w:r>
    </w:p>
    <w:p w14:paraId="304F20A3" w14:textId="793E73F3" w:rsidR="0013132C" w:rsidRPr="008F4DC3" w:rsidRDefault="4193C693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O sistema implementa uma estrutura abrangente de métricas e monitoramento, fundamentada em indicadores-chave de performance (KPIs) criteriosamente selecionados para avaliar a eficácia e eficiência da plataforma. Entre os principais indicadores monitorados, destaca-se a taxa de conversão de reservas, métrica fundamental que permite avaliar a efetividade do processo de transformação de visitas em reservas concretizadas. </w:t>
      </w:r>
    </w:p>
    <w:p w14:paraId="611B058C" w14:textId="6D55943B" w:rsidR="0013132C" w:rsidRPr="008F4DC3" w:rsidRDefault="4193C693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O tempo médio de permanência na plataforma constitui outro indicador crucial, fornecendo insights valiosos sobre o engajamento dos usuários e a qualidade da experiência oferecida. A análise da taxa de cancelamento representa um indicador estratégico para a identificação de possíveis pontos de fricção no processo de reserva e utilização dos serviços.</w:t>
      </w:r>
    </w:p>
    <w:p w14:paraId="40F5B339" w14:textId="73F82B4A" w:rsidR="0013132C" w:rsidRPr="008F4DC3" w:rsidRDefault="4193C693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Complementarmente, a satisfação do usuário é mensurada através de metodologias específicas, proporcionando uma compreensão aprofundada da percepção dos usuários em relação à plataforma e seus serviços. No âmbito do </w:t>
      </w:r>
      <w:r w:rsidRPr="008F4DC3">
        <w:rPr>
          <w:rFonts w:ascii="Arial" w:eastAsia="Arial" w:hAnsi="Arial" w:cs="Arial"/>
          <w:i/>
          <w:iCs/>
        </w:rPr>
        <w:t>analytics</w:t>
      </w:r>
      <w:r w:rsidRPr="008F4DC3">
        <w:rPr>
          <w:rFonts w:ascii="Arial" w:eastAsia="Arial" w:hAnsi="Arial" w:cs="Arial"/>
        </w:rPr>
        <w:t xml:space="preserve">, implementou-se um sistema sofisticado de rastreamento do comportamento do usuário, permitindo a coleta e análise sistemática de dados relacionados à interação com a plataforma. Esta abordagem possibilita a realização de análises aprofundadas de padrões de uso, fornecendo subsídios importantes para a tomada de decisões estratégicas e aprimoramento contínuo do sistema. </w:t>
      </w:r>
    </w:p>
    <w:p w14:paraId="61C6B750" w14:textId="55F87F41" w:rsidR="0013132C" w:rsidRPr="008F4DC3" w:rsidRDefault="4193C693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A identificação de pontos de atrito é realizada através de análises específicas que mapeiam momentos de possível frustração ou dificuldade na jornada do usuário. O sistema de </w:t>
      </w:r>
      <w:r w:rsidRPr="008F4DC3">
        <w:rPr>
          <w:rFonts w:ascii="Arial" w:eastAsia="Arial" w:hAnsi="Arial" w:cs="Arial"/>
          <w:i/>
          <w:iCs/>
        </w:rPr>
        <w:t>analytics</w:t>
      </w:r>
      <w:r w:rsidRPr="008F4DC3">
        <w:rPr>
          <w:rFonts w:ascii="Arial" w:eastAsia="Arial" w:hAnsi="Arial" w:cs="Arial"/>
        </w:rPr>
        <w:t xml:space="preserve"> contempla ainda a geração de relatórios personalizados, permitindo análises customizadas conforme as necessidades específicas de gestão e desenvolvimento. O processo de validação e testes do protótipo foi conduzido através de múltiplas fases metodologicamente estruturadas. </w:t>
      </w:r>
    </w:p>
    <w:p w14:paraId="65E88896" w14:textId="75896143" w:rsidR="0013132C" w:rsidRPr="008F4DC3" w:rsidRDefault="4193C693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A primeira etapa consistiu na realização de testes de usabilidade com usuários reais, proporcionando insights valiosos sobre a experiência efetiva de utilização da plataforma. Esta fase foi complementada por um processo específico de validação junto aos proprietários de quadras, permitindo a avaliação da adequação das funcionalidades às necessidades operacionais dos estabelecimentos. </w:t>
      </w:r>
    </w:p>
    <w:p w14:paraId="4F7689B2" w14:textId="54AE3EC6" w:rsidR="0013132C" w:rsidRPr="008F4DC3" w:rsidRDefault="4193C693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A execução de testes de performance e segurança constituiu uma etapa crucial do processo de validação, assegurando a robustez e confiabilidade do sistema em diferentes cenários de utilização. O processo de validação foi continuamente refinado através de uma abordagem iterativa, fundamentada na análise sistemática do feedback recebido e na implementação de ajustes correspondentes. </w:t>
      </w:r>
    </w:p>
    <w:p w14:paraId="27D8084F" w14:textId="282C0217" w:rsidR="0013132C" w:rsidRPr="008F4DC3" w:rsidRDefault="4193C693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A integração entre as métricas de monitoramento e o processo de validação estabelece um ciclo contínuo de aprimoramento, no qual os dados coletados através do sistema de </w:t>
      </w:r>
      <w:r w:rsidRPr="008F4DC3">
        <w:rPr>
          <w:rFonts w:ascii="Arial" w:eastAsia="Arial" w:hAnsi="Arial" w:cs="Arial"/>
          <w:i/>
          <w:iCs/>
        </w:rPr>
        <w:t>analytics</w:t>
      </w:r>
      <w:r w:rsidRPr="008F4DC3">
        <w:rPr>
          <w:rFonts w:ascii="Arial" w:eastAsia="Arial" w:hAnsi="Arial" w:cs="Arial"/>
        </w:rPr>
        <w:t xml:space="preserve"> </w:t>
      </w:r>
      <w:r w:rsidRPr="008F4DC3">
        <w:rPr>
          <w:rFonts w:ascii="Arial" w:eastAsia="Arial" w:hAnsi="Arial" w:cs="Arial"/>
        </w:rPr>
        <w:lastRenderedPageBreak/>
        <w:t>alimentam diretamente as decisões de desenvolvimento e as adaptações do sistema. Esta abordagem metodológica assegura a evolução constante da plataforma, mantendo-a alinhada às necessidades dos usuários e às demandas do mercado. A estrutura de métricas e validação implementada reflete o compromisso com a excelência operacional e a satisfação dos usuários, estabelecendo bases sólidas para o desenvolvimento contínuo e a expansão sustentável da plataforma. O monitoramento constante dos indicadores-chave, combinado com processos rigorosos de validação, proporciona um ambiente propício à identificação precoce de oportunidades de melhoria e à implementação ágil de soluções otimizadas.</w:t>
      </w:r>
    </w:p>
    <w:p w14:paraId="565ABF90" w14:textId="04A68647" w:rsidR="0013132C" w:rsidRPr="008F4DC3" w:rsidRDefault="3300F0BA" w:rsidP="302DA20C">
      <w:pPr>
        <w:spacing w:line="360" w:lineRule="auto"/>
        <w:ind w:firstLine="708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O protótipo do </w:t>
      </w:r>
      <w:r w:rsidR="029399E3" w:rsidRPr="008F4DC3">
        <w:rPr>
          <w:rFonts w:ascii="Arial" w:eastAsia="Arial" w:hAnsi="Arial" w:cs="Arial"/>
        </w:rPr>
        <w:t xml:space="preserve">software </w:t>
      </w:r>
      <w:r w:rsidRPr="008F4DC3">
        <w:rPr>
          <w:rFonts w:ascii="Arial" w:eastAsia="Arial" w:hAnsi="Arial" w:cs="Arial"/>
        </w:rPr>
        <w:t>Quadra Go representa uma solução completa e integrada para o mercado de reservas de quadras esportivas, atendendo às necessidades identificadas tanto dos usuários quanto dos proprietários. Sua arquitetura modular e escalável permite evolução contínua e adaptação às demandas do mercado, enquanto suas funcionalidades principais resolvem os principais pontos de dor identificados durante a fase de pesquisa.</w:t>
      </w:r>
    </w:p>
    <w:p w14:paraId="69A0DFF4" w14:textId="02583FFE" w:rsidR="0013132C" w:rsidRPr="008F4DC3" w:rsidRDefault="0013132C">
      <w:pPr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br w:type="page"/>
      </w:r>
    </w:p>
    <w:p w14:paraId="11CFAE34" w14:textId="5295DC84" w:rsidR="00DA2E33" w:rsidRPr="008F4DC3" w:rsidRDefault="0013132C" w:rsidP="00DA2E33">
      <w:pPr>
        <w:rPr>
          <w:rFonts w:ascii="Arial" w:hAnsi="Arial" w:cs="Arial"/>
        </w:rPr>
      </w:pPr>
      <w:r w:rsidRPr="008F4DC3">
        <w:rPr>
          <w:rFonts w:ascii="Arial" w:hAnsi="Arial" w:cs="Arial"/>
          <w:b/>
          <w:bCs/>
          <w:sz w:val="28"/>
          <w:szCs w:val="28"/>
        </w:rPr>
        <w:lastRenderedPageBreak/>
        <w:t>4. Desenvolvimento de Dashboards Operativos (Power BI)</w:t>
      </w:r>
    </w:p>
    <w:p w14:paraId="6627FE46" w14:textId="0C72BCFC" w:rsidR="5159485F" w:rsidRPr="008F4DC3" w:rsidRDefault="5159485F" w:rsidP="4BD5CDD7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 xml:space="preserve">O projeto de análise e simulação de dados para a empresa Quadra GO seguiu uma metodologia estruturada para construção de um banco de dados em </w:t>
      </w:r>
      <w:r w:rsidRPr="008F4DC3">
        <w:rPr>
          <w:rFonts w:ascii="Arial" w:eastAsia="Arial" w:hAnsi="Arial" w:cs="Arial"/>
          <w:i/>
          <w:iCs/>
          <w:color w:val="000000" w:themeColor="text1"/>
        </w:rPr>
        <w:t>SQLite</w:t>
      </w:r>
      <w:r w:rsidRPr="008F4DC3">
        <w:rPr>
          <w:rFonts w:ascii="Arial" w:eastAsia="Arial" w:hAnsi="Arial" w:cs="Arial"/>
          <w:color w:val="000000" w:themeColor="text1"/>
        </w:rPr>
        <w:t>, geração de dados simulados e definição de parâmetros operacionais e financeiros. Os pontos de construção estão detalhados nos próximos tópicos.</w:t>
      </w:r>
    </w:p>
    <w:p w14:paraId="7B3C4549" w14:textId="3E123FE4" w:rsidR="5159485F" w:rsidRPr="008F4DC3" w:rsidRDefault="5159485F" w:rsidP="005B458F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4.1 Modelagem e Construção do Banco de Dados</w:t>
      </w:r>
    </w:p>
    <w:p w14:paraId="3EDFF305" w14:textId="7117E555" w:rsidR="5159485F" w:rsidRPr="008F4DC3" w:rsidRDefault="5159485F" w:rsidP="4BD5CDD7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 xml:space="preserve">O banco de dados foi modelado em </w:t>
      </w:r>
      <w:r w:rsidRPr="008F4DC3">
        <w:rPr>
          <w:rFonts w:ascii="Arial" w:eastAsia="Arial" w:hAnsi="Arial" w:cs="Arial"/>
          <w:i/>
          <w:iCs/>
          <w:color w:val="000000" w:themeColor="text1"/>
        </w:rPr>
        <w:t>SQLite</w:t>
      </w:r>
      <w:r w:rsidRPr="008F4DC3">
        <w:rPr>
          <w:rFonts w:ascii="Arial" w:eastAsia="Arial" w:hAnsi="Arial" w:cs="Arial"/>
          <w:color w:val="000000" w:themeColor="text1"/>
        </w:rPr>
        <w:t xml:space="preserve"> para atender às necessidades de armazenamento e manipulação dos dados simulados. A estrutura seguiu um esquema relacional que abrangeu os principais cadastros, transações e históricos operacionais da empresa.</w:t>
      </w:r>
    </w:p>
    <w:p w14:paraId="042458FC" w14:textId="418A9037" w:rsidR="5159485F" w:rsidRPr="008F4DC3" w:rsidRDefault="5159485F" w:rsidP="005B458F">
      <w:pPr>
        <w:spacing w:line="360" w:lineRule="auto"/>
        <w:ind w:firstLine="90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4.2 Geração dos dados simulados</w:t>
      </w:r>
    </w:p>
    <w:p w14:paraId="22FFBC9C" w14:textId="177A0052" w:rsidR="5159485F" w:rsidRPr="008F4DC3" w:rsidRDefault="5159485F" w:rsidP="054ACC8A">
      <w:pPr>
        <w:pStyle w:val="PargrafodaLista"/>
        <w:spacing w:line="360" w:lineRule="auto"/>
        <w:ind w:left="90" w:firstLine="618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Os cadastros de quadras foram gerados utilizando dados coletados de plataformas como Agenda Sorocaba, Google Maps e avaliações online. A definição dos esportes praticáveis em cada quadra foi baseada em observação das descrições das quadras disponibilizadas online.</w:t>
      </w:r>
      <w:r w:rsidR="157647CF" w:rsidRPr="008F4DC3">
        <w:rPr>
          <w:rFonts w:ascii="Arial" w:eastAsia="Arial" w:hAnsi="Arial" w:cs="Arial"/>
          <w:color w:val="000000" w:themeColor="text1"/>
        </w:rPr>
        <w:t xml:space="preserve"> </w:t>
      </w:r>
      <w:r w:rsidR="25F2086D" w:rsidRPr="008F4DC3">
        <w:rPr>
          <w:rFonts w:ascii="Arial" w:eastAsia="Arial" w:hAnsi="Arial" w:cs="Arial"/>
          <w:color w:val="000000" w:themeColor="text1"/>
        </w:rPr>
        <w:t>Em relação aos d</w:t>
      </w:r>
      <w:r w:rsidRPr="008F4DC3">
        <w:rPr>
          <w:rFonts w:ascii="Arial" w:eastAsia="Arial" w:hAnsi="Arial" w:cs="Arial"/>
          <w:color w:val="000000" w:themeColor="text1"/>
        </w:rPr>
        <w:t xml:space="preserve">onos de </w:t>
      </w:r>
      <w:r w:rsidR="55EF48CF" w:rsidRPr="008F4DC3">
        <w:rPr>
          <w:rFonts w:ascii="Arial" w:eastAsia="Arial" w:hAnsi="Arial" w:cs="Arial"/>
          <w:color w:val="000000" w:themeColor="text1"/>
        </w:rPr>
        <w:t>q</w:t>
      </w:r>
      <w:r w:rsidRPr="008F4DC3">
        <w:rPr>
          <w:rFonts w:ascii="Arial" w:eastAsia="Arial" w:hAnsi="Arial" w:cs="Arial"/>
          <w:color w:val="000000" w:themeColor="text1"/>
        </w:rPr>
        <w:t>uadras</w:t>
      </w:r>
      <w:r w:rsidR="346EA70D" w:rsidRPr="008F4DC3">
        <w:rPr>
          <w:rFonts w:ascii="Arial" w:eastAsia="Arial" w:hAnsi="Arial" w:cs="Arial"/>
          <w:color w:val="000000" w:themeColor="text1"/>
        </w:rPr>
        <w:t>, c</w:t>
      </w:r>
      <w:r w:rsidRPr="008F4DC3">
        <w:rPr>
          <w:rFonts w:ascii="Arial" w:eastAsia="Arial" w:hAnsi="Arial" w:cs="Arial"/>
          <w:color w:val="000000" w:themeColor="text1"/>
        </w:rPr>
        <w:t>ada quadra foi atribuída randomicamente a um dono, utilizando algoritmos desenvolvidos em Python para gerar combinações aleatórias e consistentes.</w:t>
      </w:r>
    </w:p>
    <w:p w14:paraId="56FCFFFA" w14:textId="109C47C9" w:rsidR="5159485F" w:rsidRPr="008F4DC3" w:rsidRDefault="5159485F" w:rsidP="054ACC8A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 xml:space="preserve">Para simular a operação das quadras, foram cadastrados 2.800 usuários, baseando-se em dados </w:t>
      </w:r>
      <w:r w:rsidR="1E4DC97F" w:rsidRPr="008F4DC3">
        <w:rPr>
          <w:rFonts w:ascii="Arial" w:eastAsia="Arial" w:hAnsi="Arial" w:cs="Arial"/>
          <w:color w:val="000000" w:themeColor="text1"/>
        </w:rPr>
        <w:t>estatísticos</w:t>
      </w:r>
      <w:r w:rsidRPr="008F4DC3">
        <w:rPr>
          <w:rFonts w:ascii="Arial" w:eastAsia="Arial" w:hAnsi="Arial" w:cs="Arial"/>
          <w:color w:val="000000" w:themeColor="text1"/>
        </w:rPr>
        <w:t xml:space="preserve"> de que 56% da população que vive no interior do Estados de São Paulo pratica esportes. Com isso, estabelecemos que 10% desse número utilizaria o aplicativo. Um algoritmo foi responsável por gerar as reservas, respeitando uma taxa de recorrência de 80% por parte dos usuários e garantindo que nenhuma quadra fosse alocada para mais de um esporte no mesmo horário. Após validações, 1.951 usuários foram utilizados para gerar os dados finais.</w:t>
      </w:r>
    </w:p>
    <w:p w14:paraId="635DF64D" w14:textId="6C41899A" w:rsidR="5159485F" w:rsidRPr="008F4DC3" w:rsidRDefault="5159485F" w:rsidP="005B458F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4.3 Dashboard de RH</w:t>
      </w:r>
    </w:p>
    <w:p w14:paraId="59036D8F" w14:textId="5070C336" w:rsidR="5159485F" w:rsidRPr="008F4DC3" w:rsidRDefault="5159485F" w:rsidP="054ACC8A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A partir do organograma previamente definido, foram gerados dados de áreas, cargos, equipes e funcionários. Um algoritmo simulou as datas de contratação dos funcionários e o histórico salarial até o final do período de simulação</w:t>
      </w:r>
      <w:r w:rsidR="417DA299" w:rsidRPr="008F4DC3">
        <w:rPr>
          <w:rFonts w:ascii="Arial" w:eastAsia="Arial" w:hAnsi="Arial" w:cs="Arial"/>
          <w:color w:val="000000" w:themeColor="text1"/>
        </w:rPr>
        <w:t xml:space="preserve">: </w:t>
      </w:r>
    </w:p>
    <w:p w14:paraId="259E85CB" w14:textId="1BB823BE" w:rsidR="417DA299" w:rsidRPr="008F4DC3" w:rsidRDefault="417DA299" w:rsidP="1FD83F14">
      <w:pPr>
        <w:spacing w:after="0" w:line="240" w:lineRule="auto"/>
        <w:jc w:val="both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lastRenderedPageBreak/>
        <w:drawing>
          <wp:inline distT="0" distB="0" distL="0" distR="0" wp14:anchorId="593D7F87" wp14:editId="140A9E09">
            <wp:extent cx="6638925" cy="3426628"/>
            <wp:effectExtent l="0" t="0" r="2540" b="0"/>
            <wp:docPr id="711889982" name="Imagem 2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42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3E85" w14:textId="23DAEA03" w:rsidR="417DA299" w:rsidRPr="008F4DC3" w:rsidRDefault="417DA299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Figura 3 - Organograma Empresarial da Quadra GO</w:t>
      </w:r>
    </w:p>
    <w:p w14:paraId="2136AF75" w14:textId="689FDF06" w:rsidR="417DA299" w:rsidRPr="008F4DC3" w:rsidRDefault="417DA299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Fonte:  autoria própria, 2024</w:t>
      </w:r>
    </w:p>
    <w:p w14:paraId="3542AF1B" w14:textId="7D9BDB85" w:rsidR="054ACC8A" w:rsidRPr="008F4DC3" w:rsidRDefault="054ACC8A" w:rsidP="054ACC8A">
      <w:pPr>
        <w:pStyle w:val="PargrafodaLista"/>
        <w:spacing w:line="360" w:lineRule="auto"/>
        <w:ind w:left="1068" w:firstLine="708"/>
        <w:jc w:val="both"/>
        <w:rPr>
          <w:rFonts w:ascii="Arial" w:eastAsia="Arial" w:hAnsi="Arial" w:cs="Arial"/>
          <w:color w:val="000000" w:themeColor="text1"/>
        </w:rPr>
      </w:pPr>
    </w:p>
    <w:p w14:paraId="79CB771A" w14:textId="7C9A8DFD" w:rsidR="5159485F" w:rsidRPr="008F4DC3" w:rsidRDefault="46EC5806" w:rsidP="054ACC8A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Em relação aos c</w:t>
      </w:r>
      <w:r w:rsidR="5159485F" w:rsidRPr="008F4DC3">
        <w:rPr>
          <w:rFonts w:ascii="Arial" w:eastAsia="Arial" w:hAnsi="Arial" w:cs="Arial"/>
          <w:color w:val="000000" w:themeColor="text1"/>
        </w:rPr>
        <w:t xml:space="preserve">ustos </w:t>
      </w:r>
      <w:r w:rsidR="433E07F1" w:rsidRPr="008F4DC3">
        <w:rPr>
          <w:rFonts w:ascii="Arial" w:eastAsia="Arial" w:hAnsi="Arial" w:cs="Arial"/>
          <w:color w:val="000000" w:themeColor="text1"/>
        </w:rPr>
        <w:t>o</w:t>
      </w:r>
      <w:r w:rsidR="5159485F" w:rsidRPr="008F4DC3">
        <w:rPr>
          <w:rFonts w:ascii="Arial" w:eastAsia="Arial" w:hAnsi="Arial" w:cs="Arial"/>
          <w:color w:val="000000" w:themeColor="text1"/>
        </w:rPr>
        <w:t xml:space="preserve">peracionais e </w:t>
      </w:r>
      <w:r w:rsidR="7CE3BE51" w:rsidRPr="008F4DC3">
        <w:rPr>
          <w:rFonts w:ascii="Arial" w:eastAsia="Arial" w:hAnsi="Arial" w:cs="Arial"/>
          <w:color w:val="000000" w:themeColor="text1"/>
        </w:rPr>
        <w:t>c</w:t>
      </w:r>
      <w:r w:rsidR="5159485F" w:rsidRPr="008F4DC3">
        <w:rPr>
          <w:rFonts w:ascii="Arial" w:eastAsia="Arial" w:hAnsi="Arial" w:cs="Arial"/>
          <w:color w:val="000000" w:themeColor="text1"/>
        </w:rPr>
        <w:t>ronograma Baseado no planejamento do primeiro semestre, foram definidos os custos operacionais desde a fase de concepção e construção do software até o período de operação, com projeções detalhadas mês a mês.</w:t>
      </w:r>
    </w:p>
    <w:p w14:paraId="12C101BC" w14:textId="1B50CAEC" w:rsidR="2EFF6B6F" w:rsidRPr="008F4DC3" w:rsidRDefault="00803FB5" w:rsidP="424A4034">
      <w:pPr>
        <w:pStyle w:val="PargrafodaLista"/>
        <w:spacing w:after="0" w:line="240" w:lineRule="auto"/>
        <w:ind w:left="90" w:firstLine="12"/>
        <w:jc w:val="both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drawing>
          <wp:inline distT="0" distB="0" distL="0" distR="0" wp14:anchorId="30F03B09" wp14:editId="526DDEA0">
            <wp:extent cx="6645910" cy="3724270"/>
            <wp:effectExtent l="0" t="0" r="2540" b="0"/>
            <wp:docPr id="1989957477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7F68" w14:textId="77777777" w:rsidR="00973A07" w:rsidRDefault="00973A07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F30CC25" w14:textId="18A9B54E" w:rsidR="2EFF6B6F" w:rsidRPr="008F4DC3" w:rsidRDefault="2EFF6B6F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Figura </w:t>
      </w:r>
      <w:r w:rsidR="007B1A0C" w:rsidRPr="008F4DC3">
        <w:rPr>
          <w:rFonts w:ascii="Arial" w:eastAsia="Arial" w:hAnsi="Arial" w:cs="Arial"/>
          <w:color w:val="000000" w:themeColor="text1"/>
          <w:sz w:val="20"/>
          <w:szCs w:val="20"/>
        </w:rPr>
        <w:t>4</w:t>
      </w: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: Dashboard de RH</w:t>
      </w:r>
    </w:p>
    <w:p w14:paraId="490CE877" w14:textId="5284C44E" w:rsidR="2EFF6B6F" w:rsidRPr="008F4DC3" w:rsidRDefault="2EFF6B6F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Fonte: autoria própria, 2024.</w:t>
      </w:r>
    </w:p>
    <w:p w14:paraId="726802FD" w14:textId="77777777" w:rsidR="00803FB5" w:rsidRPr="008F4DC3" w:rsidRDefault="00803FB5">
      <w:pPr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br w:type="page"/>
      </w:r>
    </w:p>
    <w:p w14:paraId="2CB9AB07" w14:textId="6CE8505E" w:rsidR="5159485F" w:rsidRPr="008F4DC3" w:rsidRDefault="003C69F4" w:rsidP="00803FB5">
      <w:pPr>
        <w:spacing w:line="360" w:lineRule="auto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lastRenderedPageBreak/>
        <w:t xml:space="preserve">4.4 </w:t>
      </w:r>
      <w:r w:rsidR="5159485F" w:rsidRPr="008F4DC3">
        <w:rPr>
          <w:rFonts w:ascii="Arial" w:eastAsia="Arial" w:hAnsi="Arial" w:cs="Arial"/>
          <w:color w:val="000000" w:themeColor="text1"/>
        </w:rPr>
        <w:t>Análise Financeira</w:t>
      </w:r>
    </w:p>
    <w:p w14:paraId="5A23BAEE" w14:textId="6075A55F" w:rsidR="5159485F" w:rsidRPr="008F4DC3" w:rsidRDefault="5159485F" w:rsidP="4BD5CDD7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A partir dos dados de receitas, custos operacionais e históricos simulados, foram geradas tabelas que detalham pagamentos e previsões de lucro. Estas informações foram utilizadas para analisar o comportamento financeiro da empresa ao longo do período de simulação</w:t>
      </w:r>
      <w:r w:rsidR="002B06AC" w:rsidRPr="008F4DC3">
        <w:rPr>
          <w:rFonts w:ascii="Arial" w:eastAsia="Arial" w:hAnsi="Arial" w:cs="Arial"/>
          <w:color w:val="000000" w:themeColor="text1"/>
        </w:rPr>
        <w:t>.</w:t>
      </w:r>
    </w:p>
    <w:p w14:paraId="7A960210" w14:textId="305BE12A" w:rsidR="002B06AC" w:rsidRPr="008F4DC3" w:rsidRDefault="00803FB5" w:rsidP="002B06AC">
      <w:pPr>
        <w:pStyle w:val="PargrafodaLista"/>
        <w:spacing w:after="0" w:line="240" w:lineRule="auto"/>
        <w:ind w:left="90" w:firstLine="12"/>
        <w:jc w:val="both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drawing>
          <wp:inline distT="0" distB="0" distL="0" distR="0" wp14:anchorId="61DE0888" wp14:editId="2DDF16F1">
            <wp:extent cx="6374423" cy="3570310"/>
            <wp:effectExtent l="0" t="0" r="7620" b="0"/>
            <wp:docPr id="777478948" name="Imagem 1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52967" name="Imagem 1" descr="Uma imagem contendo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9008" cy="35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9F65" w14:textId="33C11CF0" w:rsidR="24644ACE" w:rsidRPr="008F4DC3" w:rsidRDefault="24644ACE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Figura 5: Dashboard financeiro</w:t>
      </w:r>
    </w:p>
    <w:p w14:paraId="1A3B617D" w14:textId="63DDD818" w:rsidR="24644ACE" w:rsidRPr="008F4DC3" w:rsidRDefault="24644ACE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Fonte: autoria própria</w:t>
      </w:r>
      <w:r w:rsidR="471435F1" w:rsidRPr="008F4DC3">
        <w:rPr>
          <w:rFonts w:ascii="Arial" w:eastAsia="Arial" w:hAnsi="Arial" w:cs="Arial"/>
          <w:color w:val="000000" w:themeColor="text1"/>
          <w:sz w:val="20"/>
          <w:szCs w:val="20"/>
        </w:rPr>
        <w:t>, 2024</w:t>
      </w:r>
    </w:p>
    <w:p w14:paraId="530DE3AF" w14:textId="580ED56D" w:rsidR="2B4F881B" w:rsidRPr="008F4DC3" w:rsidRDefault="2B4F881B" w:rsidP="2B4F881B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877F5BA" w14:textId="1CFD72A7" w:rsidR="00462A1C" w:rsidRPr="008F4DC3" w:rsidRDefault="00462A1C" w:rsidP="2B4F881B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1FA5A611" w14:textId="65A62079" w:rsidR="471435F1" w:rsidRPr="008F4DC3" w:rsidRDefault="00803FB5" w:rsidP="2B4F881B">
      <w:pPr>
        <w:spacing w:after="0" w:line="240" w:lineRule="auto"/>
        <w:jc w:val="center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drawing>
          <wp:inline distT="0" distB="0" distL="0" distR="0" wp14:anchorId="3138BBDE" wp14:editId="150158C7">
            <wp:extent cx="6506308" cy="3653936"/>
            <wp:effectExtent l="0" t="0" r="8890" b="3810"/>
            <wp:docPr id="2063036620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0503" name="Imagem 1" descr="Uma imagem contendo Interface gráfica do usuári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2115" cy="365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E24C" w14:textId="77777777" w:rsidR="00973A07" w:rsidRDefault="00973A07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0E9D9C4" w14:textId="1A7A1410" w:rsidR="424A4034" w:rsidRPr="008F4DC3" w:rsidRDefault="471435F1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Figura 6: Dashboard de marketing</w:t>
      </w:r>
    </w:p>
    <w:p w14:paraId="19041D49" w14:textId="30B8745B" w:rsidR="471435F1" w:rsidRPr="008F4DC3" w:rsidRDefault="471435F1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Fonte: autoria própria, 2024</w:t>
      </w:r>
    </w:p>
    <w:p w14:paraId="304ABC9D" w14:textId="079D4833" w:rsidR="5159485F" w:rsidRPr="008F4DC3" w:rsidRDefault="5159485F" w:rsidP="4BD5CDD7">
      <w:pPr>
        <w:spacing w:line="360" w:lineRule="auto"/>
        <w:ind w:firstLine="708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lastRenderedPageBreak/>
        <w:t>O projeto foi essencial para entender o impacto das decisões operacionais e financeiras na viabilidade da Quadra GO, proporcionando uma visão detalhada do comportamento da empresa em diferentes cenários</w:t>
      </w:r>
      <w:r w:rsidR="004242D9" w:rsidRPr="008F4DC3">
        <w:rPr>
          <w:rFonts w:ascii="Arial" w:eastAsia="Arial" w:hAnsi="Arial" w:cs="Arial"/>
          <w:color w:val="000000" w:themeColor="text1"/>
        </w:rPr>
        <w:t>.</w:t>
      </w:r>
    </w:p>
    <w:p w14:paraId="577B4A20" w14:textId="365308C0" w:rsidR="23699CBB" w:rsidRPr="008F4DC3" w:rsidRDefault="00803FB5" w:rsidP="2B4F881B">
      <w:pPr>
        <w:spacing w:after="0" w:line="360" w:lineRule="auto"/>
        <w:jc w:val="both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drawing>
          <wp:inline distT="0" distB="0" distL="0" distR="0" wp14:anchorId="2A8388CA" wp14:editId="1B4CD455">
            <wp:extent cx="6645910" cy="3722287"/>
            <wp:effectExtent l="0" t="0" r="2540" b="0"/>
            <wp:docPr id="937279585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1606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1097" w14:textId="2A3635A5" w:rsidR="4BD5CDD7" w:rsidRPr="008F4DC3" w:rsidRDefault="23699CBB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Figura 7: Dashboard geral</w:t>
      </w:r>
    </w:p>
    <w:p w14:paraId="2DF99316" w14:textId="57E4D28D" w:rsidR="23699CBB" w:rsidRPr="008F4DC3" w:rsidRDefault="23699CBB" w:rsidP="00462A1C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Fonte: autoria própria, 2024</w:t>
      </w:r>
    </w:p>
    <w:p w14:paraId="2B685F71" w14:textId="73AF5C4C" w:rsidR="00DA2E33" w:rsidRPr="008F4DC3" w:rsidRDefault="00DA2E33" w:rsidP="3DC82BBC">
      <w:pPr>
        <w:rPr>
          <w:rFonts w:ascii="Arial" w:hAnsi="Arial" w:cs="Arial"/>
          <w:b/>
          <w:bCs/>
          <w:sz w:val="28"/>
          <w:szCs w:val="28"/>
        </w:rPr>
      </w:pPr>
    </w:p>
    <w:p w14:paraId="2AB2F8F1" w14:textId="61F1BC68" w:rsidR="00DA2E33" w:rsidRPr="008F4DC3" w:rsidRDefault="00DA2E33" w:rsidP="00DA2E33">
      <w:pPr>
        <w:rPr>
          <w:rFonts w:ascii="Arial" w:hAnsi="Arial" w:cs="Arial"/>
        </w:rPr>
      </w:pPr>
    </w:p>
    <w:p w14:paraId="6A3071C8" w14:textId="7AF07E95" w:rsidR="0013132C" w:rsidRPr="008F4DC3" w:rsidRDefault="0013132C">
      <w:pPr>
        <w:rPr>
          <w:rFonts w:ascii="Arial" w:hAnsi="Arial" w:cs="Arial"/>
          <w:b/>
          <w:bCs/>
        </w:rPr>
      </w:pPr>
    </w:p>
    <w:p w14:paraId="71182CCE" w14:textId="77777777" w:rsidR="00D90949" w:rsidRPr="008F4DC3" w:rsidRDefault="00D90949" w:rsidP="004242D9">
      <w:pPr>
        <w:pStyle w:val="PargrafodaLista"/>
        <w:spacing w:line="360" w:lineRule="auto"/>
        <w:ind w:left="0"/>
        <w:jc w:val="center"/>
        <w:rPr>
          <w:rFonts w:ascii="Arial" w:hAnsi="Arial" w:cs="Arial"/>
          <w:b/>
          <w:bCs/>
          <w:sz w:val="32"/>
          <w:szCs w:val="32"/>
        </w:rPr>
      </w:pPr>
      <w:r w:rsidRPr="008F4DC3">
        <w:rPr>
          <w:rFonts w:ascii="Arial" w:hAnsi="Arial" w:cs="Arial"/>
          <w:b/>
          <w:bCs/>
          <w:sz w:val="32"/>
          <w:szCs w:val="32"/>
        </w:rPr>
        <w:br w:type="page"/>
      </w:r>
    </w:p>
    <w:p w14:paraId="0B3B7016" w14:textId="06F49C2D" w:rsidR="0013132C" w:rsidRPr="008F4DC3" w:rsidRDefault="0013132C" w:rsidP="0013132C">
      <w:pPr>
        <w:shd w:val="clear" w:color="auto" w:fill="D9D9D9" w:themeFill="background1" w:themeFillShade="D9"/>
        <w:rPr>
          <w:rFonts w:ascii="Arial" w:hAnsi="Arial" w:cs="Arial"/>
          <w:b/>
          <w:bCs/>
          <w:sz w:val="32"/>
          <w:szCs w:val="32"/>
        </w:rPr>
      </w:pPr>
      <w:r w:rsidRPr="008F4DC3">
        <w:rPr>
          <w:rFonts w:ascii="Arial" w:hAnsi="Arial" w:cs="Arial"/>
          <w:b/>
          <w:bCs/>
          <w:sz w:val="32"/>
          <w:szCs w:val="32"/>
        </w:rPr>
        <w:lastRenderedPageBreak/>
        <w:t>Fase 2: Storytelling e Refinamento (Entrega Final)</w:t>
      </w:r>
    </w:p>
    <w:p w14:paraId="64752AE7" w14:textId="77777777" w:rsidR="0013132C" w:rsidRPr="008F4DC3" w:rsidRDefault="0013132C" w:rsidP="0013132C">
      <w:pPr>
        <w:rPr>
          <w:rFonts w:ascii="Arial" w:hAnsi="Arial" w:cs="Arial"/>
          <w:b/>
          <w:bCs/>
        </w:rPr>
      </w:pPr>
    </w:p>
    <w:p w14:paraId="0247ABE0" w14:textId="4619BD04" w:rsidR="0013132C" w:rsidRPr="008F4DC3" w:rsidRDefault="0013132C" w:rsidP="0013132C">
      <w:pPr>
        <w:rPr>
          <w:rFonts w:ascii="Arial" w:hAnsi="Arial" w:cs="Arial"/>
          <w:sz w:val="28"/>
          <w:szCs w:val="28"/>
        </w:rPr>
      </w:pPr>
      <w:r w:rsidRPr="008F4DC3">
        <w:rPr>
          <w:rFonts w:ascii="Arial" w:hAnsi="Arial" w:cs="Arial"/>
          <w:b/>
          <w:bCs/>
          <w:sz w:val="28"/>
          <w:szCs w:val="28"/>
        </w:rPr>
        <w:t>5. Storytelling com Dados</w:t>
      </w:r>
    </w:p>
    <w:p w14:paraId="1299667A" w14:textId="63E04777" w:rsidR="0013132C" w:rsidRPr="008F4DC3" w:rsidRDefault="0013132C" w:rsidP="008916A8">
      <w:pPr>
        <w:numPr>
          <w:ilvl w:val="0"/>
          <w:numId w:val="3"/>
        </w:numPr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8F4DC3">
        <w:rPr>
          <w:rFonts w:ascii="Arial" w:eastAsia="Arial" w:hAnsi="Arial" w:cs="Arial"/>
          <w:b/>
          <w:bCs/>
          <w:color w:val="000000" w:themeColor="text1"/>
        </w:rPr>
        <w:t>Narrativa Visual</w:t>
      </w:r>
    </w:p>
    <w:p w14:paraId="2AED575A" w14:textId="77777777" w:rsidR="0006461A" w:rsidRPr="008F4DC3" w:rsidRDefault="0006461A" w:rsidP="000A71E9">
      <w:pPr>
        <w:spacing w:line="360" w:lineRule="auto"/>
        <w:ind w:left="720" w:firstLine="69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Os dashboards apresentam uma estrutura narrativa que segue uma lógica clara de apresentação, partindo do panorama geral do negócio até aspectos específicos operacionais e financeiros. A história é contada através de quatro dashboards principais:</w:t>
      </w:r>
    </w:p>
    <w:p w14:paraId="774E4A0E" w14:textId="28B10612" w:rsidR="0006461A" w:rsidRPr="008F4DC3" w:rsidRDefault="0006461A" w:rsidP="008916A8">
      <w:pPr>
        <w:pStyle w:val="PargrafodaLista"/>
        <w:numPr>
          <w:ilvl w:val="1"/>
          <w:numId w:val="8"/>
        </w:numPr>
        <w:ind w:left="709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8F4DC3">
        <w:rPr>
          <w:rFonts w:ascii="Arial" w:eastAsia="Arial" w:hAnsi="Arial" w:cs="Arial"/>
          <w:b/>
          <w:bCs/>
          <w:color w:val="000000" w:themeColor="text1"/>
        </w:rPr>
        <w:t>Dashboard Geral</w:t>
      </w:r>
      <w:r w:rsidR="008F2B9A" w:rsidRPr="008F4DC3">
        <w:rPr>
          <w:rFonts w:ascii="Arial" w:eastAsia="Arial" w:hAnsi="Arial" w:cs="Arial"/>
          <w:b/>
          <w:bCs/>
          <w:color w:val="000000" w:themeColor="text1"/>
        </w:rPr>
        <w:tab/>
      </w:r>
    </w:p>
    <w:p w14:paraId="490B3503" w14:textId="46E51B55" w:rsidR="00B30470" w:rsidRPr="008F4DC3" w:rsidRDefault="00B30470" w:rsidP="000A71E9">
      <w:pPr>
        <w:spacing w:line="360" w:lineRule="auto"/>
        <w:ind w:left="720" w:firstLine="69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O Dashboard Geral abre a narrativa estabelecendo o contexto geográfico do empreendimento, com uma presença estratégica concentrada em Sorocaba (75,86%) e Votorantim (24,14%). Esta distribuição não é apenas um dado isolado</w:t>
      </w:r>
      <w:r w:rsidR="009B1541" w:rsidRPr="008F4DC3">
        <w:rPr>
          <w:rFonts w:ascii="Arial" w:eastAsia="Arial" w:hAnsi="Arial" w:cs="Arial"/>
          <w:color w:val="000000" w:themeColor="text1"/>
        </w:rPr>
        <w:t xml:space="preserve">, </w:t>
      </w:r>
      <w:r w:rsidRPr="008F4DC3">
        <w:rPr>
          <w:rFonts w:ascii="Arial" w:eastAsia="Arial" w:hAnsi="Arial" w:cs="Arial"/>
          <w:color w:val="000000" w:themeColor="text1"/>
        </w:rPr>
        <w:t>ela se conecta diretamente com o alcance do projeto: 58 quadras que atendem 89,55 mil pessoas, demonstrando uma penetração significativa no mercado local.</w:t>
      </w:r>
    </w:p>
    <w:p w14:paraId="2C7AC26C" w14:textId="26092CDF" w:rsidR="00D0419B" w:rsidRPr="008F4DC3" w:rsidRDefault="00B30470" w:rsidP="000A71E9">
      <w:pPr>
        <w:spacing w:line="360" w:lineRule="auto"/>
        <w:ind w:left="720" w:firstLine="69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A história se desenvolve mostrando uma trajetória consistente de crescimento nas reservas, evidenciada pela evolução de 60% para 78% na taxa de ocupação ao longo do ano. Este crescimento é sustentado pela diversificação estratégica em 13 modalidades esportivas diferentes, permitindo atender diversos perfis de usuários e otimizar a utilização dos espaços. O mapa interativo complementa essa narrativa, oferecendo uma visualização clara da distribuição geográfica das quadras e sua acessibilidade.</w:t>
      </w:r>
    </w:p>
    <w:p w14:paraId="55BE12A2" w14:textId="4569B51E" w:rsidR="0006461A" w:rsidRPr="008F4DC3" w:rsidRDefault="0006461A" w:rsidP="008916A8">
      <w:pPr>
        <w:pStyle w:val="PargrafodaLista"/>
        <w:numPr>
          <w:ilvl w:val="1"/>
          <w:numId w:val="8"/>
        </w:numPr>
        <w:ind w:left="709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8F4DC3">
        <w:rPr>
          <w:rFonts w:ascii="Arial" w:eastAsia="Arial" w:hAnsi="Arial" w:cs="Arial"/>
          <w:b/>
          <w:bCs/>
          <w:color w:val="000000" w:themeColor="text1"/>
        </w:rPr>
        <w:t>Dashboard de RH</w:t>
      </w:r>
    </w:p>
    <w:p w14:paraId="19405BDC" w14:textId="3BA0A52B" w:rsidR="00D0419B" w:rsidRPr="008F4DC3" w:rsidRDefault="00B30470" w:rsidP="000A71E9">
      <w:pPr>
        <w:spacing w:line="360" w:lineRule="auto"/>
        <w:ind w:left="720" w:firstLine="69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 xml:space="preserve">Avançando para o Dashboard de RH, a narrativa se aprofunda na estrutura organizacional que sustenta essa operação. Com 21 colaboradores </w:t>
      </w:r>
      <w:r w:rsidR="009B1541" w:rsidRPr="008F4DC3">
        <w:rPr>
          <w:rFonts w:ascii="Arial" w:eastAsia="Arial" w:hAnsi="Arial" w:cs="Arial"/>
          <w:color w:val="000000" w:themeColor="text1"/>
        </w:rPr>
        <w:t>ao final do período simulado</w:t>
      </w:r>
      <w:r w:rsidRPr="008F4DC3">
        <w:rPr>
          <w:rFonts w:ascii="Arial" w:eastAsia="Arial" w:hAnsi="Arial" w:cs="Arial"/>
          <w:color w:val="000000" w:themeColor="text1"/>
        </w:rPr>
        <w:t xml:space="preserve">, o planejamento de expansão da equipe reflete um crescimento calculado e sustentável. A distribuição dos profissionais entre os departamentos, com especial ênfase na área de desenvolvimento (7 pessoas), demonstra um foco na inovação e </w:t>
      </w:r>
      <w:r w:rsidR="009B1541" w:rsidRPr="008F4DC3">
        <w:rPr>
          <w:rFonts w:ascii="Arial" w:eastAsia="Arial" w:hAnsi="Arial" w:cs="Arial"/>
          <w:color w:val="000000" w:themeColor="text1"/>
        </w:rPr>
        <w:t>otimização</w:t>
      </w:r>
      <w:r w:rsidRPr="008F4DC3">
        <w:rPr>
          <w:rFonts w:ascii="Arial" w:eastAsia="Arial" w:hAnsi="Arial" w:cs="Arial"/>
          <w:color w:val="000000" w:themeColor="text1"/>
        </w:rPr>
        <w:t xml:space="preserve"> do serviço. A evolução da folha salarial conta uma história de investimento crescente em capital humano, fundamental para suportar a expansão do negócio.</w:t>
      </w:r>
    </w:p>
    <w:p w14:paraId="19D49A7A" w14:textId="686FAB4E" w:rsidR="0006461A" w:rsidRPr="008F4DC3" w:rsidRDefault="0006461A" w:rsidP="008916A8">
      <w:pPr>
        <w:pStyle w:val="PargrafodaLista"/>
        <w:numPr>
          <w:ilvl w:val="1"/>
          <w:numId w:val="8"/>
        </w:numPr>
        <w:ind w:left="709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8F4DC3">
        <w:rPr>
          <w:rFonts w:ascii="Arial" w:eastAsia="Arial" w:hAnsi="Arial" w:cs="Arial"/>
          <w:b/>
          <w:bCs/>
          <w:color w:val="000000" w:themeColor="text1"/>
        </w:rPr>
        <w:t>Dashboard Financeiro</w:t>
      </w:r>
    </w:p>
    <w:p w14:paraId="78AD5C4A" w14:textId="630A5E49" w:rsidR="00D0419B" w:rsidRPr="008F4DC3" w:rsidRDefault="00B30470" w:rsidP="000A71E9">
      <w:pPr>
        <w:spacing w:line="360" w:lineRule="auto"/>
        <w:ind w:left="720" w:firstLine="69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 xml:space="preserve">No Dashboard Financeiro, a narrativa ganha contornos mais quantitativos, apresentando a jornada financeira completa desde o desenvolvimento até a operação plena. Através de um gráfico de área que relaciona receitas, custos e lucros, a história financeira se desenrola de forma transparente e compreensível. A estrutura detalhada de custos e a diversificação das formas de pagamento demonstram uma operação moderna </w:t>
      </w:r>
      <w:r w:rsidR="009B1541" w:rsidRPr="008F4DC3">
        <w:rPr>
          <w:rFonts w:ascii="Arial" w:eastAsia="Arial" w:hAnsi="Arial" w:cs="Arial"/>
          <w:color w:val="000000" w:themeColor="text1"/>
        </w:rPr>
        <w:t xml:space="preserve">e </w:t>
      </w:r>
      <w:r w:rsidRPr="008F4DC3">
        <w:rPr>
          <w:rFonts w:ascii="Arial" w:eastAsia="Arial" w:hAnsi="Arial" w:cs="Arial"/>
          <w:color w:val="000000" w:themeColor="text1"/>
        </w:rPr>
        <w:t>planejada, preparada para diferentes perfis de clientes.</w:t>
      </w:r>
    </w:p>
    <w:p w14:paraId="1D7AD6A0" w14:textId="418C2A13" w:rsidR="0006461A" w:rsidRPr="008F4DC3" w:rsidRDefault="0006461A" w:rsidP="008916A8">
      <w:pPr>
        <w:pStyle w:val="PargrafodaLista"/>
        <w:numPr>
          <w:ilvl w:val="1"/>
          <w:numId w:val="8"/>
        </w:numPr>
        <w:ind w:left="709"/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8F4DC3">
        <w:rPr>
          <w:rFonts w:ascii="Arial" w:eastAsia="Arial" w:hAnsi="Arial" w:cs="Arial"/>
          <w:b/>
          <w:bCs/>
          <w:color w:val="000000" w:themeColor="text1"/>
        </w:rPr>
        <w:lastRenderedPageBreak/>
        <w:t>Dashboard de Marketing</w:t>
      </w:r>
    </w:p>
    <w:p w14:paraId="30DE17CB" w14:textId="79486F78" w:rsidR="009B1541" w:rsidRPr="008F4DC3" w:rsidRDefault="00B30470" w:rsidP="000A71E9">
      <w:pPr>
        <w:spacing w:line="360" w:lineRule="auto"/>
        <w:ind w:left="720" w:firstLine="69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O Dashboard de Marketing fecha a narrativa visual revelando padrões cruciais de utilização, com picos de demanda bem definidos que orientam decisões operacionais e estratégicas. A evolução financeira projetada de 2024 a 2026 e a</w:t>
      </w:r>
      <w:r w:rsidR="009B1541" w:rsidRPr="008F4DC3">
        <w:rPr>
          <w:rFonts w:ascii="Arial" w:eastAsia="Arial" w:hAnsi="Arial" w:cs="Arial"/>
          <w:color w:val="000000" w:themeColor="text1"/>
        </w:rPr>
        <w:t xml:space="preserve"> </w:t>
      </w:r>
      <w:r w:rsidRPr="008F4DC3">
        <w:rPr>
          <w:rFonts w:ascii="Arial" w:eastAsia="Arial" w:hAnsi="Arial" w:cs="Arial"/>
          <w:color w:val="000000" w:themeColor="text1"/>
        </w:rPr>
        <w:t>visualização d</w:t>
      </w:r>
      <w:r w:rsidR="009B1541" w:rsidRPr="008F4DC3">
        <w:rPr>
          <w:rFonts w:ascii="Arial" w:eastAsia="Arial" w:hAnsi="Arial" w:cs="Arial"/>
          <w:color w:val="000000" w:themeColor="text1"/>
        </w:rPr>
        <w:t>as receitas e</w:t>
      </w:r>
      <w:r w:rsidRPr="008F4DC3">
        <w:rPr>
          <w:rFonts w:ascii="Arial" w:eastAsia="Arial" w:hAnsi="Arial" w:cs="Arial"/>
          <w:color w:val="000000" w:themeColor="text1"/>
        </w:rPr>
        <w:t xml:space="preserve"> custos acumulados </w:t>
      </w:r>
      <w:r w:rsidR="009B1541" w:rsidRPr="008F4DC3">
        <w:rPr>
          <w:rFonts w:ascii="Arial" w:eastAsia="Arial" w:hAnsi="Arial" w:cs="Arial"/>
          <w:color w:val="000000" w:themeColor="text1"/>
        </w:rPr>
        <w:t xml:space="preserve">ao longo do tempo </w:t>
      </w:r>
      <w:r w:rsidRPr="008F4DC3">
        <w:rPr>
          <w:rFonts w:ascii="Arial" w:eastAsia="Arial" w:hAnsi="Arial" w:cs="Arial"/>
          <w:color w:val="000000" w:themeColor="text1"/>
        </w:rPr>
        <w:t>completam uma história de crescimento planejado.</w:t>
      </w:r>
    </w:p>
    <w:p w14:paraId="11E2CC7B" w14:textId="77777777" w:rsidR="000A71E9" w:rsidRPr="008F4DC3" w:rsidRDefault="000A71E9" w:rsidP="000A71E9">
      <w:pPr>
        <w:spacing w:line="360" w:lineRule="auto"/>
        <w:ind w:left="720" w:firstLine="697"/>
        <w:jc w:val="both"/>
        <w:rPr>
          <w:rFonts w:ascii="Arial" w:eastAsia="Arial" w:hAnsi="Arial" w:cs="Arial"/>
          <w:color w:val="000000" w:themeColor="text1"/>
        </w:rPr>
      </w:pPr>
    </w:p>
    <w:p w14:paraId="21C19A54" w14:textId="77777777" w:rsidR="00856634" w:rsidRPr="008F4DC3" w:rsidRDefault="0013132C" w:rsidP="008916A8">
      <w:pPr>
        <w:numPr>
          <w:ilvl w:val="0"/>
          <w:numId w:val="3"/>
        </w:numPr>
        <w:jc w:val="both"/>
        <w:rPr>
          <w:rFonts w:ascii="Arial" w:eastAsia="Arial" w:hAnsi="Arial" w:cs="Arial"/>
          <w:b/>
          <w:bCs/>
          <w:color w:val="000000" w:themeColor="text1"/>
        </w:rPr>
      </w:pPr>
      <w:r w:rsidRPr="008F4DC3">
        <w:rPr>
          <w:rFonts w:ascii="Arial" w:eastAsia="Arial" w:hAnsi="Arial" w:cs="Arial"/>
          <w:b/>
          <w:bCs/>
          <w:color w:val="000000" w:themeColor="text1"/>
        </w:rPr>
        <w:t>Storytelling dos Dashboards</w:t>
      </w:r>
    </w:p>
    <w:p w14:paraId="5B505787" w14:textId="6077FA13" w:rsidR="00B30470" w:rsidRPr="008F4DC3" w:rsidRDefault="00B30470" w:rsidP="000A71E9">
      <w:pPr>
        <w:spacing w:line="360" w:lineRule="auto"/>
        <w:ind w:left="709" w:firstLine="35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A narrativa construída se entrelaça naturalmente com os objetivos estratégicos do negócio, começando pela validação do mercado. Em uma região com 851.605 habitantes, onde 59% são praticantes de esportes, o projeto conquistou 1.951 usuários ativos, demonstrando uma penetração inicial significativa com amplo potencial de crescimento.</w:t>
      </w:r>
    </w:p>
    <w:p w14:paraId="176ACB53" w14:textId="77777777" w:rsidR="00B30470" w:rsidRPr="008F4DC3" w:rsidRDefault="00B30470" w:rsidP="000A71E9">
      <w:pPr>
        <w:spacing w:line="360" w:lineRule="auto"/>
        <w:ind w:left="709" w:firstLine="35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Este potencial se materializa através de um crescimento sustentável, evidenciado pela evolução consistente nas taxas de reserva, que avançaram de 60% para 78%. O plano estruturado de contratações e o elevado índice de satisfação dos colaboradores (8,37/10) sugerem uma base sólida para expansão, sustentada por uma cultura organizacional forte.</w:t>
      </w:r>
    </w:p>
    <w:p w14:paraId="5ECCB0A9" w14:textId="77777777" w:rsidR="00245098" w:rsidRPr="008F4DC3" w:rsidRDefault="00245098" w:rsidP="000A71E9">
      <w:pPr>
        <w:spacing w:line="360" w:lineRule="auto"/>
        <w:ind w:left="709" w:firstLine="35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A análise financeira revela desafios importantes que precisam ser endereçados. Com um investimento total de R$ 5,73 Mi, distribuído entre custos recorrentes (90,06%) e não recorrentes (9,94%), e um faturamento projetado de R$ 1,98 Mi no primeiro ano de operação considerando apenas as receitas de locação de quadras, fica evidente a necessidade de diversificação das fontes de receita. A transparência desses números permite identificar um gap financeiro significativo entre custos e receitas, sinalizando a importância de pivotar alguns aspectos do modelo de negócio. Para garantir a sustentabilidade financeira do projeto, será crucial desenvolver fontes complementares de receita no futuro, como possíveis parcerias estratégicas, eventos esportivos, serviços agregados (como personal trainers e escolinhas), publicidade nos espaços esportivos, e outras oportunidades de monetização que possam complementar a receita principal de locação de quadras.</w:t>
      </w:r>
    </w:p>
    <w:p w14:paraId="61B47A5D" w14:textId="77777777" w:rsidR="00245098" w:rsidRPr="008F4DC3" w:rsidRDefault="00245098" w:rsidP="000A71E9">
      <w:pPr>
        <w:spacing w:line="360" w:lineRule="auto"/>
        <w:ind w:left="709" w:firstLine="35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Esta constatação não invalida o potencial do projeto, mas indica um ponto crítico de atenção e desenvolvimento futuro para garantir sua viabilidade financeira a longo prazo. A clara visualização deste cenário através dos dashboards permite uma tomada de decisão informada e o planejamento estratégico necessário para endereçar estes desafios.</w:t>
      </w:r>
    </w:p>
    <w:p w14:paraId="6DF1AF95" w14:textId="02A3D1CE" w:rsidR="00B30470" w:rsidRPr="008F4DC3" w:rsidRDefault="00B30470" w:rsidP="000A71E9">
      <w:pPr>
        <w:spacing w:line="360" w:lineRule="auto"/>
        <w:ind w:left="709" w:firstLine="35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t>A eficiência operacional é evidenciada pela diversificação estratégica em 13 modalidades esportivas, pela distribuição equilibrada entre diferentes formas de pagamento e pelo baixo índice de absenteísmo de 1,90%. Estes indicadores, quando analisados em conjunto, contam uma história de operação bem gerida e orientada à satisfação do cliente.</w:t>
      </w:r>
    </w:p>
    <w:p w14:paraId="47FC550D" w14:textId="4A9A2849" w:rsidR="0013132C" w:rsidRPr="008F4DC3" w:rsidRDefault="00B30470" w:rsidP="000A71E9">
      <w:pPr>
        <w:spacing w:line="360" w:lineRule="auto"/>
        <w:ind w:left="709" w:firstLine="357"/>
        <w:jc w:val="both"/>
        <w:rPr>
          <w:rFonts w:ascii="Arial" w:eastAsia="Arial" w:hAnsi="Arial" w:cs="Arial"/>
          <w:color w:val="000000" w:themeColor="text1"/>
        </w:rPr>
      </w:pPr>
      <w:r w:rsidRPr="008F4DC3">
        <w:rPr>
          <w:rFonts w:ascii="Arial" w:eastAsia="Arial" w:hAnsi="Arial" w:cs="Arial"/>
          <w:color w:val="000000" w:themeColor="text1"/>
        </w:rPr>
        <w:lastRenderedPageBreak/>
        <w:t>Esta narrativa coesa e bem estruturada não apenas valida o modelo de negócio, mas também demonstra seu potencial de crescimento, sustentabilidade financeira e eficiência operacional, além de evidenciar um impacto social positivo na região. A estrutura permite que diferentes stakeholders sejam eles investidores, gestores ou colaboradores</w:t>
      </w:r>
      <w:r w:rsidR="009B1541" w:rsidRPr="008F4DC3">
        <w:rPr>
          <w:rFonts w:ascii="Arial" w:eastAsia="Arial" w:hAnsi="Arial" w:cs="Arial"/>
          <w:color w:val="000000" w:themeColor="text1"/>
        </w:rPr>
        <w:t>,</w:t>
      </w:r>
      <w:r w:rsidRPr="008F4DC3">
        <w:rPr>
          <w:rFonts w:ascii="Arial" w:eastAsia="Arial" w:hAnsi="Arial" w:cs="Arial"/>
          <w:color w:val="000000" w:themeColor="text1"/>
        </w:rPr>
        <w:t xml:space="preserve"> encontrem rapidamente as informações relevantes para suas necessidades específicas, sempre mantendo clara a conexão com os objetivos estratégicos do empreendimento.</w:t>
      </w:r>
      <w:r w:rsidR="0013132C" w:rsidRPr="008F4DC3">
        <w:rPr>
          <w:rFonts w:ascii="Arial" w:eastAsia="Arial" w:hAnsi="Arial" w:cs="Arial"/>
          <w:color w:val="000000" w:themeColor="text1"/>
        </w:rPr>
        <w:br w:type="page"/>
      </w:r>
    </w:p>
    <w:p w14:paraId="6C2B02CD" w14:textId="77777777" w:rsidR="00BE7147" w:rsidRDefault="00BE7147" w:rsidP="0013132C">
      <w:pPr>
        <w:rPr>
          <w:rFonts w:ascii="Arial" w:hAnsi="Arial" w:cs="Arial"/>
          <w:b/>
          <w:bCs/>
          <w:sz w:val="28"/>
          <w:szCs w:val="28"/>
        </w:rPr>
        <w:sectPr w:rsidR="00BE7147" w:rsidSect="001313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4427638" w14:textId="5F89E3FD" w:rsidR="0013132C" w:rsidRPr="008F4DC3" w:rsidRDefault="0013132C" w:rsidP="0013132C">
      <w:pPr>
        <w:rPr>
          <w:rFonts w:ascii="Arial" w:hAnsi="Arial" w:cs="Arial"/>
          <w:b/>
          <w:bCs/>
          <w:sz w:val="28"/>
          <w:szCs w:val="28"/>
        </w:rPr>
      </w:pPr>
      <w:r w:rsidRPr="008F4DC3">
        <w:rPr>
          <w:rFonts w:ascii="Arial" w:hAnsi="Arial" w:cs="Arial"/>
          <w:b/>
          <w:bCs/>
          <w:sz w:val="28"/>
          <w:szCs w:val="28"/>
        </w:rPr>
        <w:lastRenderedPageBreak/>
        <w:t>6. Revisão do Business Model Canvas (BMC)</w:t>
      </w:r>
    </w:p>
    <w:p w14:paraId="508F9F99" w14:textId="5A3F831D" w:rsidR="0013132C" w:rsidRPr="008F4DC3" w:rsidRDefault="0D273537" w:rsidP="0013132C">
      <w:pPr>
        <w:rPr>
          <w:rFonts w:ascii="Arial" w:hAnsi="Arial" w:cs="Arial"/>
        </w:rPr>
      </w:pPr>
      <w:r w:rsidRPr="234DD87A">
        <w:rPr>
          <w:rFonts w:ascii="Arial" w:hAnsi="Arial" w:cs="Arial"/>
        </w:rPr>
        <w:t>Com a pesquisa de validação, a empres</w:t>
      </w:r>
      <w:r w:rsidR="3C78F706" w:rsidRPr="234DD87A">
        <w:rPr>
          <w:rFonts w:ascii="Arial" w:hAnsi="Arial" w:cs="Arial"/>
        </w:rPr>
        <w:t>a Quadra Go revalidou a sua proposta de valor e o BMC:</w:t>
      </w:r>
    </w:p>
    <w:p w14:paraId="11647A5C" w14:textId="5369C671" w:rsidR="3C78F706" w:rsidRDefault="3C78F706" w:rsidP="234DD87A">
      <w:r>
        <w:rPr>
          <w:noProof/>
        </w:rPr>
        <w:drawing>
          <wp:inline distT="0" distB="0" distL="0" distR="0" wp14:anchorId="7703F9B3" wp14:editId="4120E382">
            <wp:extent cx="9477954" cy="5402015"/>
            <wp:effectExtent l="0" t="0" r="9525" b="8255"/>
            <wp:docPr id="339961511" name="Imagem 339961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9164" cy="541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3825" w14:textId="775FA818" w:rsidR="00B745BD" w:rsidRPr="00BE7147" w:rsidRDefault="00B745BD" w:rsidP="00BE7147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bookmarkStart w:id="0" w:name="_Hlk183786948"/>
      <w:r w:rsidRPr="00BE7147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Figura </w:t>
      </w:r>
      <w:r w:rsidR="00BE7147" w:rsidRPr="00BE7147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8</w:t>
      </w:r>
      <w:r w:rsidRPr="00BE7147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: </w:t>
      </w:r>
      <w:r w:rsidR="00BE7147" w:rsidRPr="00BE7147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Business model canvas (B</w:t>
      </w:r>
      <w:r w:rsidR="00BE7147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MC)</w:t>
      </w:r>
    </w:p>
    <w:p w14:paraId="5A099D3F" w14:textId="7F3660F1" w:rsidR="0013132C" w:rsidRPr="00B745BD" w:rsidRDefault="00B745BD" w:rsidP="00BE7147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Fonte: autoria própria, 2024</w:t>
      </w:r>
    </w:p>
    <w:bookmarkEnd w:id="0"/>
    <w:p w14:paraId="49175E98" w14:textId="77777777" w:rsidR="00BE7147" w:rsidRDefault="00BE7147">
      <w:pPr>
        <w:rPr>
          <w:rFonts w:ascii="Arial" w:hAnsi="Arial" w:cs="Arial"/>
          <w:b/>
          <w:bCs/>
          <w:sz w:val="28"/>
          <w:szCs w:val="28"/>
        </w:rPr>
        <w:sectPr w:rsidR="00BE7147" w:rsidSect="00BE7147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7418D520" w14:textId="1798BBEB" w:rsidR="008F4DC3" w:rsidRPr="00BE7147" w:rsidRDefault="0013132C" w:rsidP="00BE7147">
      <w:pPr>
        <w:rPr>
          <w:rFonts w:ascii="Arial" w:hAnsi="Arial" w:cs="Arial"/>
          <w:b/>
          <w:bCs/>
          <w:sz w:val="28"/>
          <w:szCs w:val="28"/>
        </w:rPr>
      </w:pPr>
      <w:r w:rsidRPr="008F4DC3">
        <w:rPr>
          <w:rFonts w:ascii="Arial" w:hAnsi="Arial" w:cs="Arial"/>
          <w:b/>
          <w:bCs/>
          <w:sz w:val="28"/>
          <w:szCs w:val="28"/>
        </w:rPr>
        <w:lastRenderedPageBreak/>
        <w:t>7. Campanha de Lançamento e Estratégia de Marketing</w:t>
      </w:r>
    </w:p>
    <w:p w14:paraId="1FF77175" w14:textId="33D7AD1C" w:rsidR="5B095882" w:rsidRPr="008F4DC3" w:rsidRDefault="5B095882" w:rsidP="008916A8">
      <w:pPr>
        <w:pStyle w:val="PargrafodaLista"/>
        <w:numPr>
          <w:ilvl w:val="1"/>
          <w:numId w:val="32"/>
        </w:numPr>
        <w:tabs>
          <w:tab w:val="num" w:pos="993"/>
        </w:tabs>
        <w:spacing w:line="360" w:lineRule="auto"/>
        <w:ind w:left="426"/>
        <w:rPr>
          <w:rFonts w:ascii="Arial" w:hAnsi="Arial" w:cs="Arial"/>
        </w:rPr>
      </w:pPr>
      <w:r w:rsidRPr="008F4DC3">
        <w:rPr>
          <w:rFonts w:ascii="Arial" w:hAnsi="Arial" w:cs="Arial"/>
        </w:rPr>
        <w:t xml:space="preserve">Pré-lançamento: </w:t>
      </w:r>
      <w:r w:rsidR="79380F47" w:rsidRPr="008F4DC3">
        <w:rPr>
          <w:rFonts w:ascii="Arial" w:hAnsi="Arial" w:cs="Arial"/>
        </w:rPr>
        <w:t>c</w:t>
      </w:r>
      <w:r w:rsidRPr="008F4DC3">
        <w:rPr>
          <w:rFonts w:ascii="Arial" w:hAnsi="Arial" w:cs="Arial"/>
        </w:rPr>
        <w:t xml:space="preserve">riação de </w:t>
      </w:r>
      <w:r w:rsidR="41E3860A" w:rsidRPr="008F4DC3">
        <w:rPr>
          <w:rFonts w:ascii="Arial" w:hAnsi="Arial" w:cs="Arial"/>
        </w:rPr>
        <w:t>e</w:t>
      </w:r>
      <w:r w:rsidRPr="008F4DC3">
        <w:rPr>
          <w:rFonts w:ascii="Arial" w:hAnsi="Arial" w:cs="Arial"/>
        </w:rPr>
        <w:t>xpectativa</w:t>
      </w:r>
    </w:p>
    <w:p w14:paraId="5A4AD8B1" w14:textId="047751EF" w:rsidR="5B095882" w:rsidRPr="008F4DC3" w:rsidRDefault="5B095882" w:rsidP="008916A8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Teasers e </w:t>
      </w:r>
      <w:r w:rsidR="03B97201" w:rsidRPr="008F4DC3">
        <w:rPr>
          <w:rFonts w:ascii="Arial" w:eastAsia="Arial" w:hAnsi="Arial" w:cs="Arial"/>
        </w:rPr>
        <w:t>c</w:t>
      </w:r>
      <w:r w:rsidRPr="008F4DC3">
        <w:rPr>
          <w:rFonts w:ascii="Arial" w:eastAsia="Arial" w:hAnsi="Arial" w:cs="Arial"/>
        </w:rPr>
        <w:t xml:space="preserve">ontagem </w:t>
      </w:r>
      <w:r w:rsidR="44C43C55" w:rsidRPr="008F4DC3">
        <w:rPr>
          <w:rFonts w:ascii="Arial" w:eastAsia="Arial" w:hAnsi="Arial" w:cs="Arial"/>
        </w:rPr>
        <w:t>r</w:t>
      </w:r>
      <w:r w:rsidRPr="008F4DC3">
        <w:rPr>
          <w:rFonts w:ascii="Arial" w:eastAsia="Arial" w:hAnsi="Arial" w:cs="Arial"/>
        </w:rPr>
        <w:t>egressiva: utilização de redes sociais para divulgar pequenos teasers do aplicativo. Mostre funcionalidades únicas, como a facilidade de reserva e o compromisso com a sustentabilidade</w:t>
      </w:r>
      <w:r w:rsidR="4DFAF9CF" w:rsidRPr="008F4DC3">
        <w:rPr>
          <w:rFonts w:ascii="Arial" w:eastAsia="Arial" w:hAnsi="Arial" w:cs="Arial"/>
        </w:rPr>
        <w:t>;</w:t>
      </w:r>
    </w:p>
    <w:p w14:paraId="7BFA2E7E" w14:textId="2BE2E772" w:rsidR="1C1BA571" w:rsidRPr="008F4DC3" w:rsidRDefault="1C1BA571" w:rsidP="008916A8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Engajamento com</w:t>
      </w:r>
      <w:r w:rsidR="5B095882" w:rsidRPr="008F4DC3">
        <w:rPr>
          <w:rFonts w:ascii="Arial" w:eastAsia="Arial" w:hAnsi="Arial" w:cs="Arial"/>
        </w:rPr>
        <w:t xml:space="preserve"> influenciadores </w:t>
      </w:r>
      <w:r w:rsidR="0D31679F" w:rsidRPr="008F4DC3">
        <w:rPr>
          <w:rFonts w:ascii="Arial" w:eastAsia="Arial" w:hAnsi="Arial" w:cs="Arial"/>
        </w:rPr>
        <w:t>l</w:t>
      </w:r>
      <w:r w:rsidRPr="008F4DC3">
        <w:rPr>
          <w:rFonts w:ascii="Arial" w:eastAsia="Arial" w:hAnsi="Arial" w:cs="Arial"/>
        </w:rPr>
        <w:t xml:space="preserve">ocais: </w:t>
      </w:r>
      <w:r w:rsidR="5B095882" w:rsidRPr="008F4DC3">
        <w:rPr>
          <w:rFonts w:ascii="Arial" w:eastAsia="Arial" w:hAnsi="Arial" w:cs="Arial"/>
        </w:rPr>
        <w:t>convite</w:t>
      </w:r>
      <w:r w:rsidRPr="008F4DC3">
        <w:rPr>
          <w:rFonts w:ascii="Arial" w:eastAsia="Arial" w:hAnsi="Arial" w:cs="Arial"/>
        </w:rPr>
        <w:t xml:space="preserve"> a influenciadores de Votorantim e Sorocaba que falem sobre esportes, sustentabilidade e inovação para experimentarem o app em primeira mão. Peça para eles compartilharem suas primeiras impressões</w:t>
      </w:r>
      <w:r w:rsidR="4A6BAD50" w:rsidRPr="008F4DC3">
        <w:rPr>
          <w:rFonts w:ascii="Arial" w:eastAsia="Arial" w:hAnsi="Arial" w:cs="Arial"/>
        </w:rPr>
        <w:t>;</w:t>
      </w:r>
    </w:p>
    <w:p w14:paraId="5F3E0708" w14:textId="6571E3CF" w:rsidR="1C1BA571" w:rsidRDefault="1C1BA571" w:rsidP="008916A8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eastAsia="Arial" w:hAnsi="Arial" w:cs="Arial"/>
        </w:rPr>
      </w:pPr>
      <w:r w:rsidRPr="000B680C">
        <w:rPr>
          <w:rFonts w:ascii="Arial" w:eastAsia="Arial" w:hAnsi="Arial" w:cs="Arial"/>
          <w:i/>
          <w:iCs/>
        </w:rPr>
        <w:t xml:space="preserve">Landing </w:t>
      </w:r>
      <w:r w:rsidR="483A44DB" w:rsidRPr="000B680C">
        <w:rPr>
          <w:rFonts w:ascii="Arial" w:eastAsia="Arial" w:hAnsi="Arial" w:cs="Arial"/>
          <w:i/>
          <w:iCs/>
        </w:rPr>
        <w:t>p</w:t>
      </w:r>
      <w:r w:rsidRPr="000B680C">
        <w:rPr>
          <w:rFonts w:ascii="Arial" w:eastAsia="Arial" w:hAnsi="Arial" w:cs="Arial"/>
          <w:i/>
          <w:iCs/>
        </w:rPr>
        <w:t>age</w:t>
      </w:r>
      <w:r w:rsidRPr="008F4DC3">
        <w:rPr>
          <w:rFonts w:ascii="Arial" w:eastAsia="Arial" w:hAnsi="Arial" w:cs="Arial"/>
        </w:rPr>
        <w:t xml:space="preserve"> </w:t>
      </w:r>
      <w:r w:rsidR="291F3DC2" w:rsidRPr="008F4DC3">
        <w:rPr>
          <w:rFonts w:ascii="Arial" w:eastAsia="Arial" w:hAnsi="Arial" w:cs="Arial"/>
        </w:rPr>
        <w:t>e</w:t>
      </w:r>
      <w:r w:rsidRPr="008F4DC3">
        <w:rPr>
          <w:rFonts w:ascii="Arial" w:eastAsia="Arial" w:hAnsi="Arial" w:cs="Arial"/>
        </w:rPr>
        <w:t xml:space="preserve">xclusiva: </w:t>
      </w:r>
      <w:r w:rsidR="370012CF" w:rsidRPr="008F4DC3">
        <w:rPr>
          <w:rFonts w:ascii="Arial" w:eastAsia="Arial" w:hAnsi="Arial" w:cs="Arial"/>
        </w:rPr>
        <w:t>c</w:t>
      </w:r>
      <w:r w:rsidRPr="008F4DC3">
        <w:rPr>
          <w:rFonts w:ascii="Arial" w:eastAsia="Arial" w:hAnsi="Arial" w:cs="Arial"/>
        </w:rPr>
        <w:t>riação de uma página para que os usuários possam se inscrever e receber notícias e benefícios exclusivos no lançamento, como descontos nas primeiras reservas.</w:t>
      </w:r>
    </w:p>
    <w:p w14:paraId="7565BAAB" w14:textId="77777777" w:rsidR="00BA53F3" w:rsidRPr="008F4DC3" w:rsidRDefault="00BA53F3" w:rsidP="00BA53F3">
      <w:pPr>
        <w:pStyle w:val="PargrafodaLista"/>
        <w:spacing w:line="360" w:lineRule="auto"/>
        <w:jc w:val="both"/>
        <w:rPr>
          <w:rFonts w:ascii="Arial" w:eastAsia="Arial" w:hAnsi="Arial" w:cs="Arial"/>
        </w:rPr>
      </w:pPr>
    </w:p>
    <w:p w14:paraId="7C9DE935" w14:textId="6EFA13A4" w:rsidR="49104FF2" w:rsidRPr="008F4DC3" w:rsidRDefault="1C1BA571" w:rsidP="008916A8">
      <w:pPr>
        <w:pStyle w:val="PargrafodaLista"/>
        <w:numPr>
          <w:ilvl w:val="1"/>
          <w:numId w:val="32"/>
        </w:numPr>
        <w:tabs>
          <w:tab w:val="num" w:pos="993"/>
        </w:tabs>
        <w:spacing w:line="360" w:lineRule="auto"/>
        <w:ind w:left="426"/>
        <w:rPr>
          <w:rFonts w:ascii="Arial" w:hAnsi="Arial" w:cs="Arial"/>
        </w:rPr>
      </w:pPr>
      <w:r w:rsidRPr="008F4DC3">
        <w:rPr>
          <w:rFonts w:ascii="Arial" w:hAnsi="Arial" w:cs="Arial"/>
        </w:rPr>
        <w:t>Lançamento: Conectar Emocionalmente e Destacar a Sustentabilidade</w:t>
      </w:r>
    </w:p>
    <w:p w14:paraId="33DCA211" w14:textId="5A50DCA8" w:rsidR="1C1BA571" w:rsidRPr="008F4DC3" w:rsidRDefault="1C1BA571" w:rsidP="008916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Campanha com </w:t>
      </w:r>
      <w:r w:rsidR="7DE41CC4" w:rsidRPr="008F4DC3">
        <w:rPr>
          <w:rFonts w:ascii="Arial" w:eastAsia="Arial" w:hAnsi="Arial" w:cs="Arial"/>
        </w:rPr>
        <w:t>h</w:t>
      </w:r>
      <w:r w:rsidRPr="008F4DC3">
        <w:rPr>
          <w:rFonts w:ascii="Arial" w:eastAsia="Arial" w:hAnsi="Arial" w:cs="Arial"/>
        </w:rPr>
        <w:t>istórias</w:t>
      </w:r>
      <w:r w:rsidR="393952C0" w:rsidRPr="008F4DC3">
        <w:rPr>
          <w:rFonts w:ascii="Arial" w:eastAsia="Arial" w:hAnsi="Arial" w:cs="Arial"/>
        </w:rPr>
        <w:t xml:space="preserve"> l</w:t>
      </w:r>
      <w:r w:rsidRPr="008F4DC3">
        <w:rPr>
          <w:rFonts w:ascii="Arial" w:eastAsia="Arial" w:hAnsi="Arial" w:cs="Arial"/>
        </w:rPr>
        <w:t>ocais: compartilhamento de histórias de atletas locais, grupos esportivos, e usuários de quadras que tenham se beneficiado do aplicativo. Foco na transformação que o aplicativo proporciona – mais acessibilidade ao esporte, incentivo ao exercício e contribuição para a comunidade esportiva local.</w:t>
      </w:r>
    </w:p>
    <w:p w14:paraId="66D78616" w14:textId="422240A0" w:rsidR="1C1BA571" w:rsidRPr="008F4DC3" w:rsidRDefault="1C1BA571" w:rsidP="008916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Valorize a </w:t>
      </w:r>
      <w:r w:rsidR="4223E821" w:rsidRPr="008F4DC3">
        <w:rPr>
          <w:rFonts w:ascii="Arial" w:eastAsia="Arial" w:hAnsi="Arial" w:cs="Arial"/>
        </w:rPr>
        <w:t>s</w:t>
      </w:r>
      <w:r w:rsidRPr="008F4DC3">
        <w:rPr>
          <w:rFonts w:ascii="Arial" w:eastAsia="Arial" w:hAnsi="Arial" w:cs="Arial"/>
        </w:rPr>
        <w:t xml:space="preserve">ustentabilidade: campanhas que mostram como o aplicativo contribui para um mundo mais sustentável, por exemplo, incentivando a diminuição de papel, garrafas e copos descartáveis. </w:t>
      </w:r>
      <w:r w:rsidRPr="008F4DC3">
        <w:rPr>
          <w:rFonts w:ascii="Arial" w:hAnsi="Arial" w:cs="Arial"/>
        </w:rPr>
        <w:tab/>
      </w:r>
    </w:p>
    <w:p w14:paraId="4814CA1F" w14:textId="771C1A50" w:rsidR="3B866E38" w:rsidRPr="008F4DC3" w:rsidRDefault="3B866E38" w:rsidP="00BA53F3">
      <w:pPr>
        <w:pStyle w:val="PargrafodaLista"/>
        <w:spacing w:line="360" w:lineRule="auto"/>
        <w:ind w:left="360"/>
        <w:jc w:val="both"/>
        <w:rPr>
          <w:rFonts w:ascii="Arial" w:hAnsi="Arial" w:cs="Arial"/>
        </w:rPr>
      </w:pPr>
    </w:p>
    <w:p w14:paraId="5D49EFE7" w14:textId="0010AEAE" w:rsidR="4381B81F" w:rsidRPr="008F4DC3" w:rsidRDefault="1C1BA571" w:rsidP="008916A8">
      <w:pPr>
        <w:pStyle w:val="PargrafodaLista"/>
        <w:numPr>
          <w:ilvl w:val="1"/>
          <w:numId w:val="32"/>
        </w:numPr>
        <w:tabs>
          <w:tab w:val="num" w:pos="993"/>
        </w:tabs>
        <w:spacing w:line="360" w:lineRule="auto"/>
        <w:ind w:left="426"/>
        <w:rPr>
          <w:rFonts w:ascii="Arial" w:hAnsi="Arial" w:cs="Arial"/>
        </w:rPr>
      </w:pPr>
      <w:r w:rsidRPr="008F4DC3">
        <w:rPr>
          <w:rFonts w:ascii="Arial" w:hAnsi="Arial" w:cs="Arial"/>
        </w:rPr>
        <w:t xml:space="preserve">Promoções </w:t>
      </w:r>
      <w:r w:rsidR="685DDD61" w:rsidRPr="008F4DC3">
        <w:rPr>
          <w:rFonts w:ascii="Arial" w:hAnsi="Arial" w:cs="Arial"/>
        </w:rPr>
        <w:t>i</w:t>
      </w:r>
      <w:r w:rsidRPr="008F4DC3">
        <w:rPr>
          <w:rFonts w:ascii="Arial" w:hAnsi="Arial" w:cs="Arial"/>
        </w:rPr>
        <w:t xml:space="preserve">niciais para </w:t>
      </w:r>
      <w:r w:rsidR="082A6B94" w:rsidRPr="008F4DC3">
        <w:rPr>
          <w:rFonts w:ascii="Arial" w:hAnsi="Arial" w:cs="Arial"/>
        </w:rPr>
        <w:t>e</w:t>
      </w:r>
      <w:r w:rsidRPr="008F4DC3">
        <w:rPr>
          <w:rFonts w:ascii="Arial" w:hAnsi="Arial" w:cs="Arial"/>
        </w:rPr>
        <w:t xml:space="preserve">stimular o </w:t>
      </w:r>
      <w:r w:rsidR="223ED7A4" w:rsidRPr="008F4DC3">
        <w:rPr>
          <w:rFonts w:ascii="Arial" w:hAnsi="Arial" w:cs="Arial"/>
        </w:rPr>
        <w:t>u</w:t>
      </w:r>
      <w:r w:rsidRPr="008F4DC3">
        <w:rPr>
          <w:rFonts w:ascii="Arial" w:hAnsi="Arial" w:cs="Arial"/>
        </w:rPr>
        <w:t>so</w:t>
      </w:r>
    </w:p>
    <w:p w14:paraId="2D7D5166" w14:textId="30828F16" w:rsidR="1C1BA571" w:rsidRPr="008F4DC3" w:rsidRDefault="1C1BA571" w:rsidP="008916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Gamificação: desafios no app, como reservar 5 quadras em um mês. Os usuários podem ganhar pontos e desbloquear recompensas, como descontos ou reservas grátis.</w:t>
      </w:r>
    </w:p>
    <w:p w14:paraId="21605926" w14:textId="0EC5EF36" w:rsidR="4381B81F" w:rsidRPr="008F4DC3" w:rsidRDefault="4381B81F" w:rsidP="00BA53F3">
      <w:pPr>
        <w:pStyle w:val="PargrafodaLista"/>
        <w:spacing w:line="360" w:lineRule="auto"/>
        <w:ind w:left="360"/>
        <w:jc w:val="both"/>
        <w:rPr>
          <w:rFonts w:ascii="Arial" w:eastAsia="Arial" w:hAnsi="Arial" w:cs="Arial"/>
        </w:rPr>
      </w:pPr>
    </w:p>
    <w:p w14:paraId="164D687F" w14:textId="2E704923" w:rsidR="4381B81F" w:rsidRPr="008F4DC3" w:rsidRDefault="1C1BA571" w:rsidP="008916A8">
      <w:pPr>
        <w:pStyle w:val="PargrafodaLista"/>
        <w:numPr>
          <w:ilvl w:val="1"/>
          <w:numId w:val="32"/>
        </w:numPr>
        <w:tabs>
          <w:tab w:val="num" w:pos="993"/>
        </w:tabs>
        <w:spacing w:line="360" w:lineRule="auto"/>
        <w:ind w:left="426"/>
        <w:rPr>
          <w:rFonts w:ascii="Arial" w:hAnsi="Arial" w:cs="Arial"/>
        </w:rPr>
      </w:pPr>
      <w:r w:rsidRPr="008F4DC3">
        <w:rPr>
          <w:rFonts w:ascii="Arial" w:hAnsi="Arial" w:cs="Arial"/>
        </w:rPr>
        <w:t xml:space="preserve">Campanha de </w:t>
      </w:r>
      <w:r w:rsidR="4583546D" w:rsidRPr="008F4DC3">
        <w:rPr>
          <w:rFonts w:ascii="Arial" w:hAnsi="Arial" w:cs="Arial"/>
        </w:rPr>
        <w:t>c</w:t>
      </w:r>
      <w:r w:rsidRPr="008F4DC3">
        <w:rPr>
          <w:rFonts w:ascii="Arial" w:hAnsi="Arial" w:cs="Arial"/>
        </w:rPr>
        <w:t xml:space="preserve">onteúdo </w:t>
      </w:r>
      <w:r w:rsidR="230BCE7A" w:rsidRPr="008F4DC3">
        <w:rPr>
          <w:rFonts w:ascii="Arial" w:hAnsi="Arial" w:cs="Arial"/>
        </w:rPr>
        <w:t>p</w:t>
      </w:r>
      <w:r w:rsidRPr="008F4DC3">
        <w:rPr>
          <w:rFonts w:ascii="Arial" w:hAnsi="Arial" w:cs="Arial"/>
        </w:rPr>
        <w:t>ós-</w:t>
      </w:r>
      <w:r w:rsidR="6892FD51" w:rsidRPr="008F4DC3">
        <w:rPr>
          <w:rFonts w:ascii="Arial" w:hAnsi="Arial" w:cs="Arial"/>
        </w:rPr>
        <w:t>l</w:t>
      </w:r>
      <w:r w:rsidRPr="008F4DC3">
        <w:rPr>
          <w:rFonts w:ascii="Arial" w:hAnsi="Arial" w:cs="Arial"/>
        </w:rPr>
        <w:t xml:space="preserve">ançamento: </w:t>
      </w:r>
      <w:r w:rsidR="26564BAF" w:rsidRPr="008F4DC3">
        <w:rPr>
          <w:rFonts w:ascii="Arial" w:hAnsi="Arial" w:cs="Arial"/>
        </w:rPr>
        <w:t>e</w:t>
      </w:r>
      <w:r w:rsidRPr="008F4DC3">
        <w:rPr>
          <w:rFonts w:ascii="Arial" w:hAnsi="Arial" w:cs="Arial"/>
        </w:rPr>
        <w:t xml:space="preserve">ducativa e de </w:t>
      </w:r>
      <w:r w:rsidR="2B1F31F4" w:rsidRPr="008F4DC3">
        <w:rPr>
          <w:rFonts w:ascii="Arial" w:hAnsi="Arial" w:cs="Arial"/>
        </w:rPr>
        <w:t>r</w:t>
      </w:r>
      <w:r w:rsidRPr="008F4DC3">
        <w:rPr>
          <w:rFonts w:ascii="Arial" w:hAnsi="Arial" w:cs="Arial"/>
        </w:rPr>
        <w:t>elacionamento</w:t>
      </w:r>
    </w:p>
    <w:p w14:paraId="46C4246F" w14:textId="3A7B12A6" w:rsidR="009347DC" w:rsidRPr="008F4DC3" w:rsidRDefault="1C1BA571" w:rsidP="008916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Dicas para vida </w:t>
      </w:r>
      <w:r w:rsidRPr="008F4DC3">
        <w:rPr>
          <w:rFonts w:ascii="Arial" w:hAnsi="Arial" w:cs="Arial"/>
        </w:rPr>
        <w:tab/>
      </w:r>
      <w:r w:rsidRPr="008F4DC3">
        <w:rPr>
          <w:rFonts w:ascii="Arial" w:eastAsia="Arial" w:hAnsi="Arial" w:cs="Arial"/>
        </w:rPr>
        <w:t>saudável e sustentável: produção de conteúdo educacional sobre temas como saúde, bem-estar e esportes, além de práticas sustentáveis no dia a dia. Pode incluir vídeos com atletas ou influenciadores explicando como</w:t>
      </w:r>
      <w:r w:rsidRPr="008F4DC3">
        <w:rPr>
          <w:rFonts w:ascii="Arial" w:hAnsi="Arial" w:cs="Arial"/>
        </w:rPr>
        <w:tab/>
      </w:r>
      <w:r w:rsidRPr="008F4DC3">
        <w:rPr>
          <w:rFonts w:ascii="Arial" w:eastAsia="Arial" w:hAnsi="Arial" w:cs="Arial"/>
        </w:rPr>
        <w:t>o esporte impacta positivamente a vida.</w:t>
      </w:r>
    </w:p>
    <w:p w14:paraId="116BF9EC" w14:textId="5E460617" w:rsidR="008F4DC3" w:rsidRDefault="008F4DC3" w:rsidP="00BA53F3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618D6691" w14:textId="7EECD220" w:rsidR="1C1BA571" w:rsidRPr="008F4DC3" w:rsidRDefault="1C1BA571" w:rsidP="008916A8">
      <w:pPr>
        <w:pStyle w:val="PargrafodaLista"/>
        <w:numPr>
          <w:ilvl w:val="1"/>
          <w:numId w:val="32"/>
        </w:numPr>
        <w:tabs>
          <w:tab w:val="num" w:pos="993"/>
        </w:tabs>
        <w:spacing w:line="360" w:lineRule="auto"/>
        <w:ind w:left="426"/>
        <w:rPr>
          <w:rFonts w:ascii="Arial" w:hAnsi="Arial" w:cs="Arial"/>
        </w:rPr>
      </w:pPr>
      <w:r w:rsidRPr="008F4DC3">
        <w:rPr>
          <w:rFonts w:ascii="Arial" w:hAnsi="Arial" w:cs="Arial"/>
        </w:rPr>
        <w:lastRenderedPageBreak/>
        <w:t>Automação e feedback contínuo</w:t>
      </w:r>
    </w:p>
    <w:p w14:paraId="0EBE6714" w14:textId="0192D54D" w:rsidR="1C1BA571" w:rsidRPr="008F4DC3" w:rsidRDefault="1C1BA571" w:rsidP="008916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 xml:space="preserve">Automação para </w:t>
      </w:r>
      <w:r w:rsidR="0E48E33C" w:rsidRPr="008F4DC3">
        <w:rPr>
          <w:rFonts w:ascii="Arial" w:eastAsia="Arial" w:hAnsi="Arial" w:cs="Arial"/>
        </w:rPr>
        <w:t>e</w:t>
      </w:r>
      <w:r w:rsidRPr="008F4DC3">
        <w:rPr>
          <w:rFonts w:ascii="Arial" w:eastAsia="Arial" w:hAnsi="Arial" w:cs="Arial"/>
        </w:rPr>
        <w:t xml:space="preserve">ngajamento: automação para enviar notificações personalizadas aos usuários, como lembretes de reserva ou sugestões de quadras mais próximas. Envio de mensagens de agradecimento e coleta de feedback após as reservas para demonstrar cuidado com a </w:t>
      </w:r>
      <w:r w:rsidRPr="008F4DC3">
        <w:rPr>
          <w:rFonts w:ascii="Arial" w:hAnsi="Arial" w:cs="Arial"/>
        </w:rPr>
        <w:tab/>
      </w:r>
      <w:r w:rsidRPr="008F4DC3">
        <w:rPr>
          <w:rFonts w:ascii="Arial" w:eastAsia="Arial" w:hAnsi="Arial" w:cs="Arial"/>
        </w:rPr>
        <w:t>experiência de cada um.</w:t>
      </w:r>
    </w:p>
    <w:p w14:paraId="1996DCDA" w14:textId="116C5F58" w:rsidR="1C1BA571" w:rsidRPr="008F4DC3" w:rsidRDefault="1C1BA571" w:rsidP="008916A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Ajuste rápido com base no feedback: agilidade ao coletar feedback e fazer melhorias frequentes, comunicando aos usuários que as sugestões deles estão ajudando a construir o aplicativo.</w:t>
      </w:r>
    </w:p>
    <w:p w14:paraId="5B995EC9" w14:textId="77777777" w:rsidR="009347DC" w:rsidRPr="008F4DC3" w:rsidRDefault="009347DC" w:rsidP="00BA53F3">
      <w:pPr>
        <w:pStyle w:val="PargrafodaLista"/>
        <w:spacing w:line="360" w:lineRule="auto"/>
        <w:ind w:left="360" w:firstLine="360"/>
        <w:jc w:val="both"/>
        <w:rPr>
          <w:rFonts w:ascii="Arial" w:eastAsia="Arial" w:hAnsi="Arial" w:cs="Arial"/>
        </w:rPr>
      </w:pPr>
    </w:p>
    <w:p w14:paraId="30C76C94" w14:textId="77777777" w:rsidR="0051285D" w:rsidRDefault="1C1BA571" w:rsidP="0051285D">
      <w:pPr>
        <w:pStyle w:val="PargrafodaLista"/>
        <w:spacing w:line="360" w:lineRule="auto"/>
        <w:ind w:left="360" w:firstLine="360"/>
        <w:jc w:val="both"/>
        <w:rPr>
          <w:rFonts w:ascii="Arial" w:eastAsia="Arial" w:hAnsi="Arial" w:cs="Arial"/>
        </w:rPr>
      </w:pPr>
      <w:r w:rsidRPr="008F4DC3">
        <w:rPr>
          <w:rFonts w:ascii="Arial" w:eastAsia="Arial" w:hAnsi="Arial" w:cs="Arial"/>
        </w:rPr>
        <w:t>Essas etapas integram os elementos do Marketing 5.0, destacando a combinação de tecnologia, personalização e valores humanos, como sustentabilidade e empatia. Esse tipo de abordagem cria uma conexão forte entre o usuário e o aplicativo, mostrando que ele não é apenas um serviço, mas uma solução alinhada com o estilo de vida e os valores modernos do consumidor.</w:t>
      </w:r>
    </w:p>
    <w:p w14:paraId="461798E5" w14:textId="77777777" w:rsidR="0051285D" w:rsidRDefault="0051285D" w:rsidP="0051285D">
      <w:pPr>
        <w:pStyle w:val="PargrafodaLista"/>
        <w:spacing w:line="360" w:lineRule="auto"/>
        <w:ind w:left="360" w:firstLine="360"/>
        <w:jc w:val="both"/>
        <w:rPr>
          <w:rFonts w:ascii="Arial" w:eastAsia="Arial" w:hAnsi="Arial" w:cs="Arial"/>
        </w:rPr>
      </w:pPr>
    </w:p>
    <w:p w14:paraId="760580BC" w14:textId="77777777" w:rsidR="00AD4F74" w:rsidRDefault="0051285D" w:rsidP="00FA4208">
      <w:pPr>
        <w:pStyle w:val="PargrafodaLista"/>
        <w:spacing w:line="360" w:lineRule="auto"/>
        <w:ind w:left="0"/>
        <w:jc w:val="center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51285D">
        <w:rPr>
          <w:rFonts w:ascii="Arial" w:eastAsia="Arial" w:hAnsi="Arial" w:cs="Arial"/>
          <w:b/>
          <w:bCs/>
        </w:rPr>
        <w:drawing>
          <wp:inline distT="0" distB="0" distL="0" distR="0" wp14:anchorId="3EB288F9" wp14:editId="45B84D16">
            <wp:extent cx="4683318" cy="4537888"/>
            <wp:effectExtent l="0" t="0" r="3175" b="0"/>
            <wp:docPr id="1463257605" name="Imagem 1" descr="Uma imagem contendo 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57605" name="Imagem 1" descr="Uma imagem contendo Form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7210" cy="455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E61E" w14:textId="61841C4E" w:rsidR="00AD4F74" w:rsidRPr="00FA4208" w:rsidRDefault="00AD4F74" w:rsidP="00FA4208">
      <w:pPr>
        <w:pStyle w:val="PargrafodaLista"/>
        <w:spacing w:after="0" w:line="240" w:lineRule="auto"/>
        <w:ind w:left="0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FA4208">
        <w:rPr>
          <w:rFonts w:ascii="Arial" w:eastAsia="Arial" w:hAnsi="Arial" w:cs="Arial"/>
          <w:color w:val="000000" w:themeColor="text1"/>
          <w:sz w:val="20"/>
          <w:szCs w:val="20"/>
        </w:rPr>
        <w:t xml:space="preserve">Figura </w:t>
      </w:r>
      <w:r w:rsidR="00FA4208" w:rsidRPr="00FA4208">
        <w:rPr>
          <w:rFonts w:ascii="Arial" w:eastAsia="Arial" w:hAnsi="Arial" w:cs="Arial"/>
          <w:color w:val="000000" w:themeColor="text1"/>
          <w:sz w:val="20"/>
          <w:szCs w:val="20"/>
        </w:rPr>
        <w:t>9</w:t>
      </w:r>
      <w:r w:rsidRPr="00FA4208">
        <w:rPr>
          <w:rFonts w:ascii="Arial" w:eastAsia="Arial" w:hAnsi="Arial" w:cs="Arial"/>
          <w:color w:val="000000" w:themeColor="text1"/>
          <w:sz w:val="20"/>
          <w:szCs w:val="20"/>
        </w:rPr>
        <w:t xml:space="preserve">: </w:t>
      </w:r>
      <w:r w:rsidR="00FA4208" w:rsidRPr="00FA4208">
        <w:rPr>
          <w:rFonts w:ascii="Arial" w:eastAsia="Arial" w:hAnsi="Arial" w:cs="Arial"/>
          <w:color w:val="000000" w:themeColor="text1"/>
          <w:sz w:val="20"/>
          <w:szCs w:val="20"/>
        </w:rPr>
        <w:t>Pr</w:t>
      </w:r>
      <w:r w:rsidR="00FA4208">
        <w:rPr>
          <w:rFonts w:ascii="Arial" w:eastAsia="Arial" w:hAnsi="Arial" w:cs="Arial"/>
          <w:color w:val="000000" w:themeColor="text1"/>
          <w:sz w:val="20"/>
          <w:szCs w:val="20"/>
        </w:rPr>
        <w:t>otótipo perfil mídia social Quadra GO</w:t>
      </w:r>
    </w:p>
    <w:p w14:paraId="7740B954" w14:textId="77777777" w:rsidR="00AD4F74" w:rsidRPr="00FA4208" w:rsidRDefault="00AD4F74" w:rsidP="00FA4208">
      <w:pPr>
        <w:spacing w:after="0" w:line="240" w:lineRule="auto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FA4208">
        <w:rPr>
          <w:rFonts w:ascii="Arial" w:eastAsia="Arial" w:hAnsi="Arial" w:cs="Arial"/>
          <w:color w:val="000000" w:themeColor="text1"/>
          <w:sz w:val="20"/>
          <w:szCs w:val="20"/>
        </w:rPr>
        <w:t>Fonte: autoria própria, 2024</w:t>
      </w:r>
    </w:p>
    <w:p w14:paraId="55121571" w14:textId="0912C0B5" w:rsidR="0051285D" w:rsidRDefault="0051285D" w:rsidP="00AD4F74">
      <w:pPr>
        <w:jc w:val="center"/>
        <w:rPr>
          <w:rFonts w:ascii="Arial" w:eastAsia="Arial" w:hAnsi="Arial" w:cs="Arial"/>
        </w:rPr>
      </w:pPr>
    </w:p>
    <w:p w14:paraId="4F577D48" w14:textId="77777777" w:rsidR="00AD4F74" w:rsidRDefault="00AD4F7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66C3F94E" w14:textId="4C28ABE6" w:rsidR="07C635C6" w:rsidRDefault="0087549E" w:rsidP="008916A8">
      <w:pPr>
        <w:pStyle w:val="PargrafodaLista"/>
        <w:numPr>
          <w:ilvl w:val="1"/>
          <w:numId w:val="32"/>
        </w:numPr>
        <w:tabs>
          <w:tab w:val="num" w:pos="720"/>
        </w:tabs>
        <w:spacing w:line="360" w:lineRule="auto"/>
        <w:jc w:val="both"/>
        <w:rPr>
          <w:rFonts w:ascii="Arial" w:eastAsia="Arial" w:hAnsi="Arial" w:cs="Arial"/>
        </w:rPr>
      </w:pPr>
      <w:r w:rsidRPr="008C09FE">
        <w:rPr>
          <w:rFonts w:ascii="Arial" w:eastAsia="Arial" w:hAnsi="Arial" w:cs="Arial"/>
        </w:rPr>
        <w:lastRenderedPageBreak/>
        <w:t>ROI e CAC</w:t>
      </w:r>
    </w:p>
    <w:p w14:paraId="449BE381" w14:textId="77777777" w:rsidR="0075459E" w:rsidRPr="0075459E" w:rsidRDefault="0075459E" w:rsidP="008916A8">
      <w:pPr>
        <w:pStyle w:val="PargrafodaLista"/>
        <w:numPr>
          <w:ilvl w:val="2"/>
          <w:numId w:val="32"/>
        </w:numPr>
        <w:rPr>
          <w:rFonts w:ascii="Arial" w:eastAsia="Arial" w:hAnsi="Arial" w:cs="Arial"/>
        </w:rPr>
      </w:pPr>
      <w:r w:rsidRPr="0075459E">
        <w:rPr>
          <w:rFonts w:ascii="Arial" w:eastAsia="Arial" w:hAnsi="Arial" w:cs="Arial"/>
        </w:rPr>
        <w:t>Diagnóstico Atual</w:t>
      </w:r>
    </w:p>
    <w:p w14:paraId="3CFF4F6B" w14:textId="77777777" w:rsidR="00AE461B" w:rsidRPr="00AE461B" w:rsidRDefault="00AE461B" w:rsidP="00662DD6">
      <w:pPr>
        <w:tabs>
          <w:tab w:val="num" w:pos="720"/>
        </w:tabs>
        <w:spacing w:line="360" w:lineRule="auto"/>
        <w:ind w:left="708"/>
        <w:jc w:val="both"/>
        <w:rPr>
          <w:rFonts w:ascii="Arial" w:eastAsia="Arial" w:hAnsi="Arial" w:cs="Arial"/>
        </w:rPr>
      </w:pPr>
      <w:r w:rsidRPr="00AE461B">
        <w:rPr>
          <w:rFonts w:ascii="Arial" w:eastAsia="Arial" w:hAnsi="Arial" w:cs="Arial"/>
        </w:rPr>
        <w:t>Problemas Identificados:</w:t>
      </w:r>
    </w:p>
    <w:p w14:paraId="2996963C" w14:textId="77777777" w:rsidR="00AE461B" w:rsidRPr="00AE461B" w:rsidRDefault="00AE461B" w:rsidP="008916A8">
      <w:pPr>
        <w:numPr>
          <w:ilvl w:val="0"/>
          <w:numId w:val="22"/>
        </w:numPr>
        <w:spacing w:line="360" w:lineRule="auto"/>
        <w:ind w:left="1416"/>
        <w:jc w:val="both"/>
        <w:rPr>
          <w:rFonts w:ascii="Arial" w:eastAsia="Arial" w:hAnsi="Arial" w:cs="Arial"/>
        </w:rPr>
      </w:pPr>
      <w:r w:rsidRPr="00AE461B">
        <w:rPr>
          <w:rFonts w:ascii="Arial" w:eastAsia="Arial" w:hAnsi="Arial" w:cs="Arial"/>
        </w:rPr>
        <w:t>Fluxo de caixa negativo, apesar de receitas superando custos (indicando despesas fixas altas ou investimentos significativos iniciais).</w:t>
      </w:r>
    </w:p>
    <w:p w14:paraId="110E57E3" w14:textId="77777777" w:rsidR="00AE461B" w:rsidRPr="00AE461B" w:rsidRDefault="00AE461B" w:rsidP="008916A8">
      <w:pPr>
        <w:numPr>
          <w:ilvl w:val="0"/>
          <w:numId w:val="22"/>
        </w:numPr>
        <w:spacing w:line="360" w:lineRule="auto"/>
        <w:ind w:left="1416"/>
        <w:jc w:val="both"/>
        <w:rPr>
          <w:rFonts w:ascii="Arial" w:eastAsia="Arial" w:hAnsi="Arial" w:cs="Arial"/>
        </w:rPr>
      </w:pPr>
      <w:r w:rsidRPr="00AE461B">
        <w:rPr>
          <w:rFonts w:ascii="Arial" w:eastAsia="Arial" w:hAnsi="Arial" w:cs="Arial"/>
        </w:rPr>
        <w:t>Dependência de uma única fonte de receita (locação de quadras).</w:t>
      </w:r>
    </w:p>
    <w:p w14:paraId="6E4E5C01" w14:textId="77777777" w:rsidR="00AE461B" w:rsidRPr="00AE461B" w:rsidRDefault="00AE461B" w:rsidP="008916A8">
      <w:pPr>
        <w:numPr>
          <w:ilvl w:val="0"/>
          <w:numId w:val="22"/>
        </w:numPr>
        <w:spacing w:line="360" w:lineRule="auto"/>
        <w:ind w:left="1416"/>
        <w:jc w:val="both"/>
        <w:rPr>
          <w:rFonts w:ascii="Arial" w:eastAsia="Arial" w:hAnsi="Arial" w:cs="Arial"/>
        </w:rPr>
      </w:pPr>
      <w:r w:rsidRPr="00AE461B">
        <w:rPr>
          <w:rFonts w:ascii="Arial" w:eastAsia="Arial" w:hAnsi="Arial" w:cs="Arial"/>
        </w:rPr>
        <w:t>Crescimento limitado por falta de diversificação e iniciativas estratégicas de marketing.</w:t>
      </w:r>
    </w:p>
    <w:p w14:paraId="4F2C8993" w14:textId="77777777" w:rsidR="00AE461B" w:rsidRPr="00AE461B" w:rsidRDefault="00AE461B" w:rsidP="00662DD6">
      <w:pPr>
        <w:tabs>
          <w:tab w:val="num" w:pos="720"/>
        </w:tabs>
        <w:spacing w:line="360" w:lineRule="auto"/>
        <w:ind w:left="708"/>
        <w:jc w:val="both"/>
        <w:rPr>
          <w:rFonts w:ascii="Arial" w:eastAsia="Arial" w:hAnsi="Arial" w:cs="Arial"/>
        </w:rPr>
      </w:pPr>
      <w:r w:rsidRPr="00AE461B">
        <w:rPr>
          <w:rFonts w:ascii="Arial" w:eastAsia="Arial" w:hAnsi="Arial" w:cs="Arial"/>
        </w:rPr>
        <w:t>Oportunidades:</w:t>
      </w:r>
    </w:p>
    <w:p w14:paraId="7AA6A5F0" w14:textId="77777777" w:rsidR="00AE461B" w:rsidRPr="00AE461B" w:rsidRDefault="00AE461B" w:rsidP="008916A8">
      <w:pPr>
        <w:numPr>
          <w:ilvl w:val="0"/>
          <w:numId w:val="23"/>
        </w:numPr>
        <w:spacing w:line="360" w:lineRule="auto"/>
        <w:ind w:left="1416"/>
        <w:jc w:val="both"/>
        <w:rPr>
          <w:rFonts w:ascii="Arial" w:eastAsia="Arial" w:hAnsi="Arial" w:cs="Arial"/>
        </w:rPr>
      </w:pPr>
      <w:r w:rsidRPr="00AE461B">
        <w:rPr>
          <w:rFonts w:ascii="Arial" w:eastAsia="Arial" w:hAnsi="Arial" w:cs="Arial"/>
        </w:rPr>
        <w:t>Grande potencial de mercado: 59% da população em Sorocaba e Votorantim pratica esportes.</w:t>
      </w:r>
    </w:p>
    <w:p w14:paraId="6638EAB6" w14:textId="77777777" w:rsidR="00AE461B" w:rsidRPr="00AE461B" w:rsidRDefault="00AE461B" w:rsidP="008916A8">
      <w:pPr>
        <w:numPr>
          <w:ilvl w:val="0"/>
          <w:numId w:val="23"/>
        </w:numPr>
        <w:spacing w:line="360" w:lineRule="auto"/>
        <w:ind w:left="1416"/>
        <w:jc w:val="both"/>
        <w:rPr>
          <w:rFonts w:ascii="Arial" w:eastAsia="Arial" w:hAnsi="Arial" w:cs="Arial"/>
        </w:rPr>
      </w:pPr>
      <w:r w:rsidRPr="00AE461B">
        <w:rPr>
          <w:rFonts w:ascii="Arial" w:eastAsia="Arial" w:hAnsi="Arial" w:cs="Arial"/>
        </w:rPr>
        <w:t>Possibilidade de expandir a base de clientes com serviços adicionais ou modelos de monetização alternativos.</w:t>
      </w:r>
    </w:p>
    <w:p w14:paraId="038671A7" w14:textId="6379F023" w:rsidR="006A789C" w:rsidRPr="006A789C" w:rsidRDefault="006A789C" w:rsidP="008916A8">
      <w:pPr>
        <w:pStyle w:val="PargrafodaLista"/>
        <w:numPr>
          <w:ilvl w:val="2"/>
          <w:numId w:val="32"/>
        </w:numPr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Análise Simulada: ROI e CAC</w:t>
      </w:r>
    </w:p>
    <w:p w14:paraId="57C2BAA1" w14:textId="77777777" w:rsidR="006A789C" w:rsidRPr="006A789C" w:rsidRDefault="006A789C" w:rsidP="00662DD6">
      <w:pPr>
        <w:tabs>
          <w:tab w:val="num" w:pos="720"/>
        </w:tabs>
        <w:spacing w:line="360" w:lineRule="auto"/>
        <w:ind w:left="1080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Fórmulas Básicas:</w:t>
      </w:r>
    </w:p>
    <w:p w14:paraId="647E9DB5" w14:textId="0A34A662" w:rsidR="006A789C" w:rsidRPr="006A789C" w:rsidRDefault="006A789C" w:rsidP="008916A8">
      <w:pPr>
        <w:numPr>
          <w:ilvl w:val="0"/>
          <w:numId w:val="24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ROI (%) = (</w:t>
      </w:r>
      <w:r w:rsidR="000B680C" w:rsidRPr="006A789C">
        <w:rPr>
          <w:rFonts w:ascii="Arial" w:eastAsia="Arial" w:hAnsi="Arial" w:cs="Arial"/>
        </w:rPr>
        <w:t>Receita gerada</w:t>
      </w:r>
      <w:r w:rsidR="000B680C">
        <w:rPr>
          <w:rFonts w:ascii="Arial" w:eastAsia="Arial" w:hAnsi="Arial" w:cs="Arial"/>
        </w:rPr>
        <w:t xml:space="preserve"> </w:t>
      </w:r>
      <w:r w:rsidRPr="006A789C">
        <w:rPr>
          <w:rFonts w:ascii="Arial" w:eastAsia="Arial" w:hAnsi="Arial" w:cs="Arial"/>
        </w:rPr>
        <w:t>−</w:t>
      </w:r>
      <w:r w:rsidR="000B680C">
        <w:rPr>
          <w:rFonts w:ascii="Arial" w:eastAsia="Arial" w:hAnsi="Arial" w:cs="Arial"/>
        </w:rPr>
        <w:t xml:space="preserve"> </w:t>
      </w:r>
      <w:r w:rsidRPr="006A789C">
        <w:rPr>
          <w:rFonts w:ascii="Arial" w:eastAsia="Arial" w:hAnsi="Arial" w:cs="Arial"/>
        </w:rPr>
        <w:t>Investimento)÷Investimento(Receita Gerada - Investimento) ÷ Investimento(</w:t>
      </w:r>
      <w:r w:rsidR="000B680C" w:rsidRPr="006A789C">
        <w:rPr>
          <w:rFonts w:ascii="Arial" w:eastAsia="Arial" w:hAnsi="Arial" w:cs="Arial"/>
        </w:rPr>
        <w:t>Receita gerada</w:t>
      </w:r>
      <w:r w:rsidR="000B680C">
        <w:rPr>
          <w:rFonts w:ascii="Arial" w:eastAsia="Arial" w:hAnsi="Arial" w:cs="Arial"/>
        </w:rPr>
        <w:t xml:space="preserve"> </w:t>
      </w:r>
      <w:r w:rsidRPr="006A789C">
        <w:rPr>
          <w:rFonts w:ascii="Arial" w:eastAsia="Arial" w:hAnsi="Arial" w:cs="Arial"/>
        </w:rPr>
        <w:t>−</w:t>
      </w:r>
      <w:r w:rsidR="000B680C">
        <w:rPr>
          <w:rFonts w:ascii="Arial" w:eastAsia="Arial" w:hAnsi="Arial" w:cs="Arial"/>
        </w:rPr>
        <w:t xml:space="preserve"> </w:t>
      </w:r>
      <w:r w:rsidRPr="006A789C">
        <w:rPr>
          <w:rFonts w:ascii="Arial" w:eastAsia="Arial" w:hAnsi="Arial" w:cs="Arial"/>
        </w:rPr>
        <w:t>Investimento)</w:t>
      </w:r>
      <w:r w:rsidR="000B680C">
        <w:rPr>
          <w:rFonts w:ascii="Arial" w:eastAsia="Arial" w:hAnsi="Arial" w:cs="Arial"/>
        </w:rPr>
        <w:t xml:space="preserve"> </w:t>
      </w:r>
      <w:r w:rsidRPr="006A789C">
        <w:rPr>
          <w:rFonts w:ascii="Arial" w:eastAsia="Arial" w:hAnsi="Arial" w:cs="Arial"/>
        </w:rPr>
        <w:t>÷</w:t>
      </w:r>
      <w:r w:rsidR="000B680C">
        <w:rPr>
          <w:rFonts w:ascii="Arial" w:eastAsia="Arial" w:hAnsi="Arial" w:cs="Arial"/>
        </w:rPr>
        <w:t xml:space="preserve"> </w:t>
      </w:r>
      <w:r w:rsidRPr="006A789C">
        <w:rPr>
          <w:rFonts w:ascii="Arial" w:eastAsia="Arial" w:hAnsi="Arial" w:cs="Arial"/>
        </w:rPr>
        <w:t>Investimento × 100</w:t>
      </w:r>
    </w:p>
    <w:p w14:paraId="6875262F" w14:textId="77777777" w:rsidR="006A789C" w:rsidRPr="006A789C" w:rsidRDefault="006A789C" w:rsidP="008916A8">
      <w:pPr>
        <w:numPr>
          <w:ilvl w:val="0"/>
          <w:numId w:val="24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CAC = Total Investido em Marketing e Vendas ÷ Número de Clientes Adquiridos</w:t>
      </w:r>
    </w:p>
    <w:p w14:paraId="7146B575" w14:textId="77777777" w:rsidR="006A789C" w:rsidRPr="006A789C" w:rsidRDefault="006A789C" w:rsidP="00662DD6">
      <w:pPr>
        <w:tabs>
          <w:tab w:val="num" w:pos="720"/>
        </w:tabs>
        <w:spacing w:line="360" w:lineRule="auto"/>
        <w:ind w:left="1080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Base Simulada:</w:t>
      </w:r>
    </w:p>
    <w:p w14:paraId="40AC4848" w14:textId="77777777" w:rsidR="006A789C" w:rsidRPr="006A789C" w:rsidRDefault="006A789C" w:rsidP="008916A8">
      <w:pPr>
        <w:numPr>
          <w:ilvl w:val="0"/>
          <w:numId w:val="2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Receita anual projetada: R$ 1.980.000</w:t>
      </w:r>
    </w:p>
    <w:p w14:paraId="2C5DD8E2" w14:textId="77777777" w:rsidR="006A789C" w:rsidRPr="006A789C" w:rsidRDefault="006A789C" w:rsidP="008916A8">
      <w:pPr>
        <w:numPr>
          <w:ilvl w:val="0"/>
          <w:numId w:val="2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Investimento total (inicial + operação): R$ 5.730.000</w:t>
      </w:r>
    </w:p>
    <w:p w14:paraId="27563111" w14:textId="207EE08E" w:rsidR="006A789C" w:rsidRPr="006A789C" w:rsidRDefault="006A789C" w:rsidP="008916A8">
      <w:pPr>
        <w:numPr>
          <w:ilvl w:val="0"/>
          <w:numId w:val="2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 xml:space="preserve">Custo de marketing: R$ </w:t>
      </w:r>
      <w:r w:rsidR="003666D4">
        <w:rPr>
          <w:rFonts w:ascii="Arial" w:eastAsia="Arial" w:hAnsi="Arial" w:cs="Arial"/>
        </w:rPr>
        <w:t>75.000</w:t>
      </w:r>
    </w:p>
    <w:p w14:paraId="30A52049" w14:textId="77777777" w:rsidR="006A789C" w:rsidRPr="006A789C" w:rsidRDefault="006A789C" w:rsidP="008916A8">
      <w:pPr>
        <w:numPr>
          <w:ilvl w:val="0"/>
          <w:numId w:val="25"/>
        </w:numPr>
        <w:tabs>
          <w:tab w:val="clear" w:pos="720"/>
          <w:tab w:val="num" w:pos="1440"/>
        </w:tabs>
        <w:spacing w:line="360" w:lineRule="auto"/>
        <w:ind w:left="1440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Número de clientes ativos no ano 1: 1.951 usuários</w:t>
      </w:r>
    </w:p>
    <w:p w14:paraId="49D45275" w14:textId="77777777" w:rsidR="006A789C" w:rsidRPr="006A789C" w:rsidRDefault="006A789C" w:rsidP="00662DD6">
      <w:pPr>
        <w:tabs>
          <w:tab w:val="num" w:pos="720"/>
        </w:tabs>
        <w:spacing w:line="360" w:lineRule="auto"/>
        <w:ind w:left="1080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Cálculo Atual:</w:t>
      </w:r>
    </w:p>
    <w:p w14:paraId="716C2659" w14:textId="497F90AD" w:rsidR="006A789C" w:rsidRPr="0047533E" w:rsidRDefault="006A789C" w:rsidP="009C0B68">
      <w:pPr>
        <w:tabs>
          <w:tab w:val="num" w:pos="1440"/>
        </w:tabs>
        <w:spacing w:line="360" w:lineRule="auto"/>
        <w:ind w:left="1080"/>
        <w:rPr>
          <w:rFonts w:ascii="Arial" w:eastAsia="Arial" w:hAnsi="Arial" w:cs="Arial"/>
          <w:b/>
          <w:bCs/>
        </w:rPr>
      </w:pPr>
      <w:r w:rsidRPr="0047533E">
        <w:rPr>
          <w:rFonts w:ascii="Arial" w:eastAsia="Arial" w:hAnsi="Arial" w:cs="Arial"/>
          <w:b/>
          <w:bCs/>
        </w:rPr>
        <w:t>CAC Atual:</w:t>
      </w:r>
      <w:r w:rsidR="009C0B68" w:rsidRPr="0047533E">
        <w:rPr>
          <w:rFonts w:ascii="Arial" w:eastAsia="Arial" w:hAnsi="Arial" w:cs="Arial"/>
          <w:b/>
          <w:bCs/>
        </w:rPr>
        <w:t xml:space="preserve"> </w:t>
      </w:r>
      <w:r w:rsidRPr="0047533E">
        <w:rPr>
          <w:rFonts w:ascii="Arial" w:eastAsia="Arial" w:hAnsi="Arial" w:cs="Arial"/>
          <w:b/>
          <w:bCs/>
        </w:rPr>
        <w:t xml:space="preserve">R$ </w:t>
      </w:r>
      <w:r w:rsidR="00572A58">
        <w:rPr>
          <w:rFonts w:ascii="Arial" w:eastAsia="Arial" w:hAnsi="Arial" w:cs="Arial"/>
          <w:b/>
          <w:bCs/>
        </w:rPr>
        <w:t>75.000</w:t>
      </w:r>
      <w:r w:rsidRPr="0047533E">
        <w:rPr>
          <w:rFonts w:ascii="Arial" w:eastAsia="Arial" w:hAnsi="Arial" w:cs="Arial"/>
          <w:b/>
          <w:bCs/>
        </w:rPr>
        <w:t xml:space="preserve"> ÷ 1.951 = R$ </w:t>
      </w:r>
      <w:r w:rsidR="007D69DC">
        <w:rPr>
          <w:rFonts w:ascii="Arial" w:eastAsia="Arial" w:hAnsi="Arial" w:cs="Arial"/>
          <w:b/>
          <w:bCs/>
        </w:rPr>
        <w:t>38,44</w:t>
      </w:r>
      <w:r w:rsidRPr="0047533E">
        <w:rPr>
          <w:rFonts w:ascii="Arial" w:eastAsia="Arial" w:hAnsi="Arial" w:cs="Arial"/>
          <w:b/>
          <w:bCs/>
        </w:rPr>
        <w:t xml:space="preserve"> por cliente</w:t>
      </w:r>
    </w:p>
    <w:p w14:paraId="5D0807FC" w14:textId="483792B8" w:rsidR="006A789C" w:rsidRPr="006A789C" w:rsidRDefault="006A789C" w:rsidP="009C0B68">
      <w:pPr>
        <w:tabs>
          <w:tab w:val="num" w:pos="1440"/>
        </w:tabs>
        <w:spacing w:line="360" w:lineRule="auto"/>
        <w:ind w:left="1080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ROI Atual no 1º Ano:</w:t>
      </w:r>
      <w:r w:rsidR="009C0B68">
        <w:rPr>
          <w:rFonts w:ascii="Arial" w:eastAsia="Arial" w:hAnsi="Arial" w:cs="Arial"/>
        </w:rPr>
        <w:t xml:space="preserve"> </w:t>
      </w:r>
      <w:r w:rsidRPr="006A789C">
        <w:rPr>
          <w:rFonts w:ascii="Arial" w:eastAsia="Arial" w:hAnsi="Arial" w:cs="Arial"/>
        </w:rPr>
        <w:t>(1.980.000−5.730.000)÷5.730.000(1.980.000 - 5.730.000) ÷ 5.730.000(1.980.000−5.730.000)÷5.730.000 × 100 = -</w:t>
      </w:r>
      <w:r w:rsidR="003E3867" w:rsidRPr="008F4DC3">
        <w:rPr>
          <w:rFonts w:ascii="Arial" w:eastAsia="Arial" w:hAnsi="Arial" w:cs="Arial"/>
        </w:rPr>
        <w:t xml:space="preserve"> </w:t>
      </w:r>
      <w:r w:rsidRPr="006A789C">
        <w:rPr>
          <w:rFonts w:ascii="Arial" w:eastAsia="Arial" w:hAnsi="Arial" w:cs="Arial"/>
        </w:rPr>
        <w:t>65% (indicando prejuízo inicial devido ao alto custo de investimento).</w:t>
      </w:r>
    </w:p>
    <w:p w14:paraId="216C67B2" w14:textId="77777777" w:rsidR="009C0B68" w:rsidRDefault="009C0B68" w:rsidP="00662DD6">
      <w:pPr>
        <w:tabs>
          <w:tab w:val="num" w:pos="720"/>
        </w:tabs>
        <w:spacing w:line="360" w:lineRule="auto"/>
        <w:ind w:left="708"/>
        <w:jc w:val="both"/>
        <w:rPr>
          <w:rFonts w:ascii="Arial" w:eastAsia="Arial" w:hAnsi="Arial" w:cs="Arial"/>
        </w:rPr>
      </w:pPr>
    </w:p>
    <w:p w14:paraId="18273EDE" w14:textId="17047796" w:rsidR="006A789C" w:rsidRPr="006A789C" w:rsidRDefault="006A789C" w:rsidP="00662DD6">
      <w:pPr>
        <w:tabs>
          <w:tab w:val="num" w:pos="720"/>
        </w:tabs>
        <w:spacing w:line="360" w:lineRule="auto"/>
        <w:ind w:left="708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lastRenderedPageBreak/>
        <w:t>Considerações:</w:t>
      </w:r>
    </w:p>
    <w:p w14:paraId="34A388D7" w14:textId="12CC3B59" w:rsidR="006A789C" w:rsidRPr="006A789C" w:rsidRDefault="006A789C" w:rsidP="008916A8">
      <w:pPr>
        <w:numPr>
          <w:ilvl w:val="0"/>
          <w:numId w:val="26"/>
        </w:numPr>
        <w:spacing w:line="360" w:lineRule="auto"/>
        <w:ind w:left="1416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 xml:space="preserve">O CAC está </w:t>
      </w:r>
      <w:r w:rsidR="000672C6">
        <w:rPr>
          <w:rFonts w:ascii="Arial" w:eastAsia="Arial" w:hAnsi="Arial" w:cs="Arial"/>
        </w:rPr>
        <w:t>moderado</w:t>
      </w:r>
      <w:r w:rsidRPr="006A789C">
        <w:rPr>
          <w:rFonts w:ascii="Arial" w:eastAsia="Arial" w:hAnsi="Arial" w:cs="Arial"/>
        </w:rPr>
        <w:t xml:space="preserve"> e precisa ser reduzido através de estratégias mais eficazes de marketing.</w:t>
      </w:r>
    </w:p>
    <w:p w14:paraId="00C570CF" w14:textId="77777777" w:rsidR="006A789C" w:rsidRPr="006A789C" w:rsidRDefault="006A789C" w:rsidP="008916A8">
      <w:pPr>
        <w:numPr>
          <w:ilvl w:val="0"/>
          <w:numId w:val="26"/>
        </w:numPr>
        <w:spacing w:line="360" w:lineRule="auto"/>
        <w:ind w:left="1416"/>
        <w:jc w:val="both"/>
        <w:rPr>
          <w:rFonts w:ascii="Arial" w:eastAsia="Arial" w:hAnsi="Arial" w:cs="Arial"/>
        </w:rPr>
      </w:pPr>
      <w:r w:rsidRPr="006A789C">
        <w:rPr>
          <w:rFonts w:ascii="Arial" w:eastAsia="Arial" w:hAnsi="Arial" w:cs="Arial"/>
        </w:rPr>
        <w:t>O ROI precisa ser ajustado para positivo via diversificação de receitas e aumento da base de clientes.</w:t>
      </w:r>
    </w:p>
    <w:p w14:paraId="4BEE44F9" w14:textId="399B6DF1" w:rsidR="00C3077E" w:rsidRPr="00C3077E" w:rsidRDefault="00C3077E" w:rsidP="008916A8">
      <w:pPr>
        <w:pStyle w:val="PargrafodaLista"/>
        <w:numPr>
          <w:ilvl w:val="2"/>
          <w:numId w:val="32"/>
        </w:numPr>
        <w:rPr>
          <w:rFonts w:ascii="Arial" w:eastAsia="Arial" w:hAnsi="Arial" w:cs="Arial"/>
        </w:rPr>
      </w:pPr>
      <w:r w:rsidRPr="00C3077E">
        <w:rPr>
          <w:rFonts w:ascii="Arial" w:eastAsia="Arial" w:hAnsi="Arial" w:cs="Arial"/>
        </w:rPr>
        <w:t>Estratégias para Aumentar Receita e Melhorar ROI/CAC</w:t>
      </w:r>
    </w:p>
    <w:p w14:paraId="0ED8E711" w14:textId="73F7A3AD" w:rsidR="00C3077E" w:rsidRPr="009C0B68" w:rsidRDefault="00C3077E" w:rsidP="00BA45DC">
      <w:pPr>
        <w:ind w:left="708"/>
        <w:rPr>
          <w:rFonts w:ascii="Arial" w:eastAsia="Arial" w:hAnsi="Arial" w:cs="Arial"/>
        </w:rPr>
      </w:pPr>
      <w:r w:rsidRPr="009C0B68">
        <w:rPr>
          <w:rFonts w:ascii="Arial" w:eastAsia="Arial" w:hAnsi="Arial" w:cs="Arial"/>
        </w:rPr>
        <w:t>Diversificação de Fontes de Receita</w:t>
      </w:r>
      <w:r w:rsidR="009C0B68">
        <w:rPr>
          <w:rFonts w:ascii="Arial" w:eastAsia="Arial" w:hAnsi="Arial" w:cs="Arial"/>
        </w:rPr>
        <w:t xml:space="preserve">, contendo algumas </w:t>
      </w:r>
      <w:r w:rsidR="00BA45DC">
        <w:rPr>
          <w:rFonts w:ascii="Arial" w:eastAsia="Arial" w:hAnsi="Arial" w:cs="Arial"/>
        </w:rPr>
        <w:t>fontes de receitas adicionais, como:</w:t>
      </w:r>
    </w:p>
    <w:p w14:paraId="32252C27" w14:textId="77777777" w:rsidR="00C3077E" w:rsidRPr="009C0B68" w:rsidRDefault="00C3077E" w:rsidP="00BA45DC">
      <w:pPr>
        <w:ind w:left="684"/>
        <w:rPr>
          <w:rFonts w:ascii="Arial" w:eastAsia="Arial" w:hAnsi="Arial" w:cs="Arial"/>
        </w:rPr>
      </w:pPr>
      <w:r w:rsidRPr="009C0B68">
        <w:rPr>
          <w:rFonts w:ascii="Arial" w:eastAsia="Arial" w:hAnsi="Arial" w:cs="Arial"/>
        </w:rPr>
        <w:t>Ofertas Premium e Planos Freemium:</w:t>
      </w:r>
    </w:p>
    <w:p w14:paraId="571B97C1" w14:textId="77777777" w:rsidR="00C3077E" w:rsidRPr="00C3077E" w:rsidRDefault="00C3077E" w:rsidP="008916A8">
      <w:pPr>
        <w:numPr>
          <w:ilvl w:val="1"/>
          <w:numId w:val="27"/>
        </w:numPr>
        <w:tabs>
          <w:tab w:val="num" w:pos="-36"/>
          <w:tab w:val="num" w:pos="720"/>
          <w:tab w:val="num" w:pos="1440"/>
        </w:tabs>
        <w:spacing w:line="360" w:lineRule="auto"/>
        <w:ind w:left="1032"/>
        <w:jc w:val="both"/>
        <w:rPr>
          <w:rFonts w:ascii="Arial" w:eastAsia="Arial" w:hAnsi="Arial" w:cs="Arial"/>
        </w:rPr>
      </w:pPr>
      <w:r w:rsidRPr="00C3077E">
        <w:rPr>
          <w:rFonts w:ascii="Arial" w:eastAsia="Arial" w:hAnsi="Arial" w:cs="Arial"/>
        </w:rPr>
        <w:t>Criação de planos pagos para clientes finais, como reservas antecipadas ou benefícios exclusivos (R$ 19,90/mês).</w:t>
      </w:r>
    </w:p>
    <w:p w14:paraId="58999ACF" w14:textId="77777777" w:rsidR="00C3077E" w:rsidRPr="00C3077E" w:rsidRDefault="00C3077E" w:rsidP="008916A8">
      <w:pPr>
        <w:numPr>
          <w:ilvl w:val="1"/>
          <w:numId w:val="27"/>
        </w:numPr>
        <w:tabs>
          <w:tab w:val="num" w:pos="-36"/>
          <w:tab w:val="num" w:pos="720"/>
          <w:tab w:val="num" w:pos="1440"/>
        </w:tabs>
        <w:spacing w:line="360" w:lineRule="auto"/>
        <w:ind w:left="1032"/>
        <w:jc w:val="both"/>
        <w:rPr>
          <w:rFonts w:ascii="Arial" w:eastAsia="Arial" w:hAnsi="Arial" w:cs="Arial"/>
        </w:rPr>
      </w:pPr>
      <w:r w:rsidRPr="00C3077E">
        <w:rPr>
          <w:rFonts w:ascii="Arial" w:eastAsia="Arial" w:hAnsi="Arial" w:cs="Arial"/>
        </w:rPr>
        <w:t>Simulação: se 10% dos clientes (195 pessoas) aderirem, receita anual adicional = R$ 46.626.</w:t>
      </w:r>
    </w:p>
    <w:p w14:paraId="17D4CCEC" w14:textId="77777777" w:rsidR="00C3077E" w:rsidRPr="009C0B68" w:rsidRDefault="00C3077E" w:rsidP="00BA45DC">
      <w:pPr>
        <w:ind w:left="684"/>
        <w:rPr>
          <w:rFonts w:ascii="Arial" w:eastAsia="Arial" w:hAnsi="Arial" w:cs="Arial"/>
        </w:rPr>
      </w:pPr>
      <w:r w:rsidRPr="009C0B68">
        <w:rPr>
          <w:rFonts w:ascii="Arial" w:eastAsia="Arial" w:hAnsi="Arial" w:cs="Arial"/>
        </w:rPr>
        <w:t>Publicidade Integrada:</w:t>
      </w:r>
    </w:p>
    <w:p w14:paraId="59C6256B" w14:textId="77777777" w:rsidR="00C3077E" w:rsidRPr="00C3077E" w:rsidRDefault="00C3077E" w:rsidP="008916A8">
      <w:pPr>
        <w:numPr>
          <w:ilvl w:val="1"/>
          <w:numId w:val="27"/>
        </w:numPr>
        <w:tabs>
          <w:tab w:val="num" w:pos="-36"/>
          <w:tab w:val="num" w:pos="720"/>
          <w:tab w:val="num" w:pos="1440"/>
        </w:tabs>
        <w:spacing w:line="360" w:lineRule="auto"/>
        <w:ind w:left="1032"/>
        <w:jc w:val="both"/>
        <w:rPr>
          <w:rFonts w:ascii="Arial" w:eastAsia="Arial" w:hAnsi="Arial" w:cs="Arial"/>
        </w:rPr>
      </w:pPr>
      <w:r w:rsidRPr="00C3077E">
        <w:rPr>
          <w:rFonts w:ascii="Arial" w:eastAsia="Arial" w:hAnsi="Arial" w:cs="Arial"/>
        </w:rPr>
        <w:t>Venda de espaços publicitários no app para academias, marcas esportivas ou eventos.</w:t>
      </w:r>
    </w:p>
    <w:p w14:paraId="21964FBE" w14:textId="77777777" w:rsidR="00C3077E" w:rsidRPr="00C3077E" w:rsidRDefault="00C3077E" w:rsidP="008916A8">
      <w:pPr>
        <w:numPr>
          <w:ilvl w:val="1"/>
          <w:numId w:val="27"/>
        </w:numPr>
        <w:tabs>
          <w:tab w:val="num" w:pos="-36"/>
          <w:tab w:val="num" w:pos="720"/>
          <w:tab w:val="num" w:pos="1440"/>
        </w:tabs>
        <w:spacing w:line="360" w:lineRule="auto"/>
        <w:ind w:left="1032"/>
        <w:jc w:val="both"/>
        <w:rPr>
          <w:rFonts w:ascii="Arial" w:eastAsia="Arial" w:hAnsi="Arial" w:cs="Arial"/>
        </w:rPr>
      </w:pPr>
      <w:r w:rsidRPr="00C3077E">
        <w:rPr>
          <w:rFonts w:ascii="Arial" w:eastAsia="Arial" w:hAnsi="Arial" w:cs="Arial"/>
        </w:rPr>
        <w:t>Simulação: 5 anunciantes pagando R$ 1.500/mês gerariam R$ 90.000/ano.</w:t>
      </w:r>
    </w:p>
    <w:p w14:paraId="1E7DE5A5" w14:textId="77777777" w:rsidR="00C3077E" w:rsidRPr="009C0B68" w:rsidRDefault="00C3077E" w:rsidP="00BA45DC">
      <w:pPr>
        <w:ind w:left="684"/>
        <w:rPr>
          <w:rFonts w:ascii="Arial" w:eastAsia="Arial" w:hAnsi="Arial" w:cs="Arial"/>
        </w:rPr>
      </w:pPr>
      <w:r w:rsidRPr="009C0B68">
        <w:rPr>
          <w:rFonts w:ascii="Arial" w:eastAsia="Arial" w:hAnsi="Arial" w:cs="Arial"/>
        </w:rPr>
        <w:t>Eventos e Escolinhas:</w:t>
      </w:r>
    </w:p>
    <w:p w14:paraId="5EDFB891" w14:textId="77777777" w:rsidR="00C3077E" w:rsidRPr="00C3077E" w:rsidRDefault="00C3077E" w:rsidP="008916A8">
      <w:pPr>
        <w:numPr>
          <w:ilvl w:val="1"/>
          <w:numId w:val="27"/>
        </w:numPr>
        <w:tabs>
          <w:tab w:val="num" w:pos="-36"/>
          <w:tab w:val="num" w:pos="720"/>
          <w:tab w:val="num" w:pos="1440"/>
        </w:tabs>
        <w:spacing w:line="360" w:lineRule="auto"/>
        <w:ind w:left="1032"/>
        <w:jc w:val="both"/>
        <w:rPr>
          <w:rFonts w:ascii="Arial" w:eastAsia="Arial" w:hAnsi="Arial" w:cs="Arial"/>
        </w:rPr>
      </w:pPr>
      <w:r w:rsidRPr="00C3077E">
        <w:rPr>
          <w:rFonts w:ascii="Arial" w:eastAsia="Arial" w:hAnsi="Arial" w:cs="Arial"/>
        </w:rPr>
        <w:t>Organizar eventos esportivos ou permitir que quadras ofereçam “escolinhas” de esporte por meio do app.</w:t>
      </w:r>
    </w:p>
    <w:p w14:paraId="47B87368" w14:textId="77777777" w:rsidR="00C3077E" w:rsidRPr="00C3077E" w:rsidRDefault="00C3077E" w:rsidP="008916A8">
      <w:pPr>
        <w:numPr>
          <w:ilvl w:val="1"/>
          <w:numId w:val="27"/>
        </w:numPr>
        <w:tabs>
          <w:tab w:val="num" w:pos="-36"/>
          <w:tab w:val="num" w:pos="720"/>
          <w:tab w:val="num" w:pos="1440"/>
        </w:tabs>
        <w:spacing w:line="360" w:lineRule="auto"/>
        <w:ind w:left="1032"/>
        <w:jc w:val="both"/>
        <w:rPr>
          <w:rFonts w:ascii="Arial" w:eastAsia="Arial" w:hAnsi="Arial" w:cs="Arial"/>
        </w:rPr>
      </w:pPr>
      <w:r w:rsidRPr="00C3077E">
        <w:rPr>
          <w:rFonts w:ascii="Arial" w:eastAsia="Arial" w:hAnsi="Arial" w:cs="Arial"/>
        </w:rPr>
        <w:t>Receita simulada por 10 eventos anuais: R$ 5.000/evento = R$ 50.000/ano.</w:t>
      </w:r>
    </w:p>
    <w:p w14:paraId="0A3049BB" w14:textId="77777777" w:rsidR="00C3077E" w:rsidRPr="009C0B68" w:rsidRDefault="00C3077E" w:rsidP="00BA45DC">
      <w:pPr>
        <w:ind w:left="684"/>
        <w:rPr>
          <w:rFonts w:ascii="Arial" w:eastAsia="Arial" w:hAnsi="Arial" w:cs="Arial"/>
        </w:rPr>
      </w:pPr>
      <w:r w:rsidRPr="009C0B68">
        <w:rPr>
          <w:rFonts w:ascii="Arial" w:eastAsia="Arial" w:hAnsi="Arial" w:cs="Arial"/>
        </w:rPr>
        <w:t>Aluguel de Equipamentos:</w:t>
      </w:r>
    </w:p>
    <w:p w14:paraId="79894274" w14:textId="77777777" w:rsidR="00C3077E" w:rsidRPr="00C3077E" w:rsidRDefault="00C3077E" w:rsidP="008916A8">
      <w:pPr>
        <w:numPr>
          <w:ilvl w:val="1"/>
          <w:numId w:val="27"/>
        </w:numPr>
        <w:tabs>
          <w:tab w:val="num" w:pos="-36"/>
          <w:tab w:val="num" w:pos="720"/>
          <w:tab w:val="num" w:pos="1440"/>
        </w:tabs>
        <w:spacing w:line="360" w:lineRule="auto"/>
        <w:ind w:left="1032"/>
        <w:jc w:val="both"/>
        <w:rPr>
          <w:rFonts w:ascii="Arial" w:eastAsia="Arial" w:hAnsi="Arial" w:cs="Arial"/>
        </w:rPr>
      </w:pPr>
      <w:r w:rsidRPr="00C3077E">
        <w:rPr>
          <w:rFonts w:ascii="Arial" w:eastAsia="Arial" w:hAnsi="Arial" w:cs="Arial"/>
        </w:rPr>
        <w:t>Parcerias com fornecedores de bolas, raquetes, etc., para locação.</w:t>
      </w:r>
    </w:p>
    <w:p w14:paraId="21C74CD6" w14:textId="77777777" w:rsidR="00C3077E" w:rsidRPr="00C3077E" w:rsidRDefault="00C3077E" w:rsidP="008916A8">
      <w:pPr>
        <w:numPr>
          <w:ilvl w:val="1"/>
          <w:numId w:val="27"/>
        </w:numPr>
        <w:tabs>
          <w:tab w:val="num" w:pos="-36"/>
          <w:tab w:val="num" w:pos="720"/>
          <w:tab w:val="num" w:pos="1440"/>
        </w:tabs>
        <w:spacing w:line="360" w:lineRule="auto"/>
        <w:ind w:left="1032"/>
        <w:jc w:val="both"/>
        <w:rPr>
          <w:rFonts w:ascii="Arial" w:eastAsia="Arial" w:hAnsi="Arial" w:cs="Arial"/>
        </w:rPr>
      </w:pPr>
      <w:r w:rsidRPr="00C3077E">
        <w:rPr>
          <w:rFonts w:ascii="Arial" w:eastAsia="Arial" w:hAnsi="Arial" w:cs="Arial"/>
        </w:rPr>
        <w:t>Receita estimada com 300 locações/mês a R$ 10 = R$ 36.000/ano.</w:t>
      </w:r>
    </w:p>
    <w:p w14:paraId="75DB6868" w14:textId="5AB20DFD" w:rsidR="00C3077E" w:rsidRPr="00BA45DC" w:rsidRDefault="00BA45DC" w:rsidP="00BA45DC">
      <w:pPr>
        <w:tabs>
          <w:tab w:val="num" w:pos="720"/>
        </w:tabs>
        <w:spacing w:line="360" w:lineRule="auto"/>
        <w:jc w:val="both"/>
        <w:rPr>
          <w:rFonts w:ascii="Arial" w:eastAsia="Arial" w:hAnsi="Arial" w:cs="Arial"/>
          <w:b/>
          <w:bCs/>
        </w:rPr>
      </w:pPr>
      <w:r w:rsidRPr="00BA45DC">
        <w:rPr>
          <w:rFonts w:ascii="Arial" w:eastAsia="Arial" w:hAnsi="Arial" w:cs="Arial"/>
          <w:b/>
          <w:bCs/>
        </w:rPr>
        <w:tab/>
      </w:r>
      <w:r w:rsidR="00C3077E" w:rsidRPr="00BA45DC">
        <w:rPr>
          <w:rFonts w:ascii="Arial" w:eastAsia="Arial" w:hAnsi="Arial" w:cs="Arial"/>
          <w:b/>
          <w:bCs/>
        </w:rPr>
        <w:t>Receita Adicional Total Simulada: R$ 222.626</w:t>
      </w:r>
      <w:r w:rsidR="007553A6" w:rsidRPr="00BA45DC">
        <w:rPr>
          <w:rFonts w:ascii="Arial" w:eastAsia="Arial" w:hAnsi="Arial" w:cs="Arial"/>
          <w:b/>
          <w:bCs/>
        </w:rPr>
        <w:t xml:space="preserve"> </w:t>
      </w:r>
      <w:r w:rsidR="00C3077E" w:rsidRPr="00BA45DC">
        <w:rPr>
          <w:rFonts w:ascii="Arial" w:eastAsia="Arial" w:hAnsi="Arial" w:cs="Arial"/>
          <w:b/>
          <w:bCs/>
        </w:rPr>
        <w:t>/</w:t>
      </w:r>
      <w:r w:rsidR="007553A6" w:rsidRPr="00BA45DC">
        <w:rPr>
          <w:rFonts w:ascii="Arial" w:eastAsia="Arial" w:hAnsi="Arial" w:cs="Arial"/>
          <w:b/>
          <w:bCs/>
        </w:rPr>
        <w:t xml:space="preserve"> </w:t>
      </w:r>
      <w:r w:rsidR="00C3077E" w:rsidRPr="00BA45DC">
        <w:rPr>
          <w:rFonts w:ascii="Arial" w:eastAsia="Arial" w:hAnsi="Arial" w:cs="Arial"/>
          <w:b/>
          <w:bCs/>
        </w:rPr>
        <w:t>ano</w:t>
      </w:r>
    </w:p>
    <w:p w14:paraId="31F38D3E" w14:textId="77777777" w:rsidR="007553A6" w:rsidRPr="008F4DC3" w:rsidRDefault="007553A6">
      <w:pPr>
        <w:rPr>
          <w:rFonts w:ascii="Arial" w:eastAsia="Arial" w:hAnsi="Arial" w:cs="Arial"/>
          <w:b/>
          <w:bCs/>
        </w:rPr>
      </w:pPr>
      <w:r w:rsidRPr="008F4DC3">
        <w:rPr>
          <w:rFonts w:ascii="Arial" w:eastAsia="Arial" w:hAnsi="Arial" w:cs="Arial"/>
          <w:b/>
          <w:bCs/>
        </w:rPr>
        <w:br w:type="page"/>
      </w:r>
    </w:p>
    <w:p w14:paraId="024F721E" w14:textId="2DFEA3D9" w:rsidR="000D2B0B" w:rsidRPr="000D2B0B" w:rsidRDefault="000D2B0B" w:rsidP="008916A8">
      <w:pPr>
        <w:pStyle w:val="PargrafodaLista"/>
        <w:numPr>
          <w:ilvl w:val="2"/>
          <w:numId w:val="32"/>
        </w:numPr>
        <w:rPr>
          <w:rFonts w:ascii="Arial" w:eastAsia="Arial" w:hAnsi="Arial" w:cs="Arial"/>
        </w:rPr>
      </w:pPr>
      <w:r w:rsidRPr="000D2B0B">
        <w:rPr>
          <w:rFonts w:ascii="Arial" w:eastAsia="Arial" w:hAnsi="Arial" w:cs="Arial"/>
        </w:rPr>
        <w:lastRenderedPageBreak/>
        <w:t>Redução do CAC</w:t>
      </w:r>
    </w:p>
    <w:p w14:paraId="3CD99AE0" w14:textId="77777777" w:rsidR="000D2B0B" w:rsidRPr="001B556C" w:rsidRDefault="000D2B0B" w:rsidP="001B556C">
      <w:pPr>
        <w:ind w:left="708"/>
        <w:rPr>
          <w:rFonts w:ascii="Arial" w:eastAsia="Arial" w:hAnsi="Arial" w:cs="Arial"/>
        </w:rPr>
      </w:pPr>
      <w:r w:rsidRPr="001B556C">
        <w:rPr>
          <w:rFonts w:ascii="Arial" w:eastAsia="Arial" w:hAnsi="Arial" w:cs="Arial"/>
        </w:rPr>
        <w:t>Marketing Geolocalizado e Parcerias:</w:t>
      </w:r>
    </w:p>
    <w:p w14:paraId="03176324" w14:textId="77777777" w:rsidR="000D2B0B" w:rsidRPr="000D2B0B" w:rsidRDefault="000D2B0B" w:rsidP="008916A8">
      <w:pPr>
        <w:numPr>
          <w:ilvl w:val="1"/>
          <w:numId w:val="28"/>
        </w:numPr>
        <w:tabs>
          <w:tab w:val="clear" w:pos="1440"/>
          <w:tab w:val="num" w:pos="348"/>
          <w:tab w:val="num" w:pos="1701"/>
        </w:tabs>
        <w:spacing w:line="360" w:lineRule="auto"/>
        <w:ind w:left="1134"/>
        <w:jc w:val="both"/>
        <w:rPr>
          <w:rFonts w:ascii="Arial" w:eastAsia="Arial" w:hAnsi="Arial" w:cs="Arial"/>
        </w:rPr>
      </w:pPr>
      <w:r w:rsidRPr="000D2B0B">
        <w:rPr>
          <w:rFonts w:ascii="Arial" w:eastAsia="Arial" w:hAnsi="Arial" w:cs="Arial"/>
        </w:rPr>
        <w:t>Foco em redes sociais com segmentação geográfica e influenciadores locais para conversão direta.</w:t>
      </w:r>
    </w:p>
    <w:p w14:paraId="33430571" w14:textId="2AF21735" w:rsidR="000D2B0B" w:rsidRPr="000D2B0B" w:rsidRDefault="000D2B0B" w:rsidP="008916A8">
      <w:pPr>
        <w:numPr>
          <w:ilvl w:val="1"/>
          <w:numId w:val="28"/>
        </w:numPr>
        <w:tabs>
          <w:tab w:val="clear" w:pos="1440"/>
          <w:tab w:val="num" w:pos="348"/>
          <w:tab w:val="num" w:pos="1701"/>
        </w:tabs>
        <w:spacing w:line="360" w:lineRule="auto"/>
        <w:ind w:left="1134"/>
        <w:jc w:val="both"/>
        <w:rPr>
          <w:rFonts w:ascii="Arial" w:eastAsia="Arial" w:hAnsi="Arial" w:cs="Arial"/>
        </w:rPr>
      </w:pPr>
      <w:r w:rsidRPr="000D2B0B">
        <w:rPr>
          <w:rFonts w:ascii="Arial" w:eastAsia="Arial" w:hAnsi="Arial" w:cs="Arial"/>
        </w:rPr>
        <w:t xml:space="preserve">Ação: alocação de 50% do orçamento de marketing (R$ </w:t>
      </w:r>
      <w:r w:rsidR="00C81C74">
        <w:rPr>
          <w:rFonts w:ascii="Arial" w:eastAsia="Arial" w:hAnsi="Arial" w:cs="Arial"/>
        </w:rPr>
        <w:t>37</w:t>
      </w:r>
      <w:r w:rsidRPr="000D2B0B">
        <w:rPr>
          <w:rFonts w:ascii="Arial" w:eastAsia="Arial" w:hAnsi="Arial" w:cs="Arial"/>
        </w:rPr>
        <w:t>.</w:t>
      </w:r>
      <w:r w:rsidR="00C81C74">
        <w:rPr>
          <w:rFonts w:ascii="Arial" w:eastAsia="Arial" w:hAnsi="Arial" w:cs="Arial"/>
        </w:rPr>
        <w:t>5</w:t>
      </w:r>
      <w:r w:rsidRPr="000D2B0B">
        <w:rPr>
          <w:rFonts w:ascii="Arial" w:eastAsia="Arial" w:hAnsi="Arial" w:cs="Arial"/>
        </w:rPr>
        <w:t>00) em campanhas digitais de custo menor.</w:t>
      </w:r>
    </w:p>
    <w:p w14:paraId="2D347DB8" w14:textId="77777777" w:rsidR="000D2B0B" w:rsidRPr="001B556C" w:rsidRDefault="000D2B0B" w:rsidP="001B556C">
      <w:pPr>
        <w:ind w:left="708"/>
        <w:rPr>
          <w:rFonts w:ascii="Arial" w:eastAsia="Arial" w:hAnsi="Arial" w:cs="Arial"/>
        </w:rPr>
      </w:pPr>
      <w:r w:rsidRPr="001B556C">
        <w:rPr>
          <w:rFonts w:ascii="Arial" w:eastAsia="Arial" w:hAnsi="Arial" w:cs="Arial"/>
        </w:rPr>
        <w:t>Programa de Indicação:</w:t>
      </w:r>
    </w:p>
    <w:p w14:paraId="51C7D921" w14:textId="77777777" w:rsidR="000D2B0B" w:rsidRPr="000D2B0B" w:rsidRDefault="000D2B0B" w:rsidP="008916A8">
      <w:pPr>
        <w:numPr>
          <w:ilvl w:val="1"/>
          <w:numId w:val="28"/>
        </w:numPr>
        <w:tabs>
          <w:tab w:val="clear" w:pos="1440"/>
          <w:tab w:val="num" w:pos="348"/>
          <w:tab w:val="num" w:pos="1701"/>
        </w:tabs>
        <w:spacing w:line="360" w:lineRule="auto"/>
        <w:ind w:left="1134"/>
        <w:jc w:val="both"/>
        <w:rPr>
          <w:rFonts w:ascii="Arial" w:eastAsia="Arial" w:hAnsi="Arial" w:cs="Arial"/>
        </w:rPr>
      </w:pPr>
      <w:r w:rsidRPr="000D2B0B">
        <w:rPr>
          <w:rFonts w:ascii="Arial" w:eastAsia="Arial" w:hAnsi="Arial" w:cs="Arial"/>
        </w:rPr>
        <w:t>Usuários recebem descontos por indicar amigos que realizem reservas.</w:t>
      </w:r>
    </w:p>
    <w:p w14:paraId="7AE1A64B" w14:textId="77777777" w:rsidR="000D2B0B" w:rsidRPr="000D2B0B" w:rsidRDefault="000D2B0B" w:rsidP="008916A8">
      <w:pPr>
        <w:numPr>
          <w:ilvl w:val="1"/>
          <w:numId w:val="28"/>
        </w:numPr>
        <w:tabs>
          <w:tab w:val="clear" w:pos="1440"/>
          <w:tab w:val="num" w:pos="348"/>
          <w:tab w:val="num" w:pos="1701"/>
        </w:tabs>
        <w:spacing w:line="360" w:lineRule="auto"/>
        <w:ind w:left="1134"/>
        <w:jc w:val="both"/>
        <w:rPr>
          <w:rFonts w:ascii="Arial" w:eastAsia="Arial" w:hAnsi="Arial" w:cs="Arial"/>
        </w:rPr>
      </w:pPr>
      <w:r w:rsidRPr="000D2B0B">
        <w:rPr>
          <w:rFonts w:ascii="Arial" w:eastAsia="Arial" w:hAnsi="Arial" w:cs="Arial"/>
        </w:rPr>
        <w:t>Meta: reduzir CAC em 15% com aquisição orgânica.</w:t>
      </w:r>
    </w:p>
    <w:p w14:paraId="3DB58D3F" w14:textId="77777777" w:rsidR="000D2B0B" w:rsidRPr="001B556C" w:rsidRDefault="000D2B0B" w:rsidP="001B556C">
      <w:pPr>
        <w:ind w:left="708"/>
        <w:rPr>
          <w:rFonts w:ascii="Arial" w:eastAsia="Arial" w:hAnsi="Arial" w:cs="Arial"/>
        </w:rPr>
      </w:pPr>
      <w:r w:rsidRPr="001B556C">
        <w:rPr>
          <w:rFonts w:ascii="Arial" w:eastAsia="Arial" w:hAnsi="Arial" w:cs="Arial"/>
        </w:rPr>
        <w:t>Engajamento Gamificado:</w:t>
      </w:r>
    </w:p>
    <w:p w14:paraId="78F8896B" w14:textId="77777777" w:rsidR="000D2B0B" w:rsidRPr="000D2B0B" w:rsidRDefault="000D2B0B" w:rsidP="008916A8">
      <w:pPr>
        <w:numPr>
          <w:ilvl w:val="1"/>
          <w:numId w:val="28"/>
        </w:numPr>
        <w:tabs>
          <w:tab w:val="clear" w:pos="1440"/>
          <w:tab w:val="num" w:pos="348"/>
          <w:tab w:val="num" w:pos="1701"/>
        </w:tabs>
        <w:spacing w:line="360" w:lineRule="auto"/>
        <w:ind w:left="1134"/>
        <w:jc w:val="both"/>
        <w:rPr>
          <w:rFonts w:ascii="Arial" w:eastAsia="Arial" w:hAnsi="Arial" w:cs="Arial"/>
        </w:rPr>
      </w:pPr>
      <w:r w:rsidRPr="000D2B0B">
        <w:rPr>
          <w:rFonts w:ascii="Arial" w:eastAsia="Arial" w:hAnsi="Arial" w:cs="Arial"/>
        </w:rPr>
        <w:t>Gamificação (ex.: conquistas e recompensas no app) para estimular retenção e reduzir custos de churn.</w:t>
      </w:r>
    </w:p>
    <w:p w14:paraId="71BCBE69" w14:textId="0C347040" w:rsidR="000D2B0B" w:rsidRPr="001B556C" w:rsidRDefault="000D2B0B" w:rsidP="008314A1">
      <w:pPr>
        <w:tabs>
          <w:tab w:val="num" w:pos="720"/>
        </w:tabs>
        <w:spacing w:line="360" w:lineRule="auto"/>
        <w:ind w:left="708"/>
        <w:jc w:val="both"/>
        <w:rPr>
          <w:rFonts w:ascii="Arial" w:eastAsia="Arial" w:hAnsi="Arial" w:cs="Arial"/>
          <w:b/>
          <w:bCs/>
        </w:rPr>
      </w:pPr>
      <w:r w:rsidRPr="001B556C">
        <w:rPr>
          <w:rFonts w:ascii="Arial" w:eastAsia="Arial" w:hAnsi="Arial" w:cs="Arial"/>
          <w:b/>
          <w:bCs/>
        </w:rPr>
        <w:t xml:space="preserve">Meta: Reduzir CAC de R$ </w:t>
      </w:r>
      <w:r w:rsidR="00862D66">
        <w:rPr>
          <w:rFonts w:ascii="Arial" w:eastAsia="Arial" w:hAnsi="Arial" w:cs="Arial"/>
          <w:b/>
          <w:bCs/>
        </w:rPr>
        <w:t>33,84</w:t>
      </w:r>
      <w:r w:rsidRPr="001B556C">
        <w:rPr>
          <w:rFonts w:ascii="Arial" w:eastAsia="Arial" w:hAnsi="Arial" w:cs="Arial"/>
          <w:b/>
          <w:bCs/>
        </w:rPr>
        <w:t xml:space="preserve"> para R$ </w:t>
      </w:r>
      <w:r w:rsidR="00FA33AA">
        <w:rPr>
          <w:rFonts w:ascii="Arial" w:eastAsia="Arial" w:hAnsi="Arial" w:cs="Arial"/>
          <w:b/>
          <w:bCs/>
        </w:rPr>
        <w:t>10.</w:t>
      </w:r>
    </w:p>
    <w:p w14:paraId="04EADCD8" w14:textId="1EC89BC8" w:rsidR="00556F45" w:rsidRPr="00556F45" w:rsidRDefault="00556F45" w:rsidP="008314A1">
      <w:pPr>
        <w:tabs>
          <w:tab w:val="num" w:pos="720"/>
        </w:tabs>
        <w:spacing w:line="360" w:lineRule="auto"/>
        <w:ind w:left="708"/>
        <w:rPr>
          <w:rFonts w:ascii="Arial" w:eastAsia="Arial" w:hAnsi="Arial" w:cs="Arial"/>
        </w:rPr>
      </w:pPr>
      <w:r w:rsidRPr="00556F45">
        <w:rPr>
          <w:rFonts w:ascii="Arial" w:eastAsia="Arial" w:hAnsi="Arial" w:cs="Arial"/>
        </w:rPr>
        <w:t>Expansão Regional</w:t>
      </w:r>
    </w:p>
    <w:p w14:paraId="4126F661" w14:textId="77777777" w:rsidR="00556F45" w:rsidRPr="008314A1" w:rsidRDefault="00556F45" w:rsidP="008916A8">
      <w:pPr>
        <w:pStyle w:val="PargrafodaLista"/>
        <w:numPr>
          <w:ilvl w:val="0"/>
          <w:numId w:val="33"/>
        </w:numPr>
        <w:spacing w:line="360" w:lineRule="auto"/>
        <w:rPr>
          <w:rFonts w:ascii="Arial" w:eastAsia="Arial" w:hAnsi="Arial" w:cs="Arial"/>
        </w:rPr>
      </w:pPr>
      <w:r w:rsidRPr="008314A1">
        <w:rPr>
          <w:rFonts w:ascii="Arial" w:eastAsia="Arial" w:hAnsi="Arial" w:cs="Arial"/>
        </w:rPr>
        <w:t>Cidades Alvo: Expandir para cidades próximas, como Itu e Jundiaí.</w:t>
      </w:r>
    </w:p>
    <w:p w14:paraId="0EC6ABA7" w14:textId="77777777" w:rsidR="00556F45" w:rsidRPr="008314A1" w:rsidRDefault="00556F45" w:rsidP="008916A8">
      <w:pPr>
        <w:pStyle w:val="PargrafodaLista"/>
        <w:numPr>
          <w:ilvl w:val="0"/>
          <w:numId w:val="33"/>
        </w:numPr>
        <w:spacing w:line="360" w:lineRule="auto"/>
        <w:rPr>
          <w:rFonts w:ascii="Arial" w:eastAsia="Arial" w:hAnsi="Arial" w:cs="Arial"/>
        </w:rPr>
      </w:pPr>
      <w:r w:rsidRPr="008314A1">
        <w:rPr>
          <w:rFonts w:ascii="Arial" w:eastAsia="Arial" w:hAnsi="Arial" w:cs="Arial"/>
        </w:rPr>
        <w:t>Estratégia: Reaplicar o modelo validado em Sorocaba, otimizando custos com marketing digital replicável.</w:t>
      </w:r>
    </w:p>
    <w:p w14:paraId="76B3D2EC" w14:textId="77777777" w:rsidR="00556F45" w:rsidRPr="008314A1" w:rsidRDefault="00556F45" w:rsidP="008916A8">
      <w:pPr>
        <w:pStyle w:val="PargrafodaLista"/>
        <w:numPr>
          <w:ilvl w:val="0"/>
          <w:numId w:val="33"/>
        </w:numPr>
        <w:spacing w:line="360" w:lineRule="auto"/>
        <w:rPr>
          <w:rFonts w:ascii="Arial" w:eastAsia="Arial" w:hAnsi="Arial" w:cs="Arial"/>
        </w:rPr>
      </w:pPr>
      <w:r w:rsidRPr="008314A1">
        <w:rPr>
          <w:rFonts w:ascii="Arial" w:eastAsia="Arial" w:hAnsi="Arial" w:cs="Arial"/>
        </w:rPr>
        <w:t>Impacto Simulado: Novo mercado com 1.000 clientes em cada cidade = +2.000 usuários.</w:t>
      </w:r>
    </w:p>
    <w:p w14:paraId="39F2B9B0" w14:textId="110D0EFE" w:rsidR="00273166" w:rsidRPr="00273166" w:rsidRDefault="00273166" w:rsidP="008314A1">
      <w:pPr>
        <w:tabs>
          <w:tab w:val="num" w:pos="720"/>
        </w:tabs>
        <w:spacing w:line="360" w:lineRule="auto"/>
        <w:ind w:left="708"/>
        <w:rPr>
          <w:rFonts w:ascii="Arial" w:eastAsia="Arial" w:hAnsi="Arial" w:cs="Arial"/>
        </w:rPr>
      </w:pPr>
      <w:r w:rsidRPr="00273166">
        <w:rPr>
          <w:rFonts w:ascii="Arial" w:eastAsia="Arial" w:hAnsi="Arial" w:cs="Arial"/>
        </w:rPr>
        <w:t>Projeção Ajustada com Estratégias</w:t>
      </w:r>
    </w:p>
    <w:p w14:paraId="2FCA7AC4" w14:textId="77777777" w:rsidR="00273166" w:rsidRPr="00273166" w:rsidRDefault="00273166" w:rsidP="008314A1">
      <w:pPr>
        <w:tabs>
          <w:tab w:val="num" w:pos="720"/>
        </w:tabs>
        <w:spacing w:line="360" w:lineRule="auto"/>
        <w:ind w:left="708"/>
        <w:rPr>
          <w:rFonts w:ascii="Arial" w:eastAsia="Arial" w:hAnsi="Arial" w:cs="Arial"/>
        </w:rPr>
      </w:pPr>
      <w:r w:rsidRPr="00273166">
        <w:rPr>
          <w:rFonts w:ascii="Arial" w:eastAsia="Arial" w:hAnsi="Arial" w:cs="Arial"/>
        </w:rPr>
        <w:t>Simulação do ROI no Ano 2:</w:t>
      </w:r>
    </w:p>
    <w:p w14:paraId="05D48547" w14:textId="77777777" w:rsidR="00273166" w:rsidRPr="00273166" w:rsidRDefault="00273166" w:rsidP="008916A8">
      <w:pPr>
        <w:numPr>
          <w:ilvl w:val="0"/>
          <w:numId w:val="29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eastAsia="Arial" w:hAnsi="Arial" w:cs="Arial"/>
        </w:rPr>
      </w:pPr>
      <w:r w:rsidRPr="00273166">
        <w:rPr>
          <w:rFonts w:ascii="Arial" w:eastAsia="Arial" w:hAnsi="Arial" w:cs="Arial"/>
        </w:rPr>
        <w:t>Receita Total Atualizada: R$ 1.980.000 + R$ 222.626 (novas receitas) + R$ 2.000.000 (novos mercados) = R$ 4.202.626</w:t>
      </w:r>
    </w:p>
    <w:p w14:paraId="4509A0A0" w14:textId="67CFD1C3" w:rsidR="00273166" w:rsidRPr="00273166" w:rsidRDefault="00273166" w:rsidP="008916A8">
      <w:pPr>
        <w:numPr>
          <w:ilvl w:val="0"/>
          <w:numId w:val="29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eastAsia="Arial" w:hAnsi="Arial" w:cs="Arial"/>
        </w:rPr>
      </w:pPr>
      <w:r w:rsidRPr="00273166">
        <w:rPr>
          <w:rFonts w:ascii="Arial" w:eastAsia="Arial" w:hAnsi="Arial" w:cs="Arial"/>
        </w:rPr>
        <w:t xml:space="preserve">CAC Reduzido (média): R$ </w:t>
      </w:r>
      <w:r w:rsidR="001F0F2E">
        <w:rPr>
          <w:rFonts w:ascii="Arial" w:eastAsia="Arial" w:hAnsi="Arial" w:cs="Arial"/>
        </w:rPr>
        <w:t>10</w:t>
      </w:r>
      <w:r w:rsidRPr="00273166">
        <w:rPr>
          <w:rFonts w:ascii="Arial" w:eastAsia="Arial" w:hAnsi="Arial" w:cs="Arial"/>
        </w:rPr>
        <w:t xml:space="preserve"> por cliente</w:t>
      </w:r>
    </w:p>
    <w:p w14:paraId="1D63FDEF" w14:textId="77777777" w:rsidR="00273166" w:rsidRPr="00273166" w:rsidRDefault="00273166" w:rsidP="008916A8">
      <w:pPr>
        <w:numPr>
          <w:ilvl w:val="0"/>
          <w:numId w:val="29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eastAsia="Arial" w:hAnsi="Arial" w:cs="Arial"/>
        </w:rPr>
      </w:pPr>
      <w:r w:rsidRPr="00273166">
        <w:rPr>
          <w:rFonts w:ascii="Arial" w:eastAsia="Arial" w:hAnsi="Arial" w:cs="Arial"/>
        </w:rPr>
        <w:t>Clientes Totais: 1.951 (atuais) + 2.000 (novos) = 3.951</w:t>
      </w:r>
    </w:p>
    <w:p w14:paraId="20116B34" w14:textId="77777777" w:rsidR="00273166" w:rsidRPr="00273166" w:rsidRDefault="00273166" w:rsidP="008916A8">
      <w:pPr>
        <w:numPr>
          <w:ilvl w:val="0"/>
          <w:numId w:val="29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eastAsia="Arial" w:hAnsi="Arial" w:cs="Arial"/>
        </w:rPr>
      </w:pPr>
      <w:r w:rsidRPr="00273166">
        <w:rPr>
          <w:rFonts w:ascii="Arial" w:eastAsia="Arial" w:hAnsi="Arial" w:cs="Arial"/>
        </w:rPr>
        <w:t>Investimento (incluindo novas expansões): R$ 6.000.000</w:t>
      </w:r>
    </w:p>
    <w:p w14:paraId="574A7844" w14:textId="39B70FED" w:rsidR="00273166" w:rsidRPr="00273166" w:rsidRDefault="00273166" w:rsidP="008314A1">
      <w:pPr>
        <w:tabs>
          <w:tab w:val="num" w:pos="720"/>
        </w:tabs>
        <w:spacing w:line="360" w:lineRule="auto"/>
        <w:ind w:left="708"/>
        <w:rPr>
          <w:rFonts w:ascii="Arial" w:eastAsia="Arial" w:hAnsi="Arial" w:cs="Arial"/>
        </w:rPr>
      </w:pPr>
      <w:r w:rsidRPr="00273166">
        <w:rPr>
          <w:rFonts w:ascii="Arial" w:eastAsia="Arial" w:hAnsi="Arial" w:cs="Arial"/>
        </w:rPr>
        <w:t>Novo ROI (%) no Ano 2:</w:t>
      </w:r>
      <w:r w:rsidR="001B556C">
        <w:rPr>
          <w:rFonts w:ascii="Arial" w:eastAsia="Arial" w:hAnsi="Arial" w:cs="Arial"/>
        </w:rPr>
        <w:t xml:space="preserve"> </w:t>
      </w:r>
      <w:r w:rsidRPr="00273166">
        <w:rPr>
          <w:rFonts w:ascii="Arial" w:eastAsia="Arial" w:hAnsi="Arial" w:cs="Arial"/>
        </w:rPr>
        <w:t>(4.202.626−6.000.000)÷6.000.000(4.202.626 - 6.000.000) ÷ 6.000.000(4.202.626−6.000.000)÷6.000.000 × 100 = -30% (indicando recuperação parcial).</w:t>
      </w:r>
    </w:p>
    <w:p w14:paraId="51DCD32B" w14:textId="77777777" w:rsidR="001B556C" w:rsidRDefault="001B556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</w:p>
    <w:p w14:paraId="5EF4A264" w14:textId="3EEAD43C" w:rsidR="00273166" w:rsidRPr="00273166" w:rsidRDefault="00273166" w:rsidP="008314A1">
      <w:pPr>
        <w:tabs>
          <w:tab w:val="num" w:pos="720"/>
        </w:tabs>
        <w:spacing w:line="360" w:lineRule="auto"/>
        <w:ind w:left="708"/>
        <w:rPr>
          <w:rFonts w:ascii="Arial" w:eastAsia="Arial" w:hAnsi="Arial" w:cs="Arial"/>
        </w:rPr>
      </w:pPr>
      <w:r w:rsidRPr="00273166">
        <w:rPr>
          <w:rFonts w:ascii="Arial" w:eastAsia="Arial" w:hAnsi="Arial" w:cs="Arial"/>
        </w:rPr>
        <w:lastRenderedPageBreak/>
        <w:t>Meta Ano 3: Manter crescimento em receitas e clientes para alcançar ROI positivo.</w:t>
      </w:r>
    </w:p>
    <w:p w14:paraId="5B9D05A5" w14:textId="3D04D6C1" w:rsidR="002E6E26" w:rsidRPr="002E6E26" w:rsidRDefault="002E6E26" w:rsidP="008314A1">
      <w:pPr>
        <w:tabs>
          <w:tab w:val="num" w:pos="720"/>
        </w:tabs>
        <w:spacing w:line="360" w:lineRule="auto"/>
        <w:ind w:left="708"/>
        <w:rPr>
          <w:rFonts w:ascii="Arial" w:eastAsia="Arial" w:hAnsi="Arial" w:cs="Arial"/>
        </w:rPr>
      </w:pPr>
      <w:r w:rsidRPr="002E6E26">
        <w:rPr>
          <w:rFonts w:ascii="Arial" w:eastAsia="Arial" w:hAnsi="Arial" w:cs="Arial"/>
        </w:rPr>
        <w:t>Conclusão e Próximos Passos</w:t>
      </w:r>
    </w:p>
    <w:p w14:paraId="31EE68FA" w14:textId="77777777" w:rsidR="002E6E26" w:rsidRPr="002E6E26" w:rsidRDefault="002E6E26" w:rsidP="008916A8">
      <w:pPr>
        <w:numPr>
          <w:ilvl w:val="0"/>
          <w:numId w:val="30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eastAsia="Arial" w:hAnsi="Arial" w:cs="Arial"/>
        </w:rPr>
      </w:pPr>
      <w:r w:rsidRPr="002E6E26">
        <w:rPr>
          <w:rFonts w:ascii="Arial" w:eastAsia="Arial" w:hAnsi="Arial" w:cs="Arial"/>
        </w:rPr>
        <w:t>Curto Prazo: Implementar estratégias de diversificação de receitas e campanhas de marketing focadas em custo-eficiência.</w:t>
      </w:r>
    </w:p>
    <w:p w14:paraId="223E1717" w14:textId="77777777" w:rsidR="002E6E26" w:rsidRPr="002E6E26" w:rsidRDefault="002E6E26" w:rsidP="008916A8">
      <w:pPr>
        <w:numPr>
          <w:ilvl w:val="0"/>
          <w:numId w:val="30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eastAsia="Arial" w:hAnsi="Arial" w:cs="Arial"/>
        </w:rPr>
      </w:pPr>
      <w:r w:rsidRPr="002E6E26">
        <w:rPr>
          <w:rFonts w:ascii="Arial" w:eastAsia="Arial" w:hAnsi="Arial" w:cs="Arial"/>
        </w:rPr>
        <w:t>Médio Prazo: Expandir regionalmente para aumentar a base de clientes e receitas.</w:t>
      </w:r>
    </w:p>
    <w:p w14:paraId="43087FC8" w14:textId="77777777" w:rsidR="002E6E26" w:rsidRPr="002E6E26" w:rsidRDefault="002E6E26" w:rsidP="008916A8">
      <w:pPr>
        <w:numPr>
          <w:ilvl w:val="0"/>
          <w:numId w:val="30"/>
        </w:numPr>
        <w:tabs>
          <w:tab w:val="clear" w:pos="720"/>
          <w:tab w:val="num" w:pos="1068"/>
        </w:tabs>
        <w:spacing w:line="360" w:lineRule="auto"/>
        <w:ind w:left="1068"/>
        <w:rPr>
          <w:rFonts w:ascii="Arial" w:eastAsia="Arial" w:hAnsi="Arial" w:cs="Arial"/>
        </w:rPr>
      </w:pPr>
      <w:r w:rsidRPr="002E6E26">
        <w:rPr>
          <w:rFonts w:ascii="Arial" w:eastAsia="Arial" w:hAnsi="Arial" w:cs="Arial"/>
        </w:rPr>
        <w:t>Longo Prazo: Monitorar ROI trimestralmente, otimizando CAC e introduzindo novas fontes de receita.</w:t>
      </w:r>
    </w:p>
    <w:p w14:paraId="3948C3BE" w14:textId="77777777" w:rsidR="0087549E" w:rsidRPr="008F4DC3" w:rsidRDefault="0087549E" w:rsidP="49104FF2">
      <w:pPr>
        <w:tabs>
          <w:tab w:val="num" w:pos="720"/>
        </w:tabs>
        <w:spacing w:line="360" w:lineRule="auto"/>
        <w:ind w:left="360"/>
        <w:jc w:val="both"/>
        <w:rPr>
          <w:rFonts w:ascii="Arial" w:eastAsia="Arial" w:hAnsi="Arial" w:cs="Arial"/>
        </w:rPr>
      </w:pPr>
    </w:p>
    <w:p w14:paraId="4B85E8AC" w14:textId="77777777" w:rsidR="0087549E" w:rsidRPr="008F4DC3" w:rsidRDefault="0087549E" w:rsidP="49104FF2">
      <w:pPr>
        <w:tabs>
          <w:tab w:val="num" w:pos="720"/>
        </w:tabs>
        <w:spacing w:line="360" w:lineRule="auto"/>
        <w:ind w:left="360"/>
        <w:jc w:val="both"/>
        <w:rPr>
          <w:rFonts w:ascii="Arial" w:eastAsia="Arial" w:hAnsi="Arial" w:cs="Arial"/>
        </w:rPr>
      </w:pPr>
    </w:p>
    <w:p w14:paraId="2F6ACFF7" w14:textId="77777777" w:rsidR="0013132C" w:rsidRPr="008F4DC3" w:rsidRDefault="0013132C">
      <w:pPr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br w:type="page"/>
      </w:r>
    </w:p>
    <w:p w14:paraId="2331CC85" w14:textId="77777777" w:rsidR="003B0758" w:rsidRPr="008F4DC3" w:rsidRDefault="003B0758" w:rsidP="0013132C">
      <w:pPr>
        <w:rPr>
          <w:rFonts w:ascii="Arial" w:hAnsi="Arial" w:cs="Arial"/>
          <w:b/>
          <w:bCs/>
          <w:sz w:val="28"/>
          <w:szCs w:val="28"/>
        </w:rPr>
        <w:sectPr w:rsidR="003B0758" w:rsidRPr="008F4DC3" w:rsidSect="001313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6BFC826" w14:textId="5D5A8A71" w:rsidR="0013132C" w:rsidRPr="008F4DC3" w:rsidRDefault="0013132C" w:rsidP="0013132C">
      <w:pPr>
        <w:rPr>
          <w:rFonts w:ascii="Arial" w:hAnsi="Arial" w:cs="Arial"/>
          <w:b/>
          <w:bCs/>
          <w:sz w:val="28"/>
          <w:szCs w:val="28"/>
        </w:rPr>
      </w:pPr>
      <w:r w:rsidRPr="008F4DC3">
        <w:rPr>
          <w:rFonts w:ascii="Arial" w:hAnsi="Arial" w:cs="Arial"/>
          <w:b/>
          <w:bCs/>
          <w:sz w:val="28"/>
          <w:szCs w:val="28"/>
        </w:rPr>
        <w:lastRenderedPageBreak/>
        <w:t>8. Dashboards Finais e Ajustes de Design</w:t>
      </w:r>
    </w:p>
    <w:p w14:paraId="0EF37663" w14:textId="2D7F4377" w:rsidR="006711FA" w:rsidRPr="008F4DC3" w:rsidRDefault="0013132C" w:rsidP="008916A8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Dashboards Refinados:</w:t>
      </w:r>
      <w:r w:rsidRPr="008F4DC3">
        <w:rPr>
          <w:rFonts w:ascii="Arial" w:hAnsi="Arial" w:cs="Arial"/>
        </w:rPr>
        <w:t xml:space="preserve"> Inclusão de melhorias baseadas nas técnicas de design de UX e </w:t>
      </w:r>
      <w:r w:rsidRPr="008F4DC3">
        <w:rPr>
          <w:rFonts w:ascii="Arial" w:hAnsi="Arial" w:cs="Arial"/>
          <w:i/>
          <w:iCs/>
        </w:rPr>
        <w:t>storytelling</w:t>
      </w:r>
      <w:r w:rsidRPr="008F4DC3">
        <w:rPr>
          <w:rFonts w:ascii="Arial" w:hAnsi="Arial" w:cs="Arial"/>
        </w:rPr>
        <w:t>, aplicando feedback recebido.</w:t>
      </w:r>
    </w:p>
    <w:p w14:paraId="7D68EC46" w14:textId="1DE7B0AC" w:rsidR="006711FA" w:rsidRPr="008F4DC3" w:rsidRDefault="00784BE7" w:rsidP="006711FA">
      <w:pPr>
        <w:pStyle w:val="PargrafodaLista"/>
        <w:spacing w:after="0" w:line="240" w:lineRule="auto"/>
        <w:ind w:left="90" w:firstLine="12"/>
        <w:jc w:val="both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drawing>
          <wp:inline distT="0" distB="0" distL="0" distR="0" wp14:anchorId="5C718888" wp14:editId="453A466D">
            <wp:extent cx="9654126" cy="5407270"/>
            <wp:effectExtent l="0" t="0" r="4445" b="3175"/>
            <wp:docPr id="1688561606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61606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68881" cy="541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3703" w14:textId="1131882F" w:rsidR="006711FA" w:rsidRPr="008F4DC3" w:rsidRDefault="006711FA" w:rsidP="006711FA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Figura </w:t>
      </w:r>
      <w:r w:rsidR="00005DF9">
        <w:rPr>
          <w:rFonts w:ascii="Arial" w:eastAsia="Arial" w:hAnsi="Arial" w:cs="Arial"/>
          <w:color w:val="000000" w:themeColor="text1"/>
          <w:sz w:val="20"/>
          <w:szCs w:val="20"/>
        </w:rPr>
        <w:t>10</w:t>
      </w: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: Dashboard </w:t>
      </w:r>
      <w:r w:rsidR="00784BE7" w:rsidRPr="008F4DC3">
        <w:rPr>
          <w:rFonts w:ascii="Arial" w:eastAsia="Arial" w:hAnsi="Arial" w:cs="Arial"/>
          <w:color w:val="000000" w:themeColor="text1"/>
          <w:sz w:val="20"/>
          <w:szCs w:val="20"/>
        </w:rPr>
        <w:t>geral</w:t>
      </w:r>
    </w:p>
    <w:p w14:paraId="690F4949" w14:textId="183F856F" w:rsidR="00357FAF" w:rsidRPr="008F4DC3" w:rsidRDefault="006711FA" w:rsidP="00357FAF">
      <w:pPr>
        <w:spacing w:after="0" w:line="240" w:lineRule="auto"/>
        <w:ind w:firstLine="708"/>
        <w:jc w:val="center"/>
        <w:rPr>
          <w:rFonts w:ascii="Arial" w:hAnsi="Arial" w:cs="Arial"/>
        </w:rPr>
        <w:sectPr w:rsidR="00357FAF" w:rsidRPr="008F4DC3" w:rsidSect="00357FAF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Fonte: </w:t>
      </w:r>
      <w:r w:rsidRPr="008F4DC3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autoria própria, 2024</w:t>
      </w:r>
      <w:r w:rsidR="00357FAF" w:rsidRPr="008F4DC3">
        <w:rPr>
          <w:rFonts w:ascii="Arial" w:eastAsia="Arial" w:hAnsi="Arial" w:cs="Arial"/>
          <w:color w:val="000000" w:themeColor="text1"/>
          <w:sz w:val="20"/>
          <w:szCs w:val="20"/>
        </w:rPr>
        <w:t>.</w:t>
      </w:r>
      <w:r w:rsidR="00357FAF" w:rsidRPr="008F4DC3">
        <w:rPr>
          <w:rFonts w:ascii="Arial" w:hAnsi="Arial" w:cs="Arial"/>
        </w:rPr>
        <w:t xml:space="preserve"> </w:t>
      </w:r>
    </w:p>
    <w:p w14:paraId="419C3B09" w14:textId="2789CE96" w:rsidR="00A000B6" w:rsidRPr="008F4DC3" w:rsidRDefault="00784BE7" w:rsidP="00357FAF">
      <w:pPr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lastRenderedPageBreak/>
        <w:drawing>
          <wp:inline distT="0" distB="0" distL="0" distR="0" wp14:anchorId="6CC71965" wp14:editId="2C58FE03">
            <wp:extent cx="9759014" cy="5468815"/>
            <wp:effectExtent l="0" t="0" r="0" b="0"/>
            <wp:docPr id="1601998747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98747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82352" cy="548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8E68" w14:textId="0CC39C93" w:rsidR="00A000B6" w:rsidRPr="008F4DC3" w:rsidRDefault="00A000B6" w:rsidP="00A000B6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Figura </w:t>
      </w:r>
      <w:r w:rsidR="00005DF9">
        <w:rPr>
          <w:rFonts w:ascii="Arial" w:eastAsia="Arial" w:hAnsi="Arial" w:cs="Arial"/>
          <w:color w:val="000000" w:themeColor="text1"/>
          <w:sz w:val="20"/>
          <w:szCs w:val="20"/>
        </w:rPr>
        <w:t>11</w:t>
      </w: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: Dashboard de RH</w:t>
      </w:r>
    </w:p>
    <w:p w14:paraId="6810DFDB" w14:textId="77777777" w:rsidR="00A000B6" w:rsidRPr="008F4DC3" w:rsidRDefault="00A000B6" w:rsidP="00A000B6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Fonte: </w:t>
      </w:r>
      <w:r w:rsidRPr="008F4DC3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autoria própria, 2024</w:t>
      </w: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29D73F18" w14:textId="77777777" w:rsidR="00A000B6" w:rsidRPr="008F4DC3" w:rsidRDefault="00A000B6" w:rsidP="006711FA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E34DC88" w14:textId="77777777" w:rsidR="00A000B6" w:rsidRPr="008F4DC3" w:rsidRDefault="00A000B6" w:rsidP="006711FA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6B7D8C0" w14:textId="77777777" w:rsidR="003B0758" w:rsidRPr="008F4DC3" w:rsidRDefault="003B0758">
      <w:pPr>
        <w:rPr>
          <w:rFonts w:ascii="Arial" w:hAnsi="Arial" w:cs="Arial"/>
        </w:rPr>
      </w:pPr>
      <w:r w:rsidRPr="008F4DC3">
        <w:rPr>
          <w:rFonts w:ascii="Arial" w:hAnsi="Arial" w:cs="Arial"/>
        </w:rPr>
        <w:br w:type="page"/>
      </w:r>
    </w:p>
    <w:p w14:paraId="23B54335" w14:textId="4DACCB0D" w:rsidR="00A000B6" w:rsidRPr="008F4DC3" w:rsidRDefault="00784BE7" w:rsidP="00A000B6">
      <w:pPr>
        <w:pStyle w:val="PargrafodaLista"/>
        <w:spacing w:after="0" w:line="240" w:lineRule="auto"/>
        <w:ind w:left="90" w:firstLine="12"/>
        <w:jc w:val="both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lastRenderedPageBreak/>
        <w:drawing>
          <wp:inline distT="0" distB="0" distL="0" distR="0" wp14:anchorId="78F68650" wp14:editId="56D86920">
            <wp:extent cx="9732614" cy="5451231"/>
            <wp:effectExtent l="0" t="0" r="2540" b="0"/>
            <wp:docPr id="373552967" name="Imagem 1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52967" name="Imagem 1" descr="Uma imagem contendo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48352" cy="546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3BB1" w14:textId="77777777" w:rsidR="00357FAF" w:rsidRPr="008F4DC3" w:rsidRDefault="00357FAF" w:rsidP="00A000B6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BE00B50" w14:textId="14D9056C" w:rsidR="00A000B6" w:rsidRPr="008F4DC3" w:rsidRDefault="00A000B6" w:rsidP="00A000B6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Figura </w:t>
      </w:r>
      <w:r w:rsidR="00005DF9">
        <w:rPr>
          <w:rFonts w:ascii="Arial" w:eastAsia="Arial" w:hAnsi="Arial" w:cs="Arial"/>
          <w:color w:val="000000" w:themeColor="text1"/>
          <w:sz w:val="20"/>
          <w:szCs w:val="20"/>
        </w:rPr>
        <w:t>12</w:t>
      </w: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: Dashboard </w:t>
      </w:r>
      <w:r w:rsidR="00024FD2" w:rsidRPr="008F4DC3">
        <w:rPr>
          <w:rFonts w:ascii="Arial" w:eastAsia="Arial" w:hAnsi="Arial" w:cs="Arial"/>
          <w:color w:val="000000" w:themeColor="text1"/>
          <w:sz w:val="20"/>
          <w:szCs w:val="20"/>
        </w:rPr>
        <w:t>financeiro</w:t>
      </w:r>
    </w:p>
    <w:p w14:paraId="5D1EEBB4" w14:textId="77777777" w:rsidR="00A000B6" w:rsidRPr="008F4DC3" w:rsidRDefault="00A000B6" w:rsidP="00A000B6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Fonte: </w:t>
      </w:r>
      <w:r w:rsidRPr="008F4DC3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autoria própria, 2024</w:t>
      </w: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78CE76EC" w14:textId="77777777" w:rsidR="00A000B6" w:rsidRPr="008F4DC3" w:rsidRDefault="00A000B6" w:rsidP="006711FA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65E5211" w14:textId="77777777" w:rsidR="00A000B6" w:rsidRPr="008F4DC3" w:rsidRDefault="00A000B6" w:rsidP="006711FA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62762E8" w14:textId="77777777" w:rsidR="003B0758" w:rsidRPr="008F4DC3" w:rsidRDefault="003B0758">
      <w:pPr>
        <w:rPr>
          <w:rFonts w:ascii="Arial" w:hAnsi="Arial" w:cs="Arial"/>
        </w:rPr>
      </w:pPr>
      <w:r w:rsidRPr="008F4DC3">
        <w:rPr>
          <w:rFonts w:ascii="Arial" w:hAnsi="Arial" w:cs="Arial"/>
        </w:rPr>
        <w:br w:type="page"/>
      </w:r>
    </w:p>
    <w:p w14:paraId="3CF7F329" w14:textId="38DC6B5F" w:rsidR="00A000B6" w:rsidRPr="008F4DC3" w:rsidRDefault="00784BE7" w:rsidP="00A000B6">
      <w:pPr>
        <w:pStyle w:val="PargrafodaLista"/>
        <w:spacing w:after="0" w:line="240" w:lineRule="auto"/>
        <w:ind w:left="90" w:firstLine="12"/>
        <w:jc w:val="both"/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lastRenderedPageBreak/>
        <w:drawing>
          <wp:inline distT="0" distB="0" distL="0" distR="0" wp14:anchorId="7B0FE157" wp14:editId="468CE399">
            <wp:extent cx="9690465" cy="5442438"/>
            <wp:effectExtent l="0" t="0" r="6350" b="6350"/>
            <wp:docPr id="1432940503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0503" name="Imagem 1" descr="Uma imagem contendo Interface gráfica do usuári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2882" cy="54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9249" w14:textId="77777777" w:rsidR="00357FAF" w:rsidRPr="008F4DC3" w:rsidRDefault="00357FAF" w:rsidP="00A000B6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0F382D9D" w14:textId="6EDFA9FE" w:rsidR="00A000B6" w:rsidRPr="008F4DC3" w:rsidRDefault="00A000B6" w:rsidP="00A000B6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  <w:lang w:val="en-US"/>
        </w:rPr>
      </w:pPr>
      <w:r w:rsidRPr="008F4DC3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Figura </w:t>
      </w:r>
      <w:r w:rsidR="00005DF9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13</w:t>
      </w:r>
      <w:r w:rsidRPr="008F4DC3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 xml:space="preserve">: Dashboard de </w:t>
      </w:r>
      <w:r w:rsidR="00024FD2" w:rsidRPr="008F4DC3">
        <w:rPr>
          <w:rFonts w:ascii="Arial" w:eastAsia="Arial" w:hAnsi="Arial" w:cs="Arial"/>
          <w:color w:val="000000" w:themeColor="text1"/>
          <w:sz w:val="20"/>
          <w:szCs w:val="20"/>
          <w:lang w:val="en-US"/>
        </w:rPr>
        <w:t>marketing</w:t>
      </w:r>
    </w:p>
    <w:p w14:paraId="0A7B5F79" w14:textId="6EF38233" w:rsidR="00357FAF" w:rsidRPr="008F4DC3" w:rsidRDefault="00A000B6" w:rsidP="00357FAF">
      <w:pPr>
        <w:spacing w:after="0" w:line="240" w:lineRule="auto"/>
        <w:ind w:firstLine="708"/>
        <w:jc w:val="center"/>
        <w:rPr>
          <w:rFonts w:ascii="Arial" w:eastAsia="Arial" w:hAnsi="Arial" w:cs="Arial"/>
          <w:color w:val="000000" w:themeColor="text1"/>
          <w:sz w:val="20"/>
          <w:szCs w:val="20"/>
        </w:rPr>
        <w:sectPr w:rsidR="00357FAF" w:rsidRPr="008F4DC3" w:rsidSect="00357FAF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 xml:space="preserve">Fonte: </w:t>
      </w:r>
      <w:r w:rsidRPr="008F4DC3">
        <w:rPr>
          <w:rFonts w:ascii="Arial" w:eastAsia="Arial" w:hAnsi="Arial" w:cs="Arial"/>
          <w:i/>
          <w:iCs/>
          <w:color w:val="000000" w:themeColor="text1"/>
          <w:sz w:val="20"/>
          <w:szCs w:val="20"/>
        </w:rPr>
        <w:t>autoria própria, 2024</w:t>
      </w:r>
      <w:r w:rsidRPr="008F4DC3">
        <w:rPr>
          <w:rFonts w:ascii="Arial" w:eastAsia="Arial" w:hAnsi="Arial" w:cs="Arial"/>
          <w:color w:val="000000" w:themeColor="text1"/>
          <w:sz w:val="20"/>
          <w:szCs w:val="20"/>
        </w:rPr>
        <w:t>.</w:t>
      </w:r>
    </w:p>
    <w:p w14:paraId="6FCCD64D" w14:textId="6056CE39" w:rsidR="00780D1D" w:rsidRPr="002162F5" w:rsidRDefault="0013132C" w:rsidP="00BD2BD2">
      <w:pPr>
        <w:numPr>
          <w:ilvl w:val="0"/>
          <w:numId w:val="5"/>
        </w:numPr>
        <w:tabs>
          <w:tab w:val="clear" w:pos="360"/>
          <w:tab w:val="num" w:pos="720"/>
        </w:tabs>
        <w:ind w:left="709"/>
        <w:jc w:val="both"/>
        <w:rPr>
          <w:rFonts w:ascii="Arial" w:hAnsi="Arial" w:cs="Arial"/>
        </w:rPr>
      </w:pPr>
      <w:r w:rsidRPr="002162F5">
        <w:rPr>
          <w:rFonts w:ascii="Arial" w:hAnsi="Arial" w:cs="Arial"/>
          <w:b/>
          <w:bCs/>
        </w:rPr>
        <w:lastRenderedPageBreak/>
        <w:t>Documentação Final:</w:t>
      </w:r>
      <w:r w:rsidRPr="002162F5">
        <w:rPr>
          <w:rFonts w:ascii="Arial" w:hAnsi="Arial" w:cs="Arial"/>
        </w:rPr>
        <w:t xml:space="preserve"> Explicação das mudanças feitas, com justificativas para o uso de gráficos e estrutura visual.</w:t>
      </w:r>
    </w:p>
    <w:p w14:paraId="71320660" w14:textId="01D97B8E" w:rsidR="006711FA" w:rsidRPr="005E036D" w:rsidRDefault="006711FA" w:rsidP="00A000B6">
      <w:pPr>
        <w:ind w:left="360"/>
        <w:rPr>
          <w:rFonts w:ascii="Arial" w:hAnsi="Arial" w:cs="Arial"/>
          <w:b/>
          <w:bCs/>
          <w:u w:val="single"/>
        </w:rPr>
      </w:pPr>
      <w:r w:rsidRPr="005E036D">
        <w:rPr>
          <w:rFonts w:ascii="Arial" w:hAnsi="Arial" w:cs="Arial"/>
          <w:b/>
          <w:bCs/>
          <w:u w:val="single"/>
        </w:rPr>
        <w:t>Dashboard Geral</w:t>
      </w:r>
    </w:p>
    <w:p w14:paraId="272B75A8" w14:textId="77777777" w:rsidR="006711FA" w:rsidRPr="008F4DC3" w:rsidRDefault="006711FA" w:rsidP="00A000B6">
      <w:pPr>
        <w:ind w:left="360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Melhorias Implementadas:</w:t>
      </w:r>
    </w:p>
    <w:p w14:paraId="494D6D58" w14:textId="77777777" w:rsidR="006711FA" w:rsidRPr="00BE4187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</w:rPr>
      </w:pPr>
      <w:r w:rsidRPr="00BE4187">
        <w:rPr>
          <w:rFonts w:ascii="Arial" w:hAnsi="Arial" w:cs="Arial"/>
          <w:b/>
          <w:bCs/>
        </w:rPr>
        <w:t>Reorganização de KPIs</w:t>
      </w:r>
      <w:r w:rsidRPr="00BE4187">
        <w:rPr>
          <w:rFonts w:ascii="Arial" w:hAnsi="Arial" w:cs="Arial"/>
        </w:rPr>
        <w:t xml:space="preserve"> </w:t>
      </w:r>
    </w:p>
    <w:p w14:paraId="3A68B577" w14:textId="7FE95217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Agrupamento mais coeso dos indicadores principais</w:t>
      </w:r>
      <w:r w:rsidR="00265D2D">
        <w:rPr>
          <w:rFonts w:ascii="Arial" w:hAnsi="Arial" w:cs="Arial"/>
        </w:rPr>
        <w:t>;</w:t>
      </w:r>
    </w:p>
    <w:p w14:paraId="5E0670AB" w14:textId="3A2E71C6" w:rsidR="006711FA" w:rsidRPr="008F4DC3" w:rsidRDefault="006711FA" w:rsidP="00BD2BD2">
      <w:pPr>
        <w:ind w:left="708"/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Melhor distribuição espacial das métricas "Nº donos quadras", "Nº de usuários", "Qtde.quadras" e "Nº pessoas atendidas"</w:t>
      </w:r>
      <w:r w:rsidR="00E171A7">
        <w:rPr>
          <w:rFonts w:ascii="Arial" w:hAnsi="Arial" w:cs="Arial"/>
        </w:rPr>
        <w:t>;</w:t>
      </w:r>
    </w:p>
    <w:p w14:paraId="381D332D" w14:textId="6F2A095A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Adição de espaçamento consistente entre métricas</w:t>
      </w:r>
      <w:r w:rsidR="008916A8">
        <w:rPr>
          <w:rFonts w:ascii="Arial" w:hAnsi="Arial" w:cs="Arial"/>
        </w:rPr>
        <w:t>.</w:t>
      </w:r>
    </w:p>
    <w:p w14:paraId="53412422" w14:textId="77777777" w:rsidR="006711FA" w:rsidRPr="00BE4187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Visualização de Quadras por Cidade</w:t>
      </w:r>
      <w:r w:rsidRPr="00BE4187">
        <w:rPr>
          <w:rFonts w:ascii="Arial" w:hAnsi="Arial" w:cs="Arial"/>
          <w:b/>
          <w:bCs/>
        </w:rPr>
        <w:t xml:space="preserve"> </w:t>
      </w:r>
    </w:p>
    <w:p w14:paraId="0513FD94" w14:textId="3AB5C1D3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 xml:space="preserve">Mantida a proporção </w:t>
      </w:r>
      <w:r w:rsidR="00750323" w:rsidRPr="008F4DC3">
        <w:rPr>
          <w:rFonts w:ascii="Arial" w:hAnsi="Arial" w:cs="Arial"/>
        </w:rPr>
        <w:t>visual,</w:t>
      </w:r>
      <w:r w:rsidRPr="008F4DC3">
        <w:rPr>
          <w:rFonts w:ascii="Arial" w:hAnsi="Arial" w:cs="Arial"/>
        </w:rPr>
        <w:t xml:space="preserve"> mas com melhor organização espacial</w:t>
      </w:r>
      <w:r w:rsidR="008916A8">
        <w:rPr>
          <w:rFonts w:ascii="Arial" w:hAnsi="Arial" w:cs="Arial"/>
        </w:rPr>
        <w:t>;</w:t>
      </w:r>
    </w:p>
    <w:p w14:paraId="6AF3C658" w14:textId="69D98681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Otimização do uso do espaço mantendo a clareza da informação</w:t>
      </w:r>
      <w:r w:rsidR="008916A8">
        <w:rPr>
          <w:rFonts w:ascii="Arial" w:hAnsi="Arial" w:cs="Arial"/>
        </w:rPr>
        <w:t>.</w:t>
      </w:r>
    </w:p>
    <w:p w14:paraId="250D04EC" w14:textId="77777777" w:rsidR="006711FA" w:rsidRPr="00BE4187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Gráfico de Reservas vs Capacidade</w:t>
      </w:r>
      <w:r w:rsidRPr="00BE4187">
        <w:rPr>
          <w:rFonts w:ascii="Arial" w:hAnsi="Arial" w:cs="Arial"/>
          <w:b/>
          <w:bCs/>
        </w:rPr>
        <w:t xml:space="preserve"> </w:t>
      </w:r>
    </w:p>
    <w:p w14:paraId="7F829B63" w14:textId="5909EE4F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Melhor alinhamento do gráfico com os demais elementos</w:t>
      </w:r>
      <w:r w:rsidR="008916A8">
        <w:rPr>
          <w:rFonts w:ascii="Arial" w:hAnsi="Arial" w:cs="Arial"/>
        </w:rPr>
        <w:t>;</w:t>
      </w:r>
    </w:p>
    <w:p w14:paraId="50901402" w14:textId="6D0838AB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escala percentual para fácil compreensão</w:t>
      </w:r>
      <w:r w:rsidR="008916A8">
        <w:rPr>
          <w:rFonts w:ascii="Arial" w:hAnsi="Arial" w:cs="Arial"/>
        </w:rPr>
        <w:t>.</w:t>
      </w:r>
    </w:p>
    <w:p w14:paraId="425C720F" w14:textId="77777777" w:rsidR="006711FA" w:rsidRPr="00BE4187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Mapa de Localização</w:t>
      </w:r>
      <w:r w:rsidRPr="00BE4187">
        <w:rPr>
          <w:rFonts w:ascii="Arial" w:hAnsi="Arial" w:cs="Arial"/>
          <w:b/>
          <w:bCs/>
        </w:rPr>
        <w:t xml:space="preserve"> </w:t>
      </w:r>
    </w:p>
    <w:p w14:paraId="6F90816A" w14:textId="6F72EE81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Ajuste na proporção do mapa para melhor visualização</w:t>
      </w:r>
      <w:r w:rsidR="008916A8">
        <w:rPr>
          <w:rFonts w:ascii="Arial" w:hAnsi="Arial" w:cs="Arial"/>
        </w:rPr>
        <w:t>;</w:t>
      </w:r>
    </w:p>
    <w:p w14:paraId="430F5AE3" w14:textId="2734CAC5" w:rsidR="00780D1D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Otimização do espaço utilizado mantendo a funcionalidade</w:t>
      </w:r>
      <w:r w:rsidR="008916A8">
        <w:rPr>
          <w:rFonts w:ascii="Arial" w:hAnsi="Arial" w:cs="Arial"/>
        </w:rPr>
        <w:t>.</w:t>
      </w:r>
    </w:p>
    <w:p w14:paraId="408EECC9" w14:textId="0F65AF76" w:rsidR="006711FA" w:rsidRPr="008F4DC3" w:rsidRDefault="006711FA" w:rsidP="00A000B6">
      <w:pPr>
        <w:ind w:left="360"/>
        <w:rPr>
          <w:rFonts w:ascii="Arial" w:hAnsi="Arial" w:cs="Arial"/>
          <w:b/>
          <w:bCs/>
          <w:u w:val="single"/>
        </w:rPr>
      </w:pPr>
      <w:r w:rsidRPr="008F4DC3">
        <w:rPr>
          <w:rFonts w:ascii="Arial" w:hAnsi="Arial" w:cs="Arial"/>
          <w:b/>
          <w:bCs/>
          <w:u w:val="single"/>
        </w:rPr>
        <w:t>Dashboard de RH</w:t>
      </w:r>
    </w:p>
    <w:p w14:paraId="461EA6D9" w14:textId="77777777" w:rsidR="006711FA" w:rsidRPr="008F4DC3" w:rsidRDefault="006711FA" w:rsidP="00A000B6">
      <w:pPr>
        <w:ind w:left="360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Melhorias Implementadas:</w:t>
      </w:r>
    </w:p>
    <w:p w14:paraId="20F3A5C8" w14:textId="77777777" w:rsidR="006711FA" w:rsidRPr="000657EA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Visualização de Colaboradores</w:t>
      </w:r>
      <w:r w:rsidRPr="000657EA">
        <w:rPr>
          <w:rFonts w:ascii="Arial" w:hAnsi="Arial" w:cs="Arial"/>
          <w:b/>
          <w:bCs/>
        </w:rPr>
        <w:t xml:space="preserve"> </w:t>
      </w:r>
    </w:p>
    <w:p w14:paraId="3E2BA00E" w14:textId="2F539D71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Melhor organização dos números totais</w:t>
      </w:r>
      <w:r w:rsidR="008916A8">
        <w:rPr>
          <w:rFonts w:ascii="Arial" w:hAnsi="Arial" w:cs="Arial"/>
        </w:rPr>
        <w:t>;</w:t>
      </w:r>
    </w:p>
    <w:p w14:paraId="2AA80DFB" w14:textId="35CBC288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Destaque mais efetivo para a folha salarial</w:t>
      </w:r>
      <w:r w:rsidR="008916A8">
        <w:rPr>
          <w:rFonts w:ascii="Arial" w:hAnsi="Arial" w:cs="Arial"/>
        </w:rPr>
        <w:t>.</w:t>
      </w:r>
    </w:p>
    <w:p w14:paraId="0C2D284F" w14:textId="77777777" w:rsidR="006711FA" w:rsidRPr="000657EA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Gráfico de Previsão de Contratações</w:t>
      </w:r>
      <w:r w:rsidRPr="000657EA">
        <w:rPr>
          <w:rFonts w:ascii="Arial" w:hAnsi="Arial" w:cs="Arial"/>
          <w:b/>
          <w:bCs/>
        </w:rPr>
        <w:t xml:space="preserve"> </w:t>
      </w:r>
    </w:p>
    <w:p w14:paraId="3B70152C" w14:textId="64F2A403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Mantida a estrutura, mas com melhor alinhamento</w:t>
      </w:r>
      <w:r w:rsidR="008916A8">
        <w:rPr>
          <w:rFonts w:ascii="Arial" w:hAnsi="Arial" w:cs="Arial"/>
        </w:rPr>
        <w:t>;</w:t>
      </w:r>
    </w:p>
    <w:p w14:paraId="55E914D8" w14:textId="4B8AE14E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Otimização do espaço utilizado</w:t>
      </w:r>
      <w:r w:rsidR="008916A8">
        <w:rPr>
          <w:rFonts w:ascii="Arial" w:hAnsi="Arial" w:cs="Arial"/>
        </w:rPr>
        <w:t>.</w:t>
      </w:r>
    </w:p>
    <w:p w14:paraId="69D196D5" w14:textId="77777777" w:rsidR="006711FA" w:rsidRPr="000657EA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Departamentos</w:t>
      </w:r>
      <w:r w:rsidRPr="000657EA">
        <w:rPr>
          <w:rFonts w:ascii="Arial" w:hAnsi="Arial" w:cs="Arial"/>
          <w:b/>
          <w:bCs/>
        </w:rPr>
        <w:t xml:space="preserve"> </w:t>
      </w:r>
    </w:p>
    <w:p w14:paraId="28944697" w14:textId="29F23B7D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organização hierárquica</w:t>
      </w:r>
      <w:r w:rsidR="008916A8">
        <w:rPr>
          <w:rFonts w:ascii="Arial" w:hAnsi="Arial" w:cs="Arial"/>
        </w:rPr>
        <w:t>;</w:t>
      </w:r>
    </w:p>
    <w:p w14:paraId="655428E1" w14:textId="4CE0EF32" w:rsidR="00780D1D" w:rsidRDefault="006711FA" w:rsidP="00BD2BD2">
      <w:pPr>
        <w:ind w:left="708"/>
        <w:rPr>
          <w:rFonts w:ascii="Arial" w:hAnsi="Arial" w:cs="Arial"/>
          <w:b/>
          <w:bCs/>
        </w:rPr>
      </w:pPr>
      <w:r w:rsidRPr="00780D1D">
        <w:rPr>
          <w:rFonts w:ascii="Arial" w:hAnsi="Arial" w:cs="Arial"/>
        </w:rPr>
        <w:t>Melhor distribuição espacial das informações</w:t>
      </w:r>
      <w:r w:rsidR="008916A8">
        <w:rPr>
          <w:rFonts w:ascii="Arial" w:hAnsi="Arial" w:cs="Arial"/>
        </w:rPr>
        <w:t>.</w:t>
      </w:r>
    </w:p>
    <w:p w14:paraId="490648EC" w14:textId="554C25D4" w:rsidR="006711FA" w:rsidRPr="000657EA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Evolução Folha Salarial</w:t>
      </w:r>
      <w:r w:rsidRPr="000657EA">
        <w:rPr>
          <w:rFonts w:ascii="Arial" w:hAnsi="Arial" w:cs="Arial"/>
          <w:b/>
          <w:bCs/>
        </w:rPr>
        <w:t xml:space="preserve"> </w:t>
      </w:r>
    </w:p>
    <w:p w14:paraId="112864D2" w14:textId="6C452143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Ajuste na escala do gráfico para melhor visualização</w:t>
      </w:r>
      <w:r w:rsidR="008916A8">
        <w:rPr>
          <w:rFonts w:ascii="Arial" w:hAnsi="Arial" w:cs="Arial"/>
        </w:rPr>
        <w:t>;</w:t>
      </w:r>
    </w:p>
    <w:p w14:paraId="55B09305" w14:textId="3319E7D9" w:rsidR="006711FA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dos pontos de dados principais</w:t>
      </w:r>
      <w:r w:rsidR="008916A8">
        <w:rPr>
          <w:rFonts w:ascii="Arial" w:hAnsi="Arial" w:cs="Arial"/>
        </w:rPr>
        <w:t>.</w:t>
      </w:r>
    </w:p>
    <w:p w14:paraId="720512A3" w14:textId="4B08F02D" w:rsidR="006711FA" w:rsidRPr="008F4DC3" w:rsidRDefault="006711FA" w:rsidP="00A000B6">
      <w:pPr>
        <w:ind w:left="360"/>
        <w:rPr>
          <w:rFonts w:ascii="Arial" w:hAnsi="Arial" w:cs="Arial"/>
          <w:b/>
          <w:bCs/>
          <w:u w:val="single"/>
        </w:rPr>
      </w:pPr>
      <w:r w:rsidRPr="008F4DC3">
        <w:rPr>
          <w:rFonts w:ascii="Arial" w:hAnsi="Arial" w:cs="Arial"/>
          <w:b/>
          <w:bCs/>
          <w:u w:val="single"/>
        </w:rPr>
        <w:lastRenderedPageBreak/>
        <w:t>Dashboard Financeiro</w:t>
      </w:r>
    </w:p>
    <w:p w14:paraId="47A8DFAA" w14:textId="77777777" w:rsidR="006711FA" w:rsidRPr="008F4DC3" w:rsidRDefault="006711FA" w:rsidP="00A000B6">
      <w:pPr>
        <w:ind w:left="360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Melhorias Implementadas:</w:t>
      </w:r>
    </w:p>
    <w:p w14:paraId="34995EB1" w14:textId="77777777" w:rsidR="006711FA" w:rsidRPr="0056551F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Visão Geral de Custos</w:t>
      </w:r>
      <w:r w:rsidRPr="0056551F">
        <w:rPr>
          <w:rFonts w:ascii="Arial" w:hAnsi="Arial" w:cs="Arial"/>
          <w:b/>
          <w:bCs/>
        </w:rPr>
        <w:t xml:space="preserve"> </w:t>
      </w:r>
    </w:p>
    <w:p w14:paraId="7AD26F49" w14:textId="03E047E0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Otimização da escala do gráfico</w:t>
      </w:r>
      <w:r w:rsidR="008916A8">
        <w:rPr>
          <w:rFonts w:ascii="Arial" w:hAnsi="Arial" w:cs="Arial"/>
        </w:rPr>
        <w:t>;</w:t>
      </w:r>
    </w:p>
    <w:p w14:paraId="76042C31" w14:textId="4E322042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Melhor visualização da relação entre receita, custo e lucro estimados</w:t>
      </w:r>
      <w:r w:rsidR="008916A8">
        <w:rPr>
          <w:rFonts w:ascii="Arial" w:hAnsi="Arial" w:cs="Arial"/>
        </w:rPr>
        <w:t>.</w:t>
      </w:r>
    </w:p>
    <w:p w14:paraId="19204A91" w14:textId="77777777" w:rsidR="006711FA" w:rsidRPr="0056551F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Métricas Principais</w:t>
      </w:r>
      <w:r w:rsidRPr="0056551F">
        <w:rPr>
          <w:rFonts w:ascii="Arial" w:hAnsi="Arial" w:cs="Arial"/>
          <w:b/>
          <w:bCs/>
        </w:rPr>
        <w:t xml:space="preserve"> </w:t>
      </w:r>
    </w:p>
    <w:p w14:paraId="06D94C69" w14:textId="14807744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Reorganização das métricas de faturamento e custos</w:t>
      </w:r>
      <w:r w:rsidR="008916A8">
        <w:rPr>
          <w:rFonts w:ascii="Arial" w:hAnsi="Arial" w:cs="Arial"/>
        </w:rPr>
        <w:t>;</w:t>
      </w:r>
    </w:p>
    <w:p w14:paraId="5955004E" w14:textId="1F6C337D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Melhor destaque para valores importantes</w:t>
      </w:r>
      <w:r w:rsidR="008916A8">
        <w:rPr>
          <w:rFonts w:ascii="Arial" w:hAnsi="Arial" w:cs="Arial"/>
        </w:rPr>
        <w:t>.</w:t>
      </w:r>
    </w:p>
    <w:p w14:paraId="2CF997F7" w14:textId="77777777" w:rsidR="006711FA" w:rsidRPr="0056551F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Custos Operacionais</w:t>
      </w:r>
      <w:r w:rsidRPr="0056551F">
        <w:rPr>
          <w:rFonts w:ascii="Arial" w:hAnsi="Arial" w:cs="Arial"/>
          <w:b/>
          <w:bCs/>
        </w:rPr>
        <w:t xml:space="preserve"> </w:t>
      </w:r>
    </w:p>
    <w:p w14:paraId="7E479A38" w14:textId="14FFF657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tabela detalhada com melhor organização espacial</w:t>
      </w:r>
      <w:r w:rsidR="008916A8">
        <w:rPr>
          <w:rFonts w:ascii="Arial" w:hAnsi="Arial" w:cs="Arial"/>
        </w:rPr>
        <w:t>;</w:t>
      </w:r>
    </w:p>
    <w:p w14:paraId="1BF45F17" w14:textId="3C94DD99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Otimização do gráfico de custos por tipo</w:t>
      </w:r>
      <w:r w:rsidR="008916A8">
        <w:rPr>
          <w:rFonts w:ascii="Arial" w:hAnsi="Arial" w:cs="Arial"/>
        </w:rPr>
        <w:t>;</w:t>
      </w:r>
    </w:p>
    <w:p w14:paraId="08F0BBDE" w14:textId="77777777" w:rsidR="006711FA" w:rsidRPr="0056551F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Formas de Pagamento</w:t>
      </w:r>
      <w:r w:rsidRPr="0056551F">
        <w:rPr>
          <w:rFonts w:ascii="Arial" w:hAnsi="Arial" w:cs="Arial"/>
          <w:b/>
          <w:bCs/>
        </w:rPr>
        <w:t xml:space="preserve"> </w:t>
      </w:r>
    </w:p>
    <w:p w14:paraId="1663E434" w14:textId="19294241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Simplificação da nomenclatura (ex: "Transf. Bancária" ao invés de "Transferência Bancária")</w:t>
      </w:r>
      <w:r w:rsidR="008916A8">
        <w:rPr>
          <w:rFonts w:ascii="Arial" w:hAnsi="Arial" w:cs="Arial"/>
        </w:rPr>
        <w:t>;</w:t>
      </w:r>
    </w:p>
    <w:p w14:paraId="6568FC45" w14:textId="5EDF6E3C" w:rsidR="00FF48B4" w:rsidRPr="008F4DC3" w:rsidRDefault="006711FA" w:rsidP="00BD2BD2">
      <w:pPr>
        <w:ind w:left="708"/>
        <w:rPr>
          <w:rFonts w:ascii="Arial" w:hAnsi="Arial" w:cs="Arial"/>
          <w:b/>
          <w:bCs/>
        </w:rPr>
      </w:pPr>
      <w:r w:rsidRPr="008F4DC3">
        <w:rPr>
          <w:rFonts w:ascii="Arial" w:hAnsi="Arial" w:cs="Arial"/>
        </w:rPr>
        <w:t>Manutenção da distribuição percentual clara</w:t>
      </w:r>
      <w:r w:rsidR="008916A8">
        <w:rPr>
          <w:rFonts w:ascii="Arial" w:hAnsi="Arial" w:cs="Arial"/>
        </w:rPr>
        <w:t>.</w:t>
      </w:r>
    </w:p>
    <w:p w14:paraId="2FC5D5A1" w14:textId="77777777" w:rsidR="00AD63AD" w:rsidRPr="008F4DC3" w:rsidRDefault="00AD63AD" w:rsidP="00A000B6">
      <w:pPr>
        <w:ind w:left="360"/>
        <w:rPr>
          <w:rFonts w:ascii="Arial" w:hAnsi="Arial" w:cs="Arial"/>
          <w:b/>
          <w:bCs/>
          <w:u w:val="single"/>
        </w:rPr>
      </w:pPr>
    </w:p>
    <w:p w14:paraId="700D8343" w14:textId="555EC559" w:rsidR="006711FA" w:rsidRPr="008F4DC3" w:rsidRDefault="006711FA" w:rsidP="00A000B6">
      <w:pPr>
        <w:ind w:left="360"/>
        <w:rPr>
          <w:rFonts w:ascii="Arial" w:hAnsi="Arial" w:cs="Arial"/>
          <w:b/>
          <w:bCs/>
          <w:u w:val="single"/>
        </w:rPr>
      </w:pPr>
      <w:r w:rsidRPr="008F4DC3">
        <w:rPr>
          <w:rFonts w:ascii="Arial" w:hAnsi="Arial" w:cs="Arial"/>
          <w:b/>
          <w:bCs/>
          <w:u w:val="single"/>
        </w:rPr>
        <w:t>Dashboard Marketing</w:t>
      </w:r>
    </w:p>
    <w:p w14:paraId="51718751" w14:textId="77777777" w:rsidR="006711FA" w:rsidRPr="008F4DC3" w:rsidRDefault="006711FA" w:rsidP="00A000B6">
      <w:pPr>
        <w:ind w:left="360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Melhorias Implementadas:</w:t>
      </w:r>
    </w:p>
    <w:p w14:paraId="0B611083" w14:textId="77777777" w:rsidR="006711FA" w:rsidRPr="0056551F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Locações por Horários</w:t>
      </w:r>
      <w:r w:rsidRPr="0056551F">
        <w:rPr>
          <w:rFonts w:ascii="Arial" w:hAnsi="Arial" w:cs="Arial"/>
          <w:b/>
          <w:bCs/>
        </w:rPr>
        <w:t xml:space="preserve"> </w:t>
      </w:r>
    </w:p>
    <w:p w14:paraId="25C31C27" w14:textId="3605FC57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estrutura com melhor organização visual</w:t>
      </w:r>
      <w:r w:rsidR="008916A8">
        <w:rPr>
          <w:rFonts w:ascii="Arial" w:hAnsi="Arial" w:cs="Arial"/>
        </w:rPr>
        <w:t>;</w:t>
      </w:r>
    </w:p>
    <w:p w14:paraId="491BBE3D" w14:textId="1EAE7391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Otimização do espaço mantendo a clareza dos dados</w:t>
      </w:r>
      <w:r w:rsidR="008916A8">
        <w:rPr>
          <w:rFonts w:ascii="Arial" w:hAnsi="Arial" w:cs="Arial"/>
        </w:rPr>
        <w:t>.</w:t>
      </w:r>
    </w:p>
    <w:p w14:paraId="485DFB3B" w14:textId="77777777" w:rsidR="006711FA" w:rsidRPr="0056551F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Balanço Anual</w:t>
      </w:r>
      <w:r w:rsidRPr="0056551F">
        <w:rPr>
          <w:rFonts w:ascii="Arial" w:hAnsi="Arial" w:cs="Arial"/>
          <w:b/>
          <w:bCs/>
        </w:rPr>
        <w:t xml:space="preserve"> </w:t>
      </w:r>
    </w:p>
    <w:p w14:paraId="587BF4CD" w14:textId="259452FA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Ajuste na escala para melhor visualização</w:t>
      </w:r>
      <w:r w:rsidR="008916A8">
        <w:rPr>
          <w:rFonts w:ascii="Arial" w:hAnsi="Arial" w:cs="Arial"/>
        </w:rPr>
        <w:t>;</w:t>
      </w:r>
    </w:p>
    <w:p w14:paraId="266B4BAB" w14:textId="463FF75E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comparação clara entre receitas e custos</w:t>
      </w:r>
      <w:r w:rsidR="008916A8">
        <w:rPr>
          <w:rFonts w:ascii="Arial" w:hAnsi="Arial" w:cs="Arial"/>
        </w:rPr>
        <w:t>.</w:t>
      </w:r>
    </w:p>
    <w:p w14:paraId="7D42A7E0" w14:textId="77777777" w:rsidR="006711FA" w:rsidRPr="0056551F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Custos Acumulados</w:t>
      </w:r>
      <w:r w:rsidRPr="0056551F">
        <w:rPr>
          <w:rFonts w:ascii="Arial" w:hAnsi="Arial" w:cs="Arial"/>
          <w:b/>
          <w:bCs/>
        </w:rPr>
        <w:t xml:space="preserve"> </w:t>
      </w:r>
    </w:p>
    <w:p w14:paraId="012F2488" w14:textId="1F01B3FB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Melhor organização da linha temporal</w:t>
      </w:r>
      <w:r w:rsidR="008916A8">
        <w:rPr>
          <w:rFonts w:ascii="Arial" w:hAnsi="Arial" w:cs="Arial"/>
        </w:rPr>
        <w:t>;</w:t>
      </w:r>
    </w:p>
    <w:p w14:paraId="0899151B" w14:textId="1F626E11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clareza na visualização da evolução</w:t>
      </w:r>
      <w:r w:rsidR="008916A8">
        <w:rPr>
          <w:rFonts w:ascii="Arial" w:hAnsi="Arial" w:cs="Arial"/>
        </w:rPr>
        <w:t>.</w:t>
      </w:r>
    </w:p>
    <w:p w14:paraId="77F48911" w14:textId="77777777" w:rsidR="00AD63AD" w:rsidRPr="008F4DC3" w:rsidRDefault="00AD63AD" w:rsidP="00A000B6">
      <w:pPr>
        <w:ind w:left="360"/>
        <w:rPr>
          <w:rFonts w:ascii="Arial" w:hAnsi="Arial" w:cs="Arial"/>
          <w:b/>
          <w:bCs/>
          <w:u w:val="single"/>
        </w:rPr>
      </w:pPr>
    </w:p>
    <w:p w14:paraId="09076BF8" w14:textId="77777777" w:rsidR="002162F5" w:rsidRDefault="002162F5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br w:type="page"/>
      </w:r>
    </w:p>
    <w:p w14:paraId="73CB59EA" w14:textId="0A76C244" w:rsidR="006711FA" w:rsidRPr="008F4DC3" w:rsidRDefault="006711FA" w:rsidP="00A000B6">
      <w:pPr>
        <w:ind w:left="360"/>
        <w:rPr>
          <w:rFonts w:ascii="Arial" w:hAnsi="Arial" w:cs="Arial"/>
          <w:b/>
          <w:bCs/>
          <w:u w:val="single"/>
        </w:rPr>
      </w:pPr>
      <w:r w:rsidRPr="008F4DC3">
        <w:rPr>
          <w:rFonts w:ascii="Arial" w:hAnsi="Arial" w:cs="Arial"/>
          <w:b/>
          <w:bCs/>
          <w:u w:val="single"/>
        </w:rPr>
        <w:lastRenderedPageBreak/>
        <w:t>Melhorias Gerais</w:t>
      </w:r>
    </w:p>
    <w:p w14:paraId="5B4558AF" w14:textId="23F3110E" w:rsidR="006711FA" w:rsidRPr="00265D2D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265D2D">
        <w:rPr>
          <w:rFonts w:ascii="Arial" w:hAnsi="Arial" w:cs="Arial"/>
          <w:b/>
          <w:bCs/>
        </w:rPr>
        <w:t>Consistência Visual</w:t>
      </w:r>
    </w:p>
    <w:p w14:paraId="0E681EC0" w14:textId="1E253966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Padronização do uso de cores em todos os dashboards</w:t>
      </w:r>
      <w:r w:rsidR="008916A8">
        <w:rPr>
          <w:rFonts w:ascii="Arial" w:hAnsi="Arial" w:cs="Arial"/>
        </w:rPr>
        <w:t>;</w:t>
      </w:r>
    </w:p>
    <w:p w14:paraId="4B7051D0" w14:textId="1517D2E0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Uniformização dos espaçamentos entre elementos</w:t>
      </w:r>
      <w:r w:rsidR="008916A8">
        <w:rPr>
          <w:rFonts w:ascii="Arial" w:hAnsi="Arial" w:cs="Arial"/>
        </w:rPr>
        <w:t>;</w:t>
      </w:r>
    </w:p>
    <w:p w14:paraId="2EFF7CE5" w14:textId="4E01A687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Consistência no uso de fontes e tamanhos</w:t>
      </w:r>
      <w:r w:rsidR="008916A8">
        <w:rPr>
          <w:rFonts w:ascii="Arial" w:hAnsi="Arial" w:cs="Arial"/>
        </w:rPr>
        <w:t>.</w:t>
      </w:r>
    </w:p>
    <w:p w14:paraId="1A6718FD" w14:textId="30478D18" w:rsidR="006711FA" w:rsidRPr="00265D2D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265D2D">
        <w:rPr>
          <w:rFonts w:ascii="Arial" w:hAnsi="Arial" w:cs="Arial"/>
          <w:b/>
          <w:bCs/>
        </w:rPr>
        <w:t>Otimização de Espaço</w:t>
      </w:r>
    </w:p>
    <w:p w14:paraId="00365371" w14:textId="305E6A00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Melhor aproveitamento das áreas disponíveis</w:t>
      </w:r>
      <w:r w:rsidR="008916A8">
        <w:rPr>
          <w:rFonts w:ascii="Arial" w:hAnsi="Arial" w:cs="Arial"/>
        </w:rPr>
        <w:t>;</w:t>
      </w:r>
    </w:p>
    <w:p w14:paraId="3F2BCC00" w14:textId="31155D7D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Redução de espaços vazios desnecessários</w:t>
      </w:r>
      <w:r w:rsidR="008916A8">
        <w:rPr>
          <w:rFonts w:ascii="Arial" w:hAnsi="Arial" w:cs="Arial"/>
        </w:rPr>
        <w:t>;</w:t>
      </w:r>
    </w:p>
    <w:p w14:paraId="0E3DED74" w14:textId="1BB055EF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clareza e legibilidade</w:t>
      </w:r>
      <w:r w:rsidR="008916A8">
        <w:rPr>
          <w:rFonts w:ascii="Arial" w:hAnsi="Arial" w:cs="Arial"/>
        </w:rPr>
        <w:t>.</w:t>
      </w:r>
    </w:p>
    <w:p w14:paraId="78CB27A5" w14:textId="391799A3" w:rsidR="006711FA" w:rsidRPr="00265D2D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265D2D">
        <w:rPr>
          <w:rFonts w:ascii="Arial" w:hAnsi="Arial" w:cs="Arial"/>
          <w:b/>
          <w:bCs/>
        </w:rPr>
        <w:t>Navegação</w:t>
      </w:r>
    </w:p>
    <w:p w14:paraId="24BCE119" w14:textId="56DD7D47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estrutura lógica entre dashboards</w:t>
      </w:r>
      <w:r w:rsidR="008916A8">
        <w:rPr>
          <w:rFonts w:ascii="Arial" w:hAnsi="Arial" w:cs="Arial"/>
        </w:rPr>
        <w:t>;</w:t>
      </w:r>
    </w:p>
    <w:p w14:paraId="7D14552B" w14:textId="0A1BE344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Consistência na disposição dos elementos principais</w:t>
      </w:r>
      <w:r w:rsidR="008916A8">
        <w:rPr>
          <w:rFonts w:ascii="Arial" w:hAnsi="Arial" w:cs="Arial"/>
        </w:rPr>
        <w:t>;</w:t>
      </w:r>
    </w:p>
    <w:p w14:paraId="101451B4" w14:textId="6AEA4C57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Facilidade de acesso às informações importantes</w:t>
      </w:r>
      <w:r w:rsidR="008916A8">
        <w:rPr>
          <w:rFonts w:ascii="Arial" w:hAnsi="Arial" w:cs="Arial"/>
        </w:rPr>
        <w:t>.</w:t>
      </w:r>
    </w:p>
    <w:p w14:paraId="768F1C43" w14:textId="7A5AC4B4" w:rsidR="006711FA" w:rsidRPr="00265D2D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265D2D">
        <w:rPr>
          <w:rFonts w:ascii="Arial" w:hAnsi="Arial" w:cs="Arial"/>
          <w:b/>
          <w:bCs/>
        </w:rPr>
        <w:t>Performance</w:t>
      </w:r>
    </w:p>
    <w:p w14:paraId="6B3C272E" w14:textId="397F9EFD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Otimização da renderização dos gráficos</w:t>
      </w:r>
      <w:r w:rsidR="008916A8">
        <w:rPr>
          <w:rFonts w:ascii="Arial" w:hAnsi="Arial" w:cs="Arial"/>
        </w:rPr>
        <w:t>;</w:t>
      </w:r>
    </w:p>
    <w:p w14:paraId="7DB7FED3" w14:textId="700333A3" w:rsidR="006711FA" w:rsidRPr="008F4DC3" w:rsidRDefault="006711FA" w:rsidP="00BD2BD2">
      <w:pPr>
        <w:tabs>
          <w:tab w:val="num" w:pos="1428"/>
        </w:tabs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responsividade</w:t>
      </w:r>
      <w:r w:rsidR="008916A8">
        <w:rPr>
          <w:rFonts w:ascii="Arial" w:hAnsi="Arial" w:cs="Arial"/>
        </w:rPr>
        <w:t>;</w:t>
      </w:r>
    </w:p>
    <w:p w14:paraId="09D545B8" w14:textId="45E0EB5A" w:rsidR="00FF48B4" w:rsidRPr="00780D1D" w:rsidRDefault="006711FA" w:rsidP="00BD2BD2">
      <w:pPr>
        <w:tabs>
          <w:tab w:val="num" w:pos="1428"/>
        </w:tabs>
        <w:ind w:left="708"/>
        <w:rPr>
          <w:rFonts w:ascii="Arial" w:hAnsi="Arial" w:cs="Arial"/>
          <w:b/>
          <w:bCs/>
        </w:rPr>
      </w:pPr>
      <w:r w:rsidRPr="00780D1D">
        <w:rPr>
          <w:rFonts w:ascii="Arial" w:hAnsi="Arial" w:cs="Arial"/>
        </w:rPr>
        <w:t>Eficiência no carregamento das visualizações</w:t>
      </w:r>
      <w:r w:rsidR="008916A8">
        <w:rPr>
          <w:rFonts w:ascii="Arial" w:hAnsi="Arial" w:cs="Arial"/>
        </w:rPr>
        <w:t>.</w:t>
      </w:r>
    </w:p>
    <w:p w14:paraId="37291FA7" w14:textId="77777777" w:rsidR="00780D1D" w:rsidRPr="00780D1D" w:rsidRDefault="00780D1D" w:rsidP="00780D1D">
      <w:pPr>
        <w:ind w:left="1428"/>
        <w:rPr>
          <w:rFonts w:ascii="Arial" w:hAnsi="Arial" w:cs="Arial"/>
          <w:b/>
          <w:bCs/>
        </w:rPr>
      </w:pPr>
    </w:p>
    <w:p w14:paraId="29FB5E7A" w14:textId="7F6E24C2" w:rsidR="006711FA" w:rsidRPr="008F4DC3" w:rsidRDefault="006711FA" w:rsidP="00A000B6">
      <w:pPr>
        <w:ind w:left="360"/>
        <w:rPr>
          <w:rFonts w:ascii="Arial" w:hAnsi="Arial" w:cs="Arial"/>
          <w:b/>
          <w:bCs/>
          <w:u w:val="single"/>
        </w:rPr>
      </w:pPr>
      <w:r w:rsidRPr="008F4DC3">
        <w:rPr>
          <w:rFonts w:ascii="Arial" w:hAnsi="Arial" w:cs="Arial"/>
          <w:b/>
          <w:bCs/>
          <w:u w:val="single"/>
        </w:rPr>
        <w:t>Pontos Mantidos</w:t>
      </w:r>
    </w:p>
    <w:p w14:paraId="2B6436B4" w14:textId="77777777" w:rsidR="006711FA" w:rsidRPr="00265D2D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Estrutura Básica</w:t>
      </w:r>
      <w:r w:rsidRPr="00265D2D">
        <w:rPr>
          <w:rFonts w:ascii="Arial" w:hAnsi="Arial" w:cs="Arial"/>
          <w:b/>
          <w:bCs/>
        </w:rPr>
        <w:t xml:space="preserve"> </w:t>
      </w:r>
    </w:p>
    <w:p w14:paraId="3E935CB3" w14:textId="60B1AE57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 divisão em quatro dashboards principais</w:t>
      </w:r>
      <w:r w:rsidR="008916A8">
        <w:rPr>
          <w:rFonts w:ascii="Arial" w:hAnsi="Arial" w:cs="Arial"/>
        </w:rPr>
        <w:t>;</w:t>
      </w:r>
    </w:p>
    <w:p w14:paraId="3658198B" w14:textId="1B7A26DC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Preservação dos principais KPIs e métricas</w:t>
      </w:r>
      <w:r w:rsidR="008916A8">
        <w:rPr>
          <w:rFonts w:ascii="Arial" w:hAnsi="Arial" w:cs="Arial"/>
        </w:rPr>
        <w:t>;</w:t>
      </w:r>
    </w:p>
    <w:p w14:paraId="6CD8AD27" w14:textId="383184F0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Continuidade da lógica de apresentação dos dados</w:t>
      </w:r>
      <w:r w:rsidR="008916A8">
        <w:rPr>
          <w:rFonts w:ascii="Arial" w:hAnsi="Arial" w:cs="Arial"/>
        </w:rPr>
        <w:t>.</w:t>
      </w:r>
    </w:p>
    <w:p w14:paraId="4F77B232" w14:textId="77777777" w:rsidR="006711FA" w:rsidRPr="00265D2D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Funcionalidades Core</w:t>
      </w:r>
      <w:r w:rsidRPr="00265D2D">
        <w:rPr>
          <w:rFonts w:ascii="Arial" w:hAnsi="Arial" w:cs="Arial"/>
          <w:b/>
          <w:bCs/>
        </w:rPr>
        <w:t xml:space="preserve"> </w:t>
      </w:r>
    </w:p>
    <w:p w14:paraId="3DFBF9E9" w14:textId="5EC5BBCF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Manutenção das principais funcionalidades de análise</w:t>
      </w:r>
      <w:r w:rsidR="008916A8">
        <w:rPr>
          <w:rFonts w:ascii="Arial" w:hAnsi="Arial" w:cs="Arial"/>
        </w:rPr>
        <w:t>;</w:t>
      </w:r>
    </w:p>
    <w:p w14:paraId="06AF4002" w14:textId="62C2DF1F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Preservação dos filtros essenciais</w:t>
      </w:r>
      <w:r w:rsidR="008916A8">
        <w:rPr>
          <w:rFonts w:ascii="Arial" w:hAnsi="Arial" w:cs="Arial"/>
        </w:rPr>
        <w:t>;</w:t>
      </w:r>
    </w:p>
    <w:p w14:paraId="0C373079" w14:textId="68F689D1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Continuidade das métricas principais</w:t>
      </w:r>
      <w:r w:rsidR="008916A8">
        <w:rPr>
          <w:rFonts w:ascii="Arial" w:hAnsi="Arial" w:cs="Arial"/>
        </w:rPr>
        <w:t>.</w:t>
      </w:r>
    </w:p>
    <w:p w14:paraId="248D2204" w14:textId="77777777" w:rsidR="00AD63AD" w:rsidRPr="008F4DC3" w:rsidRDefault="00AD63AD" w:rsidP="00A000B6">
      <w:pPr>
        <w:ind w:left="360"/>
        <w:rPr>
          <w:rFonts w:ascii="Arial" w:hAnsi="Arial" w:cs="Arial"/>
          <w:b/>
          <w:bCs/>
          <w:u w:val="single"/>
        </w:rPr>
      </w:pPr>
    </w:p>
    <w:p w14:paraId="64407908" w14:textId="77777777" w:rsidR="00780D1D" w:rsidRDefault="00780D1D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br w:type="page"/>
      </w:r>
    </w:p>
    <w:p w14:paraId="3C4B37B9" w14:textId="3FB029CD" w:rsidR="006711FA" w:rsidRPr="008F4DC3" w:rsidRDefault="006711FA" w:rsidP="00A000B6">
      <w:pPr>
        <w:ind w:left="360"/>
        <w:rPr>
          <w:rFonts w:ascii="Arial" w:hAnsi="Arial" w:cs="Arial"/>
          <w:b/>
          <w:bCs/>
          <w:u w:val="single"/>
        </w:rPr>
      </w:pPr>
      <w:r w:rsidRPr="008F4DC3">
        <w:rPr>
          <w:rFonts w:ascii="Arial" w:hAnsi="Arial" w:cs="Arial"/>
          <w:b/>
          <w:bCs/>
          <w:u w:val="single"/>
        </w:rPr>
        <w:lastRenderedPageBreak/>
        <w:t>Impacto das Melhorias</w:t>
      </w:r>
    </w:p>
    <w:p w14:paraId="2CA57CAA" w14:textId="732F7D5D" w:rsidR="006711FA" w:rsidRPr="008F4DC3" w:rsidRDefault="006711FA" w:rsidP="00A000B6">
      <w:pPr>
        <w:ind w:left="360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 xml:space="preserve">Benefícios </w:t>
      </w:r>
      <w:r w:rsidR="00265D2D">
        <w:rPr>
          <w:rFonts w:ascii="Arial" w:hAnsi="Arial" w:cs="Arial"/>
          <w:b/>
          <w:bCs/>
        </w:rPr>
        <w:t>a</w:t>
      </w:r>
      <w:r w:rsidRPr="008F4DC3">
        <w:rPr>
          <w:rFonts w:ascii="Arial" w:hAnsi="Arial" w:cs="Arial"/>
          <w:b/>
          <w:bCs/>
        </w:rPr>
        <w:t>lcançados:</w:t>
      </w:r>
    </w:p>
    <w:p w14:paraId="63AC5208" w14:textId="77777777" w:rsidR="006711FA" w:rsidRPr="00265D2D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Usabilidade</w:t>
      </w:r>
      <w:r w:rsidRPr="00265D2D">
        <w:rPr>
          <w:rFonts w:ascii="Arial" w:hAnsi="Arial" w:cs="Arial"/>
          <w:b/>
          <w:bCs/>
        </w:rPr>
        <w:t xml:space="preserve"> </w:t>
      </w:r>
    </w:p>
    <w:p w14:paraId="64D3F9A9" w14:textId="551203CC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Melhor experiência do usuário</w:t>
      </w:r>
      <w:r w:rsidR="008916A8">
        <w:rPr>
          <w:rFonts w:ascii="Arial" w:hAnsi="Arial" w:cs="Arial"/>
        </w:rPr>
        <w:t>;</w:t>
      </w:r>
    </w:p>
    <w:p w14:paraId="331DB2CB" w14:textId="2F288007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Navegação mais intuitiva</w:t>
      </w:r>
      <w:r w:rsidR="008916A8">
        <w:rPr>
          <w:rFonts w:ascii="Arial" w:hAnsi="Arial" w:cs="Arial"/>
        </w:rPr>
        <w:t>;</w:t>
      </w:r>
    </w:p>
    <w:p w14:paraId="1560ECE4" w14:textId="3FC45AFE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Acesso mais rápido às informações</w:t>
      </w:r>
      <w:r w:rsidR="008916A8">
        <w:rPr>
          <w:rFonts w:ascii="Arial" w:hAnsi="Arial" w:cs="Arial"/>
        </w:rPr>
        <w:t>.</w:t>
      </w:r>
    </w:p>
    <w:p w14:paraId="426CA3D2" w14:textId="77777777" w:rsidR="006711FA" w:rsidRPr="00265D2D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Visualização</w:t>
      </w:r>
      <w:r w:rsidRPr="00265D2D">
        <w:rPr>
          <w:rFonts w:ascii="Arial" w:hAnsi="Arial" w:cs="Arial"/>
          <w:b/>
          <w:bCs/>
        </w:rPr>
        <w:t xml:space="preserve"> </w:t>
      </w:r>
    </w:p>
    <w:p w14:paraId="5CD58395" w14:textId="6AE3A2EE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Maior clareza na apresentação dos dados</w:t>
      </w:r>
      <w:r w:rsidR="008916A8">
        <w:rPr>
          <w:rFonts w:ascii="Arial" w:hAnsi="Arial" w:cs="Arial"/>
        </w:rPr>
        <w:t>;</w:t>
      </w:r>
    </w:p>
    <w:p w14:paraId="0625D23C" w14:textId="39EE6A70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Melhor organização visual</w:t>
      </w:r>
      <w:r w:rsidR="008916A8">
        <w:rPr>
          <w:rFonts w:ascii="Arial" w:hAnsi="Arial" w:cs="Arial"/>
        </w:rPr>
        <w:t>;</w:t>
      </w:r>
    </w:p>
    <w:p w14:paraId="73FEF8DF" w14:textId="0A762CC6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Maior facilidade de interpretação</w:t>
      </w:r>
      <w:r w:rsidR="008916A8">
        <w:rPr>
          <w:rFonts w:ascii="Arial" w:hAnsi="Arial" w:cs="Arial"/>
        </w:rPr>
        <w:t>.</w:t>
      </w:r>
    </w:p>
    <w:p w14:paraId="179E823E" w14:textId="77777777" w:rsidR="006711FA" w:rsidRPr="00265D2D" w:rsidRDefault="006711FA" w:rsidP="008916A8">
      <w:pPr>
        <w:pStyle w:val="PargrafodaLista"/>
        <w:numPr>
          <w:ilvl w:val="0"/>
          <w:numId w:val="34"/>
        </w:numPr>
        <w:tabs>
          <w:tab w:val="num" w:pos="1276"/>
        </w:tabs>
        <w:ind w:left="709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t>Eficiência</w:t>
      </w:r>
      <w:r w:rsidRPr="00265D2D">
        <w:rPr>
          <w:rFonts w:ascii="Arial" w:hAnsi="Arial" w:cs="Arial"/>
          <w:b/>
          <w:bCs/>
        </w:rPr>
        <w:t xml:space="preserve"> </w:t>
      </w:r>
    </w:p>
    <w:p w14:paraId="36F7487C" w14:textId="72A0527C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Otimização do uso do espaço</w:t>
      </w:r>
      <w:r w:rsidR="008916A8">
        <w:rPr>
          <w:rFonts w:ascii="Arial" w:hAnsi="Arial" w:cs="Arial"/>
        </w:rPr>
        <w:t>;</w:t>
      </w:r>
    </w:p>
    <w:p w14:paraId="47A48D38" w14:textId="0B8965D9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Melhor performance geral</w:t>
      </w:r>
      <w:r w:rsidR="008916A8">
        <w:rPr>
          <w:rFonts w:ascii="Arial" w:hAnsi="Arial" w:cs="Arial"/>
        </w:rPr>
        <w:t>;</w:t>
      </w:r>
    </w:p>
    <w:p w14:paraId="0ECA84D3" w14:textId="3114E09E" w:rsidR="006711FA" w:rsidRPr="008F4DC3" w:rsidRDefault="006711FA" w:rsidP="00BD2BD2">
      <w:pPr>
        <w:ind w:left="708"/>
        <w:rPr>
          <w:rFonts w:ascii="Arial" w:hAnsi="Arial" w:cs="Arial"/>
        </w:rPr>
      </w:pPr>
      <w:r w:rsidRPr="008F4DC3">
        <w:rPr>
          <w:rFonts w:ascii="Arial" w:hAnsi="Arial" w:cs="Arial"/>
        </w:rPr>
        <w:t>Maior facilidade de manutenção</w:t>
      </w:r>
      <w:r w:rsidR="008916A8">
        <w:rPr>
          <w:rFonts w:ascii="Arial" w:hAnsi="Arial" w:cs="Arial"/>
        </w:rPr>
        <w:t>.</w:t>
      </w:r>
    </w:p>
    <w:p w14:paraId="2B08DA45" w14:textId="77777777" w:rsidR="006711FA" w:rsidRPr="008F4DC3" w:rsidRDefault="006711FA" w:rsidP="006711FA">
      <w:pPr>
        <w:rPr>
          <w:rFonts w:ascii="Arial" w:hAnsi="Arial" w:cs="Arial"/>
        </w:rPr>
      </w:pPr>
    </w:p>
    <w:p w14:paraId="6A643B35" w14:textId="77777777" w:rsidR="0013132C" w:rsidRPr="008F4DC3" w:rsidRDefault="0013132C">
      <w:pPr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br w:type="page"/>
      </w:r>
    </w:p>
    <w:p w14:paraId="7EDF8464" w14:textId="2FB914EB" w:rsidR="0013132C" w:rsidRPr="008F4DC3" w:rsidRDefault="0013132C" w:rsidP="0013132C">
      <w:pPr>
        <w:shd w:val="clear" w:color="auto" w:fill="D9D9D9" w:themeFill="background1" w:themeFillShade="D9"/>
        <w:rPr>
          <w:rFonts w:ascii="Arial" w:hAnsi="Arial" w:cs="Arial"/>
          <w:b/>
          <w:bCs/>
          <w:sz w:val="32"/>
          <w:szCs w:val="32"/>
        </w:rPr>
      </w:pPr>
      <w:r w:rsidRPr="008F4DC3">
        <w:rPr>
          <w:rFonts w:ascii="Arial" w:hAnsi="Arial" w:cs="Arial"/>
          <w:b/>
          <w:bCs/>
          <w:sz w:val="32"/>
          <w:szCs w:val="32"/>
        </w:rPr>
        <w:lastRenderedPageBreak/>
        <w:t>Conclusão</w:t>
      </w:r>
    </w:p>
    <w:p w14:paraId="5FE6EECE" w14:textId="77777777" w:rsidR="0013132C" w:rsidRPr="008F4DC3" w:rsidRDefault="0013132C" w:rsidP="00BD2BD2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Reflexão sobre o Processo:</w:t>
      </w:r>
      <w:r w:rsidRPr="008F4DC3">
        <w:rPr>
          <w:rFonts w:ascii="Arial" w:hAnsi="Arial" w:cs="Arial"/>
        </w:rPr>
        <w:t xml:space="preserve"> Avaliação do impacto das metodologias aplicadas (Design Thinking, Prototipagem, Storytelling) no desenvolvimento do projeto.</w:t>
      </w:r>
    </w:p>
    <w:p w14:paraId="1C5228C7" w14:textId="792F39FA" w:rsidR="00EC6EB3" w:rsidRPr="008F4DC3" w:rsidRDefault="00EC6EB3" w:rsidP="00BD2BD2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Impacto do Design Thinking:</w:t>
      </w:r>
    </w:p>
    <w:p w14:paraId="16F31723" w14:textId="77777777" w:rsidR="00EC6EB3" w:rsidRPr="008F4DC3" w:rsidRDefault="00EC6EB3" w:rsidP="00BD2BD2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 xml:space="preserve">A aplicação do </w:t>
      </w:r>
      <w:r w:rsidRPr="008F4DC3">
        <w:rPr>
          <w:rFonts w:ascii="Arial" w:hAnsi="Arial" w:cs="Arial"/>
          <w:i/>
          <w:iCs/>
        </w:rPr>
        <w:t>Design Thinking</w:t>
      </w:r>
      <w:r w:rsidRPr="008F4DC3">
        <w:rPr>
          <w:rFonts w:ascii="Arial" w:hAnsi="Arial" w:cs="Arial"/>
        </w:rPr>
        <w:t xml:space="preserve"> permitiu compreender profundamente as necessidades tanto dos usuários finais (esportistas) quanto dos proprietários das quadras.</w:t>
      </w:r>
    </w:p>
    <w:p w14:paraId="06CB6014" w14:textId="77777777" w:rsidR="00EC6EB3" w:rsidRPr="008F4DC3" w:rsidRDefault="00EC6EB3" w:rsidP="00BD2BD2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A etapa de mapeamento de empatia destacou problemas relevantes, como a falta de praticidade nas reservas e ineficiências nos processos administrativos, gerando insights claros para o desenvolvimento de funcionalidades.</w:t>
      </w:r>
    </w:p>
    <w:p w14:paraId="433181E2" w14:textId="77777777" w:rsidR="00EC6EB3" w:rsidRPr="008F4DC3" w:rsidRDefault="00EC6EB3" w:rsidP="00BD2BD2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Essa abordagem garantiu que a solução final estivesse alinhada com demandas reais, como o sistema de reservas online, interface intuitiva, e gestão centralizada.</w:t>
      </w:r>
    </w:p>
    <w:p w14:paraId="5D5091CB" w14:textId="5FBCB9D7" w:rsidR="00EC6EB3" w:rsidRPr="008F4DC3" w:rsidRDefault="00EC6EB3" w:rsidP="00BD2BD2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Prototipagem e Iterações:</w:t>
      </w:r>
    </w:p>
    <w:p w14:paraId="76F5F8A7" w14:textId="77777777" w:rsidR="00EC6EB3" w:rsidRPr="008F4DC3" w:rsidRDefault="00EC6EB3" w:rsidP="00BD2BD2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A prototipagem, tanto do aplicativo quanto da plataforma web, consolidou as ideias em soluções tangíveis, permitindo testar hipóteses e validar funcionalidades.</w:t>
      </w:r>
    </w:p>
    <w:p w14:paraId="55510BB0" w14:textId="77777777" w:rsidR="00EC6EB3" w:rsidRPr="008F4DC3" w:rsidRDefault="00EC6EB3" w:rsidP="00BD2BD2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A escolha por protótipos acessíveis em dispositivos móveis e web maximizou a capacidade de engajamento com stakeholders.</w:t>
      </w:r>
    </w:p>
    <w:p w14:paraId="213A43DE" w14:textId="38A6F587" w:rsidR="00EC6EB3" w:rsidRPr="008F4DC3" w:rsidRDefault="00EC6EB3" w:rsidP="00BD2BD2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Storytelling com Dados:</w:t>
      </w:r>
    </w:p>
    <w:p w14:paraId="534A68D3" w14:textId="77777777" w:rsidR="00EC6EB3" w:rsidRPr="008F4DC3" w:rsidRDefault="00EC6EB3" w:rsidP="00BD2BD2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O uso de dashboards foi eficaz para contar uma história clara sobre desempenho e potencial de crescimento, conectando métricas de ocupação, projeções financeiras e engajamento do time.</w:t>
      </w:r>
    </w:p>
    <w:p w14:paraId="68A443F0" w14:textId="77777777" w:rsidR="00EC6EB3" w:rsidRPr="008F4DC3" w:rsidRDefault="00EC6EB3" w:rsidP="00BD2BD2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A narrativa visual facilitou a identificação de pontos críticos, como o desequilíbrio financeiro, e evidenciou o impacto positivo em áreas de eficiência e satisfação do cliente.</w:t>
      </w:r>
    </w:p>
    <w:p w14:paraId="00CF2D80" w14:textId="690739B6" w:rsidR="00EC6EB3" w:rsidRPr="008F4DC3" w:rsidRDefault="00EC6EB3" w:rsidP="00BD2BD2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Desafios e Aprendizados:</w:t>
      </w:r>
    </w:p>
    <w:p w14:paraId="27113CC7" w14:textId="77777777" w:rsidR="00EC6EB3" w:rsidRPr="008F4DC3" w:rsidRDefault="00EC6EB3" w:rsidP="00BD2BD2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Um dos maiores desafios foi identificar a necessidade de pivotar certos aspectos do modelo de negócio, como a diversificação das fontes de receita, apontada nos dashboards financeiros.</w:t>
      </w:r>
    </w:p>
    <w:p w14:paraId="5B555763" w14:textId="77777777" w:rsidR="00EC6EB3" w:rsidRPr="008F4DC3" w:rsidRDefault="00EC6EB3" w:rsidP="00BD2BD2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O processo revelou a importância de manter ciclos iterativos para refinar continuamente as estratégias e as soluções técnicas.</w:t>
      </w:r>
    </w:p>
    <w:p w14:paraId="0BBCB3E9" w14:textId="77777777" w:rsidR="00EC6EB3" w:rsidRPr="008F4DC3" w:rsidRDefault="00EC6EB3" w:rsidP="00BD2BD2">
      <w:pPr>
        <w:ind w:left="360"/>
        <w:jc w:val="both"/>
        <w:rPr>
          <w:rFonts w:ascii="Arial" w:hAnsi="Arial" w:cs="Arial"/>
        </w:rPr>
      </w:pPr>
    </w:p>
    <w:p w14:paraId="0D281611" w14:textId="77777777" w:rsidR="00210E4D" w:rsidRPr="008F4DC3" w:rsidRDefault="00210E4D" w:rsidP="00BD2BD2">
      <w:pPr>
        <w:jc w:val="both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br w:type="page"/>
      </w:r>
    </w:p>
    <w:p w14:paraId="3964460E" w14:textId="785FC57C" w:rsidR="0013132C" w:rsidRPr="008F4DC3" w:rsidRDefault="0013132C" w:rsidP="00BD2BD2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lastRenderedPageBreak/>
        <w:t>Próximos Passos:</w:t>
      </w:r>
      <w:r w:rsidRPr="008F4DC3">
        <w:rPr>
          <w:rFonts w:ascii="Arial" w:hAnsi="Arial" w:cs="Arial"/>
        </w:rPr>
        <w:t xml:space="preserve"> Sugestões para continuidade do projeto e possíveis evoluções.</w:t>
      </w:r>
    </w:p>
    <w:p w14:paraId="5DEE48B9" w14:textId="2863A05C" w:rsidR="00EC6EB3" w:rsidRPr="008F4DC3" w:rsidRDefault="00EC6EB3" w:rsidP="00BD2BD2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Aprimoramento do Produto:</w:t>
      </w:r>
    </w:p>
    <w:p w14:paraId="1968BA60" w14:textId="77777777" w:rsidR="00EC6EB3" w:rsidRPr="008F4DC3" w:rsidRDefault="00EC6EB3" w:rsidP="00BD2BD2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Refinamento de Funcionalidades:</w:t>
      </w:r>
      <w:r w:rsidRPr="008F4DC3">
        <w:rPr>
          <w:rFonts w:ascii="Arial" w:hAnsi="Arial" w:cs="Arial"/>
        </w:rPr>
        <w:t xml:space="preserve"> Baseado no feedback de validação, ajuste da interface e navegação para reduzir possíveis fricções na experiência do usuário.</w:t>
      </w:r>
    </w:p>
    <w:p w14:paraId="61C2AE32" w14:textId="77777777" w:rsidR="00EC6EB3" w:rsidRPr="008F4DC3" w:rsidRDefault="00EC6EB3" w:rsidP="00BD2BD2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Integração de Novos Serviços:</w:t>
      </w:r>
      <w:r w:rsidRPr="008F4DC3">
        <w:rPr>
          <w:rFonts w:ascii="Arial" w:hAnsi="Arial" w:cs="Arial"/>
        </w:rPr>
        <w:t xml:space="preserve"> Explorar funcionalidades adicionais, como aluguel de equipamentos esportivos ou organização de eventos, para diversificar as fontes de receita.</w:t>
      </w:r>
    </w:p>
    <w:p w14:paraId="04A18C49" w14:textId="120BFC69" w:rsidR="00EC6EB3" w:rsidRPr="008F4DC3" w:rsidRDefault="00EC6EB3" w:rsidP="00BD2BD2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Planejamento Financeiro:</w:t>
      </w:r>
    </w:p>
    <w:p w14:paraId="448F7102" w14:textId="77777777" w:rsidR="00EC6EB3" w:rsidRPr="008F4DC3" w:rsidRDefault="00EC6EB3" w:rsidP="00BD2BD2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Revisar o plano financeiro para reduzir o "gap" entre custos e receitas. Isso pode incluir:</w:t>
      </w:r>
    </w:p>
    <w:p w14:paraId="4DEF452C" w14:textId="77777777" w:rsidR="00EC6EB3" w:rsidRPr="008F4DC3" w:rsidRDefault="00EC6EB3" w:rsidP="00BD2BD2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Parcerias estratégicas</w:t>
      </w:r>
      <w:r w:rsidRPr="008F4DC3">
        <w:rPr>
          <w:rFonts w:ascii="Arial" w:hAnsi="Arial" w:cs="Arial"/>
        </w:rPr>
        <w:t>, como academias ou lojas esportivas para promoções conjuntas.</w:t>
      </w:r>
    </w:p>
    <w:p w14:paraId="6F3D94F4" w14:textId="77777777" w:rsidR="00EC6EB3" w:rsidRPr="008F4DC3" w:rsidRDefault="00EC6EB3" w:rsidP="00BD2BD2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Monetização por publicidade</w:t>
      </w:r>
      <w:r w:rsidRPr="008F4DC3">
        <w:rPr>
          <w:rFonts w:ascii="Arial" w:hAnsi="Arial" w:cs="Arial"/>
        </w:rPr>
        <w:t xml:space="preserve"> no app ou quadras parceiras.</w:t>
      </w:r>
    </w:p>
    <w:p w14:paraId="28884B07" w14:textId="77777777" w:rsidR="00EC6EB3" w:rsidRPr="008F4DC3" w:rsidRDefault="00EC6EB3" w:rsidP="00BD2BD2">
      <w:pPr>
        <w:numPr>
          <w:ilvl w:val="1"/>
          <w:numId w:val="14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Ofertas freemium</w:t>
      </w:r>
      <w:r w:rsidRPr="008F4DC3">
        <w:rPr>
          <w:rFonts w:ascii="Arial" w:hAnsi="Arial" w:cs="Arial"/>
        </w:rPr>
        <w:t>, com planos premium que fornecem benefícios exclusivos, como reservas antecipadas.</w:t>
      </w:r>
    </w:p>
    <w:p w14:paraId="0FB32516" w14:textId="14BD63CA" w:rsidR="00EC6EB3" w:rsidRPr="008F4DC3" w:rsidRDefault="00EC6EB3" w:rsidP="00BD2BD2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Expansão de Mercado:</w:t>
      </w:r>
    </w:p>
    <w:p w14:paraId="66A272CA" w14:textId="77777777" w:rsidR="00EC6EB3" w:rsidRPr="008F4DC3" w:rsidRDefault="00EC6EB3" w:rsidP="00BD2BD2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Expandir a atuação para outras cidades com características demográficas similares, utilizando o modelo validado em Sorocaba e Votorantim.</w:t>
      </w:r>
    </w:p>
    <w:p w14:paraId="011A9943" w14:textId="77777777" w:rsidR="00EC6EB3" w:rsidRPr="008F4DC3" w:rsidRDefault="00EC6EB3" w:rsidP="00BD2BD2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Conduzir análises detalhadas do potencial em regiões-alvo antes de entrar, garantindo adaptação do produto às particularidades locais.</w:t>
      </w:r>
    </w:p>
    <w:p w14:paraId="747645B3" w14:textId="416D65E7" w:rsidR="00EC6EB3" w:rsidRPr="008F4DC3" w:rsidRDefault="00EC6EB3" w:rsidP="00BD2BD2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Aprimoramento de Métricas e Monitoramento:</w:t>
      </w:r>
    </w:p>
    <w:p w14:paraId="785CE43A" w14:textId="77777777" w:rsidR="00EC6EB3" w:rsidRPr="008F4DC3" w:rsidRDefault="00EC6EB3" w:rsidP="00BD2BD2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 xml:space="preserve">Adicionar indicadores avançados aos dashboards, como </w:t>
      </w:r>
      <w:r w:rsidRPr="008F4DC3">
        <w:rPr>
          <w:rFonts w:ascii="Arial" w:hAnsi="Arial" w:cs="Arial"/>
          <w:i/>
          <w:iCs/>
        </w:rPr>
        <w:t>Net Promoter Score (NPS)</w:t>
      </w:r>
      <w:r w:rsidRPr="008F4DC3">
        <w:rPr>
          <w:rFonts w:ascii="Arial" w:hAnsi="Arial" w:cs="Arial"/>
        </w:rPr>
        <w:t xml:space="preserve"> para avaliar a satisfação do cliente e taxa de </w:t>
      </w:r>
      <w:r w:rsidRPr="009D6603">
        <w:rPr>
          <w:rFonts w:ascii="Arial" w:hAnsi="Arial" w:cs="Arial"/>
          <w:i/>
          <w:iCs/>
        </w:rPr>
        <w:t>churn</w:t>
      </w:r>
      <w:r w:rsidRPr="008F4DC3">
        <w:rPr>
          <w:rFonts w:ascii="Arial" w:hAnsi="Arial" w:cs="Arial"/>
        </w:rPr>
        <w:t xml:space="preserve"> para usuários ativos.</w:t>
      </w:r>
    </w:p>
    <w:p w14:paraId="1EAC88B9" w14:textId="77777777" w:rsidR="00EC6EB3" w:rsidRPr="008F4DC3" w:rsidRDefault="00EC6EB3" w:rsidP="00BD2BD2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Aumentar o uso de análise preditiva para projetar comportamentos futuros e antecipar necessidades do mercado.</w:t>
      </w:r>
    </w:p>
    <w:p w14:paraId="5C05DA3A" w14:textId="03C327A4" w:rsidR="00EC6EB3" w:rsidRPr="008F4DC3" w:rsidRDefault="00EC6EB3" w:rsidP="00BD2BD2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Marketing e Campanha de Lançamento:</w:t>
      </w:r>
    </w:p>
    <w:p w14:paraId="6791C5AD" w14:textId="77777777" w:rsidR="00EC6EB3" w:rsidRPr="008F4DC3" w:rsidRDefault="00EC6EB3" w:rsidP="00BD2BD2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Implementar estratégias de marketing digital, como campanhas em redes sociais e anúncios geolocalizados, focando no público-alvo (esportistas e proprietários).</w:t>
      </w:r>
    </w:p>
    <w:p w14:paraId="5E59592F" w14:textId="77777777" w:rsidR="00EC6EB3" w:rsidRPr="008F4DC3" w:rsidRDefault="00EC6EB3" w:rsidP="00BD2BD2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Realizar ações promocionais, como descontos no lançamento, para atrair usuários e gerar engajamento inicial.</w:t>
      </w:r>
    </w:p>
    <w:p w14:paraId="24BF4A06" w14:textId="20CDB8E2" w:rsidR="00EC6EB3" w:rsidRPr="008F4DC3" w:rsidRDefault="00EC6EB3" w:rsidP="00BD2BD2">
      <w:pPr>
        <w:pStyle w:val="PargrafodaLista"/>
        <w:numPr>
          <w:ilvl w:val="0"/>
          <w:numId w:val="20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Evolução Tecnológica:</w:t>
      </w:r>
    </w:p>
    <w:p w14:paraId="59879BE0" w14:textId="77777777" w:rsidR="00EC6EB3" w:rsidRPr="008F4DC3" w:rsidRDefault="00EC6EB3" w:rsidP="00BD2BD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Escalabilidade:</w:t>
      </w:r>
      <w:r w:rsidRPr="008F4DC3">
        <w:rPr>
          <w:rFonts w:ascii="Arial" w:hAnsi="Arial" w:cs="Arial"/>
        </w:rPr>
        <w:t xml:space="preserve"> Ajustar a arquitetura do sistema para suportar a expansão, mantendo o foco na performance e segurança.</w:t>
      </w:r>
    </w:p>
    <w:p w14:paraId="4273B618" w14:textId="77777777" w:rsidR="00EC6EB3" w:rsidRPr="008F4DC3" w:rsidRDefault="00EC6EB3" w:rsidP="00BD2BD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Personalização:</w:t>
      </w:r>
      <w:r w:rsidRPr="008F4DC3">
        <w:rPr>
          <w:rFonts w:ascii="Arial" w:hAnsi="Arial" w:cs="Arial"/>
        </w:rPr>
        <w:t xml:space="preserve"> Incorporar machine learning para sugerir horários de reserva e quadras com base em comportamento de uso.</w:t>
      </w:r>
    </w:p>
    <w:p w14:paraId="4DAF6F1F" w14:textId="77777777" w:rsidR="00EC6EB3" w:rsidRPr="008F4DC3" w:rsidRDefault="00EC6EB3" w:rsidP="00BD2BD2">
      <w:pPr>
        <w:ind w:left="708"/>
        <w:jc w:val="both"/>
        <w:rPr>
          <w:rFonts w:ascii="Arial" w:hAnsi="Arial" w:cs="Arial"/>
        </w:rPr>
      </w:pPr>
    </w:p>
    <w:p w14:paraId="426E798B" w14:textId="77777777" w:rsidR="006140B1" w:rsidRPr="008F4DC3" w:rsidRDefault="006140B1" w:rsidP="00BD2BD2">
      <w:pPr>
        <w:jc w:val="both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br w:type="page"/>
      </w:r>
    </w:p>
    <w:p w14:paraId="28FF2C94" w14:textId="20F3C237" w:rsidR="00EC6EB3" w:rsidRPr="008F4DC3" w:rsidRDefault="00EC6EB3" w:rsidP="00BD2BD2">
      <w:pPr>
        <w:ind w:left="360"/>
        <w:jc w:val="both"/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lastRenderedPageBreak/>
        <w:t>Conclusão</w:t>
      </w:r>
    </w:p>
    <w:p w14:paraId="605DF00C" w14:textId="77777777" w:rsidR="00EC6EB3" w:rsidRPr="008F4DC3" w:rsidRDefault="00EC6EB3" w:rsidP="00BD2BD2">
      <w:pPr>
        <w:ind w:left="360" w:firstLine="348"/>
        <w:jc w:val="both"/>
        <w:rPr>
          <w:rFonts w:ascii="Arial" w:hAnsi="Arial" w:cs="Arial"/>
        </w:rPr>
      </w:pPr>
      <w:r w:rsidRPr="008F4DC3">
        <w:rPr>
          <w:rFonts w:ascii="Arial" w:hAnsi="Arial" w:cs="Arial"/>
        </w:rPr>
        <w:t>O Quadra Go demonstrou um forte potencial de impacto social e comercial, resolvendo dores significativas de dois públicos-alvo principais. As metodologias aplicadas até agora foram fundamentais para alinhar o produto às necessidades do mercado. Os próximos passos devem focar em fortalecer a sustentabilidade financeira e expandir a atuação de forma estratégica, garantindo uma trajetória de crescimento sustentável.</w:t>
      </w:r>
    </w:p>
    <w:p w14:paraId="03B14C77" w14:textId="77777777" w:rsidR="00EC6EB3" w:rsidRPr="008F4DC3" w:rsidRDefault="00EC6EB3" w:rsidP="00EC6EB3">
      <w:pPr>
        <w:ind w:left="360"/>
        <w:rPr>
          <w:rFonts w:ascii="Arial" w:hAnsi="Arial" w:cs="Arial"/>
        </w:rPr>
      </w:pPr>
    </w:p>
    <w:p w14:paraId="195CCA37" w14:textId="77777777" w:rsidR="0013132C" w:rsidRPr="008F4DC3" w:rsidRDefault="0013132C" w:rsidP="0013132C">
      <w:pPr>
        <w:rPr>
          <w:rFonts w:ascii="Arial" w:hAnsi="Arial" w:cs="Arial"/>
          <w:b/>
          <w:bCs/>
        </w:rPr>
      </w:pPr>
    </w:p>
    <w:p w14:paraId="3042ACBE" w14:textId="77777777" w:rsidR="0013132C" w:rsidRPr="008F4DC3" w:rsidRDefault="0013132C">
      <w:pPr>
        <w:rPr>
          <w:rFonts w:ascii="Arial" w:hAnsi="Arial" w:cs="Arial"/>
          <w:b/>
          <w:bCs/>
        </w:rPr>
      </w:pPr>
      <w:r w:rsidRPr="008F4DC3">
        <w:rPr>
          <w:rFonts w:ascii="Arial" w:hAnsi="Arial" w:cs="Arial"/>
          <w:b/>
          <w:bCs/>
        </w:rPr>
        <w:br w:type="page"/>
      </w:r>
    </w:p>
    <w:p w14:paraId="75D6F997" w14:textId="17C65F4C" w:rsidR="0013132C" w:rsidRPr="008F4DC3" w:rsidRDefault="0013132C" w:rsidP="0013132C">
      <w:pPr>
        <w:shd w:val="clear" w:color="auto" w:fill="D9D9D9" w:themeFill="background1" w:themeFillShade="D9"/>
        <w:rPr>
          <w:rFonts w:ascii="Arial" w:hAnsi="Arial" w:cs="Arial"/>
          <w:b/>
          <w:bCs/>
          <w:sz w:val="32"/>
          <w:szCs w:val="32"/>
        </w:rPr>
      </w:pPr>
      <w:r w:rsidRPr="008F4DC3">
        <w:rPr>
          <w:rFonts w:ascii="Arial" w:hAnsi="Arial" w:cs="Arial"/>
          <w:b/>
          <w:bCs/>
          <w:sz w:val="32"/>
          <w:szCs w:val="32"/>
        </w:rPr>
        <w:lastRenderedPageBreak/>
        <w:t>Anexos</w:t>
      </w:r>
    </w:p>
    <w:p w14:paraId="7499C1F9" w14:textId="7151C5C0" w:rsidR="0013132C" w:rsidRPr="008F4DC3" w:rsidRDefault="0013132C" w:rsidP="008916A8">
      <w:pPr>
        <w:numPr>
          <w:ilvl w:val="0"/>
          <w:numId w:val="7"/>
        </w:numPr>
        <w:rPr>
          <w:rFonts w:ascii="Arial" w:hAnsi="Arial" w:cs="Arial"/>
        </w:rPr>
      </w:pPr>
      <w:r w:rsidRPr="008F4DC3">
        <w:rPr>
          <w:rFonts w:ascii="Arial" w:hAnsi="Arial" w:cs="Arial"/>
          <w:b/>
          <w:bCs/>
        </w:rPr>
        <w:t>Anexo I:</w:t>
      </w:r>
      <w:r w:rsidRPr="008F4DC3">
        <w:rPr>
          <w:rFonts w:ascii="Arial" w:hAnsi="Arial" w:cs="Arial"/>
        </w:rPr>
        <w:t xml:space="preserve"> Dados fictícios e fontes de simulação utilizados.</w:t>
      </w:r>
    </w:p>
    <w:p w14:paraId="1170B015" w14:textId="7170D6D3" w:rsidR="00DC5642" w:rsidRPr="008F4DC3" w:rsidRDefault="00DC5642">
      <w:pPr>
        <w:rPr>
          <w:rFonts w:ascii="Arial" w:hAnsi="Arial" w:cs="Arial"/>
        </w:rPr>
      </w:pPr>
      <w:r w:rsidRPr="008F4DC3">
        <w:rPr>
          <w:rFonts w:ascii="Arial" w:hAnsi="Arial" w:cs="Arial"/>
        </w:rPr>
        <w:br w:type="page"/>
      </w:r>
    </w:p>
    <w:p w14:paraId="21EBE0EB" w14:textId="77777777" w:rsidR="00206F6C" w:rsidRPr="008F4DC3" w:rsidRDefault="00206F6C" w:rsidP="001A1581">
      <w:pPr>
        <w:jc w:val="both"/>
        <w:rPr>
          <w:rFonts w:ascii="Arial" w:hAnsi="Arial" w:cs="Arial"/>
          <w:b/>
          <w:sz w:val="28"/>
          <w:szCs w:val="28"/>
        </w:rPr>
        <w:sectPr w:rsidR="00206F6C" w:rsidRPr="008F4DC3" w:rsidSect="001313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0E18B2B" w14:textId="5F369247" w:rsidR="001A1581" w:rsidRPr="008F4DC3" w:rsidRDefault="001A1581" w:rsidP="001A1581">
      <w:pPr>
        <w:jc w:val="both"/>
        <w:rPr>
          <w:rFonts w:ascii="Arial" w:hAnsi="Arial" w:cs="Arial"/>
          <w:b/>
          <w:sz w:val="28"/>
          <w:szCs w:val="28"/>
        </w:rPr>
      </w:pPr>
      <w:r w:rsidRPr="008F4DC3">
        <w:rPr>
          <w:rFonts w:ascii="Arial" w:hAnsi="Arial" w:cs="Arial"/>
          <w:b/>
          <w:sz w:val="28"/>
          <w:szCs w:val="28"/>
        </w:rPr>
        <w:lastRenderedPageBreak/>
        <w:t>Apêndice 1 – Organograma Empresarial</w:t>
      </w:r>
    </w:p>
    <w:p w14:paraId="247866EB" w14:textId="77777777" w:rsidR="00206F6C" w:rsidRPr="008F4DC3" w:rsidRDefault="00206F6C" w:rsidP="001A1581">
      <w:pPr>
        <w:jc w:val="both"/>
        <w:rPr>
          <w:rFonts w:ascii="Arial" w:hAnsi="Arial" w:cs="Arial"/>
          <w:b/>
          <w:sz w:val="28"/>
          <w:szCs w:val="28"/>
        </w:rPr>
      </w:pPr>
    </w:p>
    <w:p w14:paraId="2BB4E6F3" w14:textId="261DA9DA" w:rsidR="0013132C" w:rsidRPr="008F4DC3" w:rsidRDefault="00DC5A60" w:rsidP="00F0772A">
      <w:pPr>
        <w:rPr>
          <w:rFonts w:ascii="Arial" w:hAnsi="Arial" w:cs="Arial"/>
        </w:rPr>
      </w:pPr>
      <w:r w:rsidRPr="008F4DC3">
        <w:rPr>
          <w:rFonts w:ascii="Arial" w:hAnsi="Arial" w:cs="Arial"/>
          <w:noProof/>
        </w:rPr>
        <w:drawing>
          <wp:inline distT="0" distB="0" distL="0" distR="0" wp14:anchorId="6FBAFEE4" wp14:editId="5BB6E4C6">
            <wp:extent cx="9736127" cy="5025224"/>
            <wp:effectExtent l="0" t="0" r="0" b="4445"/>
            <wp:docPr id="575006234" name="Imagem 2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06234" name="Imagem 2" descr="Interface gráfica do usuário, Aplicativo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5767" cy="503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132C" w:rsidRPr="008F4DC3" w:rsidSect="00F0772A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6400B"/>
    <w:multiLevelType w:val="multilevel"/>
    <w:tmpl w:val="3CB678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276C"/>
    <w:multiLevelType w:val="hybridMultilevel"/>
    <w:tmpl w:val="14765C2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E0D4AFB"/>
    <w:multiLevelType w:val="multilevel"/>
    <w:tmpl w:val="8B5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B6EA4"/>
    <w:multiLevelType w:val="hybridMultilevel"/>
    <w:tmpl w:val="52B43F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278B5"/>
    <w:multiLevelType w:val="multilevel"/>
    <w:tmpl w:val="381C11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D0ABA"/>
    <w:multiLevelType w:val="multilevel"/>
    <w:tmpl w:val="795EAB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E6756"/>
    <w:multiLevelType w:val="hybridMultilevel"/>
    <w:tmpl w:val="5938104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3710CE"/>
    <w:multiLevelType w:val="multilevel"/>
    <w:tmpl w:val="A4BC5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C4F814"/>
    <w:multiLevelType w:val="hybridMultilevel"/>
    <w:tmpl w:val="FFFFFFFF"/>
    <w:lvl w:ilvl="0" w:tplc="A6489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9200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20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EB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94F0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8A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4C98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479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D0E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13170"/>
    <w:multiLevelType w:val="multilevel"/>
    <w:tmpl w:val="B0E4CB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6357F"/>
    <w:multiLevelType w:val="multilevel"/>
    <w:tmpl w:val="012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001AC"/>
    <w:multiLevelType w:val="multilevel"/>
    <w:tmpl w:val="884A20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83A9C"/>
    <w:multiLevelType w:val="multilevel"/>
    <w:tmpl w:val="655295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D1ED0"/>
    <w:multiLevelType w:val="multilevel"/>
    <w:tmpl w:val="6C5443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F15B7"/>
    <w:multiLevelType w:val="hybridMultilevel"/>
    <w:tmpl w:val="581E0A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1B114C"/>
    <w:multiLevelType w:val="multilevel"/>
    <w:tmpl w:val="ACC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01770"/>
    <w:multiLevelType w:val="multilevel"/>
    <w:tmpl w:val="D1984EA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494521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8B67A1"/>
    <w:multiLevelType w:val="multilevel"/>
    <w:tmpl w:val="92BEF10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1A180E"/>
    <w:multiLevelType w:val="multilevel"/>
    <w:tmpl w:val="183E515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E79DD"/>
    <w:multiLevelType w:val="multilevel"/>
    <w:tmpl w:val="B6A44B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36710"/>
    <w:multiLevelType w:val="multilevel"/>
    <w:tmpl w:val="16F2AB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53EE3"/>
    <w:multiLevelType w:val="multilevel"/>
    <w:tmpl w:val="ACA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E4F02"/>
    <w:multiLevelType w:val="multilevel"/>
    <w:tmpl w:val="654CABE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  <w:rPr>
        <w:rFonts w:hint="default"/>
      </w:rPr>
    </w:lvl>
  </w:abstractNum>
  <w:abstractNum w:abstractNumId="24" w15:restartNumberingAfterBreak="0">
    <w:nsid w:val="602B2CC6"/>
    <w:multiLevelType w:val="multilevel"/>
    <w:tmpl w:val="D248AE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35FC9"/>
    <w:multiLevelType w:val="multilevel"/>
    <w:tmpl w:val="FCD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354D77"/>
    <w:multiLevelType w:val="multilevel"/>
    <w:tmpl w:val="206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40558"/>
    <w:multiLevelType w:val="hybridMultilevel"/>
    <w:tmpl w:val="67C8E17C"/>
    <w:lvl w:ilvl="0" w:tplc="0416000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8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6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332" w:hanging="360"/>
      </w:pPr>
      <w:rPr>
        <w:rFonts w:ascii="Wingdings" w:hAnsi="Wingdings" w:hint="default"/>
      </w:rPr>
    </w:lvl>
  </w:abstractNum>
  <w:abstractNum w:abstractNumId="28" w15:restartNumberingAfterBreak="0">
    <w:nsid w:val="693D240E"/>
    <w:multiLevelType w:val="hybridMultilevel"/>
    <w:tmpl w:val="BB36C1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4F3815"/>
    <w:multiLevelType w:val="multilevel"/>
    <w:tmpl w:val="91A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83248"/>
    <w:multiLevelType w:val="multilevel"/>
    <w:tmpl w:val="71F8C4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B5695"/>
    <w:multiLevelType w:val="multilevel"/>
    <w:tmpl w:val="B8BCA1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264AFB"/>
    <w:multiLevelType w:val="multilevel"/>
    <w:tmpl w:val="8FBA6FA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306CD"/>
    <w:multiLevelType w:val="multilevel"/>
    <w:tmpl w:val="4A7E1F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13BA4"/>
    <w:multiLevelType w:val="hybridMultilevel"/>
    <w:tmpl w:val="E188DA46"/>
    <w:lvl w:ilvl="0" w:tplc="45E607CE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B8205284">
      <w:start w:val="1"/>
      <w:numFmt w:val="bullet"/>
      <w:lvlText w:val="o"/>
      <w:lvlJc w:val="left"/>
      <w:pPr>
        <w:ind w:left="3564" w:hanging="360"/>
      </w:pPr>
      <w:rPr>
        <w:rFonts w:ascii="Courier New" w:hAnsi="Courier New" w:hint="default"/>
      </w:rPr>
    </w:lvl>
    <w:lvl w:ilvl="2" w:tplc="086EB128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E2D00C3C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CF904182">
      <w:start w:val="1"/>
      <w:numFmt w:val="bullet"/>
      <w:lvlText w:val="o"/>
      <w:lvlJc w:val="left"/>
      <w:pPr>
        <w:ind w:left="5724" w:hanging="360"/>
      </w:pPr>
      <w:rPr>
        <w:rFonts w:ascii="Courier New" w:hAnsi="Courier New" w:hint="default"/>
      </w:rPr>
    </w:lvl>
    <w:lvl w:ilvl="5" w:tplc="83A847D8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96DAAD74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BB0655C4">
      <w:start w:val="1"/>
      <w:numFmt w:val="bullet"/>
      <w:lvlText w:val="o"/>
      <w:lvlJc w:val="left"/>
      <w:pPr>
        <w:ind w:left="7884" w:hanging="360"/>
      </w:pPr>
      <w:rPr>
        <w:rFonts w:ascii="Courier New" w:hAnsi="Courier New" w:hint="default"/>
      </w:rPr>
    </w:lvl>
    <w:lvl w:ilvl="8" w:tplc="A7341EF2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554002030">
    <w:abstractNumId w:val="34"/>
  </w:num>
  <w:num w:numId="2" w16cid:durableId="1878660122">
    <w:abstractNumId w:val="5"/>
  </w:num>
  <w:num w:numId="3" w16cid:durableId="215043286">
    <w:abstractNumId w:val="22"/>
  </w:num>
  <w:num w:numId="4" w16cid:durableId="633605448">
    <w:abstractNumId w:val="2"/>
  </w:num>
  <w:num w:numId="5" w16cid:durableId="1753507753">
    <w:abstractNumId w:val="11"/>
  </w:num>
  <w:num w:numId="6" w16cid:durableId="969360986">
    <w:abstractNumId w:val="0"/>
  </w:num>
  <w:num w:numId="7" w16cid:durableId="615018400">
    <w:abstractNumId w:val="10"/>
  </w:num>
  <w:num w:numId="8" w16cid:durableId="646518987">
    <w:abstractNumId w:val="27"/>
  </w:num>
  <w:num w:numId="9" w16cid:durableId="611085618">
    <w:abstractNumId w:val="20"/>
  </w:num>
  <w:num w:numId="10" w16cid:durableId="1725833181">
    <w:abstractNumId w:val="24"/>
  </w:num>
  <w:num w:numId="11" w16cid:durableId="410464556">
    <w:abstractNumId w:val="4"/>
  </w:num>
  <w:num w:numId="12" w16cid:durableId="235012844">
    <w:abstractNumId w:val="9"/>
  </w:num>
  <w:num w:numId="13" w16cid:durableId="1789083985">
    <w:abstractNumId w:val="12"/>
  </w:num>
  <w:num w:numId="14" w16cid:durableId="1737237530">
    <w:abstractNumId w:val="31"/>
  </w:num>
  <w:num w:numId="15" w16cid:durableId="1950769965">
    <w:abstractNumId w:val="13"/>
  </w:num>
  <w:num w:numId="16" w16cid:durableId="1814129550">
    <w:abstractNumId w:val="32"/>
  </w:num>
  <w:num w:numId="17" w16cid:durableId="1745880376">
    <w:abstractNumId w:val="30"/>
  </w:num>
  <w:num w:numId="18" w16cid:durableId="174661120">
    <w:abstractNumId w:val="19"/>
  </w:num>
  <w:num w:numId="19" w16cid:durableId="393436790">
    <w:abstractNumId w:val="3"/>
  </w:num>
  <w:num w:numId="20" w16cid:durableId="1259093840">
    <w:abstractNumId w:val="14"/>
  </w:num>
  <w:num w:numId="21" w16cid:durableId="244530514">
    <w:abstractNumId w:val="8"/>
  </w:num>
  <w:num w:numId="22" w16cid:durableId="1544246359">
    <w:abstractNumId w:val="18"/>
  </w:num>
  <w:num w:numId="23" w16cid:durableId="1662080569">
    <w:abstractNumId w:val="21"/>
  </w:num>
  <w:num w:numId="24" w16cid:durableId="1446148880">
    <w:abstractNumId w:val="25"/>
  </w:num>
  <w:num w:numId="25" w16cid:durableId="1107234087">
    <w:abstractNumId w:val="26"/>
  </w:num>
  <w:num w:numId="26" w16cid:durableId="24796491">
    <w:abstractNumId w:val="33"/>
  </w:num>
  <w:num w:numId="27" w16cid:durableId="894704211">
    <w:abstractNumId w:val="16"/>
  </w:num>
  <w:num w:numId="28" w16cid:durableId="1416853154">
    <w:abstractNumId w:val="7"/>
  </w:num>
  <w:num w:numId="29" w16cid:durableId="1827235210">
    <w:abstractNumId w:val="29"/>
  </w:num>
  <w:num w:numId="30" w16cid:durableId="440609963">
    <w:abstractNumId w:val="15"/>
  </w:num>
  <w:num w:numId="31" w16cid:durableId="1113330886">
    <w:abstractNumId w:val="23"/>
  </w:num>
  <w:num w:numId="32" w16cid:durableId="998653667">
    <w:abstractNumId w:val="17"/>
  </w:num>
  <w:num w:numId="33" w16cid:durableId="1182738130">
    <w:abstractNumId w:val="1"/>
  </w:num>
  <w:num w:numId="34" w16cid:durableId="1775856791">
    <w:abstractNumId w:val="6"/>
  </w:num>
  <w:num w:numId="35" w16cid:durableId="701050975">
    <w:abstractNumId w:val="28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2C"/>
    <w:rsid w:val="0000012B"/>
    <w:rsid w:val="00000FCA"/>
    <w:rsid w:val="00005DF9"/>
    <w:rsid w:val="00024FD2"/>
    <w:rsid w:val="000343EC"/>
    <w:rsid w:val="00036E21"/>
    <w:rsid w:val="00041BD8"/>
    <w:rsid w:val="00063C35"/>
    <w:rsid w:val="0006461A"/>
    <w:rsid w:val="000657EA"/>
    <w:rsid w:val="000672C6"/>
    <w:rsid w:val="000705FC"/>
    <w:rsid w:val="00076291"/>
    <w:rsid w:val="00085FED"/>
    <w:rsid w:val="0008AB21"/>
    <w:rsid w:val="000A71E9"/>
    <w:rsid w:val="000B680C"/>
    <w:rsid w:val="000D2B0B"/>
    <w:rsid w:val="000F7088"/>
    <w:rsid w:val="0011200B"/>
    <w:rsid w:val="00130467"/>
    <w:rsid w:val="0013132C"/>
    <w:rsid w:val="00135B44"/>
    <w:rsid w:val="001379A7"/>
    <w:rsid w:val="00164B05"/>
    <w:rsid w:val="00187BCF"/>
    <w:rsid w:val="001A1579"/>
    <w:rsid w:val="001A1581"/>
    <w:rsid w:val="001B556C"/>
    <w:rsid w:val="001E1AE2"/>
    <w:rsid w:val="001E2EB0"/>
    <w:rsid w:val="001F0F2E"/>
    <w:rsid w:val="001F11CC"/>
    <w:rsid w:val="001F319E"/>
    <w:rsid w:val="00206F6C"/>
    <w:rsid w:val="00210E4D"/>
    <w:rsid w:val="002162F5"/>
    <w:rsid w:val="00221C8C"/>
    <w:rsid w:val="002443A3"/>
    <w:rsid w:val="00245098"/>
    <w:rsid w:val="00265D2D"/>
    <w:rsid w:val="00273166"/>
    <w:rsid w:val="002820BB"/>
    <w:rsid w:val="002A3391"/>
    <w:rsid w:val="002B06AC"/>
    <w:rsid w:val="002B1737"/>
    <w:rsid w:val="002C01E4"/>
    <w:rsid w:val="002E556F"/>
    <w:rsid w:val="002E6AFF"/>
    <w:rsid w:val="002E6E26"/>
    <w:rsid w:val="002F7C8A"/>
    <w:rsid w:val="00321571"/>
    <w:rsid w:val="00323BDE"/>
    <w:rsid w:val="0032685A"/>
    <w:rsid w:val="00351FF3"/>
    <w:rsid w:val="003549BD"/>
    <w:rsid w:val="00357BD5"/>
    <w:rsid w:val="00357FAF"/>
    <w:rsid w:val="00361CDD"/>
    <w:rsid w:val="003624DF"/>
    <w:rsid w:val="003666D4"/>
    <w:rsid w:val="003855F4"/>
    <w:rsid w:val="003B0758"/>
    <w:rsid w:val="003B1616"/>
    <w:rsid w:val="003B7DA5"/>
    <w:rsid w:val="003C0B80"/>
    <w:rsid w:val="003C69F4"/>
    <w:rsid w:val="003D1C2A"/>
    <w:rsid w:val="003E3867"/>
    <w:rsid w:val="003E5182"/>
    <w:rsid w:val="003E60D9"/>
    <w:rsid w:val="00406BB9"/>
    <w:rsid w:val="00414211"/>
    <w:rsid w:val="0041585D"/>
    <w:rsid w:val="0042128F"/>
    <w:rsid w:val="004242D9"/>
    <w:rsid w:val="00453675"/>
    <w:rsid w:val="00457DDA"/>
    <w:rsid w:val="00462729"/>
    <w:rsid w:val="00462A1C"/>
    <w:rsid w:val="0047533E"/>
    <w:rsid w:val="00480D5E"/>
    <w:rsid w:val="00496B9F"/>
    <w:rsid w:val="004E0B8E"/>
    <w:rsid w:val="00505176"/>
    <w:rsid w:val="0051285D"/>
    <w:rsid w:val="00551422"/>
    <w:rsid w:val="00552649"/>
    <w:rsid w:val="00556F45"/>
    <w:rsid w:val="00561A11"/>
    <w:rsid w:val="0056551F"/>
    <w:rsid w:val="0056F143"/>
    <w:rsid w:val="00572A58"/>
    <w:rsid w:val="005746FB"/>
    <w:rsid w:val="005920BB"/>
    <w:rsid w:val="005B458F"/>
    <w:rsid w:val="005B465C"/>
    <w:rsid w:val="005D1A7A"/>
    <w:rsid w:val="005D7F09"/>
    <w:rsid w:val="005E030E"/>
    <w:rsid w:val="005E036D"/>
    <w:rsid w:val="00602362"/>
    <w:rsid w:val="00603E5D"/>
    <w:rsid w:val="006047EB"/>
    <w:rsid w:val="00611FE7"/>
    <w:rsid w:val="006140B1"/>
    <w:rsid w:val="006409D2"/>
    <w:rsid w:val="00654FB6"/>
    <w:rsid w:val="00662DD6"/>
    <w:rsid w:val="006711FA"/>
    <w:rsid w:val="0068123A"/>
    <w:rsid w:val="0069336D"/>
    <w:rsid w:val="0069756C"/>
    <w:rsid w:val="006A28E0"/>
    <w:rsid w:val="006A3B23"/>
    <w:rsid w:val="006A6CF4"/>
    <w:rsid w:val="006A789C"/>
    <w:rsid w:val="006B3D95"/>
    <w:rsid w:val="006B6B29"/>
    <w:rsid w:val="006C2C5B"/>
    <w:rsid w:val="00737E40"/>
    <w:rsid w:val="00750323"/>
    <w:rsid w:val="0075459E"/>
    <w:rsid w:val="007553A6"/>
    <w:rsid w:val="00755E58"/>
    <w:rsid w:val="0075658D"/>
    <w:rsid w:val="00756C80"/>
    <w:rsid w:val="00780D1D"/>
    <w:rsid w:val="00784BE7"/>
    <w:rsid w:val="007935EA"/>
    <w:rsid w:val="00795EFF"/>
    <w:rsid w:val="007A3D00"/>
    <w:rsid w:val="007A5637"/>
    <w:rsid w:val="007B1A0C"/>
    <w:rsid w:val="007B7A32"/>
    <w:rsid w:val="007D69DC"/>
    <w:rsid w:val="007D7336"/>
    <w:rsid w:val="007F135A"/>
    <w:rsid w:val="00803FB5"/>
    <w:rsid w:val="0081386F"/>
    <w:rsid w:val="008314A1"/>
    <w:rsid w:val="008325C6"/>
    <w:rsid w:val="0083419A"/>
    <w:rsid w:val="00837BDA"/>
    <w:rsid w:val="008405A8"/>
    <w:rsid w:val="008505C7"/>
    <w:rsid w:val="00856634"/>
    <w:rsid w:val="00856918"/>
    <w:rsid w:val="00860FC3"/>
    <w:rsid w:val="00862D66"/>
    <w:rsid w:val="008704AE"/>
    <w:rsid w:val="0087549E"/>
    <w:rsid w:val="008916A8"/>
    <w:rsid w:val="008C09FE"/>
    <w:rsid w:val="008E4E02"/>
    <w:rsid w:val="008F2B9A"/>
    <w:rsid w:val="008F4DC3"/>
    <w:rsid w:val="00900196"/>
    <w:rsid w:val="00902A0C"/>
    <w:rsid w:val="009347DC"/>
    <w:rsid w:val="0093770A"/>
    <w:rsid w:val="00937BA2"/>
    <w:rsid w:val="009470E2"/>
    <w:rsid w:val="00952B4E"/>
    <w:rsid w:val="0096230C"/>
    <w:rsid w:val="0096656D"/>
    <w:rsid w:val="0096758B"/>
    <w:rsid w:val="00973A07"/>
    <w:rsid w:val="00974A75"/>
    <w:rsid w:val="00987F4B"/>
    <w:rsid w:val="00997FD6"/>
    <w:rsid w:val="009B1541"/>
    <w:rsid w:val="009B54FD"/>
    <w:rsid w:val="009C0B68"/>
    <w:rsid w:val="009C6E51"/>
    <w:rsid w:val="009D6603"/>
    <w:rsid w:val="00A000B6"/>
    <w:rsid w:val="00A11C61"/>
    <w:rsid w:val="00A1220B"/>
    <w:rsid w:val="00A26A53"/>
    <w:rsid w:val="00A32670"/>
    <w:rsid w:val="00A332D3"/>
    <w:rsid w:val="00A353CD"/>
    <w:rsid w:val="00A45824"/>
    <w:rsid w:val="00A4624D"/>
    <w:rsid w:val="00A51386"/>
    <w:rsid w:val="00A86469"/>
    <w:rsid w:val="00AA6845"/>
    <w:rsid w:val="00AB7B35"/>
    <w:rsid w:val="00ACCD73"/>
    <w:rsid w:val="00AD4F74"/>
    <w:rsid w:val="00AD4FEE"/>
    <w:rsid w:val="00AD63AD"/>
    <w:rsid w:val="00AE461B"/>
    <w:rsid w:val="00AF2757"/>
    <w:rsid w:val="00AF73BD"/>
    <w:rsid w:val="00B10A30"/>
    <w:rsid w:val="00B122E2"/>
    <w:rsid w:val="00B30470"/>
    <w:rsid w:val="00B3589B"/>
    <w:rsid w:val="00B4625B"/>
    <w:rsid w:val="00B52481"/>
    <w:rsid w:val="00B52580"/>
    <w:rsid w:val="00B61D67"/>
    <w:rsid w:val="00B63173"/>
    <w:rsid w:val="00B745BD"/>
    <w:rsid w:val="00B8083E"/>
    <w:rsid w:val="00B94D11"/>
    <w:rsid w:val="00BA1C7F"/>
    <w:rsid w:val="00BA23AD"/>
    <w:rsid w:val="00BA2CE0"/>
    <w:rsid w:val="00BA45DC"/>
    <w:rsid w:val="00BA53F3"/>
    <w:rsid w:val="00BC4759"/>
    <w:rsid w:val="00BD2BD2"/>
    <w:rsid w:val="00BE4187"/>
    <w:rsid w:val="00BE7147"/>
    <w:rsid w:val="00C01A18"/>
    <w:rsid w:val="00C15DF2"/>
    <w:rsid w:val="00C2051F"/>
    <w:rsid w:val="00C2194E"/>
    <w:rsid w:val="00C3077E"/>
    <w:rsid w:val="00C31FBE"/>
    <w:rsid w:val="00C331BD"/>
    <w:rsid w:val="00C41395"/>
    <w:rsid w:val="00C44F8C"/>
    <w:rsid w:val="00C52DD2"/>
    <w:rsid w:val="00C54694"/>
    <w:rsid w:val="00C63682"/>
    <w:rsid w:val="00C81C74"/>
    <w:rsid w:val="00C97153"/>
    <w:rsid w:val="00CB1E61"/>
    <w:rsid w:val="00CB1FCC"/>
    <w:rsid w:val="00CC75FC"/>
    <w:rsid w:val="00CE15DE"/>
    <w:rsid w:val="00CE34D7"/>
    <w:rsid w:val="00CE34F2"/>
    <w:rsid w:val="00CF0056"/>
    <w:rsid w:val="00D00F3A"/>
    <w:rsid w:val="00D01328"/>
    <w:rsid w:val="00D0419B"/>
    <w:rsid w:val="00D1696A"/>
    <w:rsid w:val="00D301E6"/>
    <w:rsid w:val="00D400D5"/>
    <w:rsid w:val="00D45A3F"/>
    <w:rsid w:val="00D5525E"/>
    <w:rsid w:val="00D731F6"/>
    <w:rsid w:val="00D73D56"/>
    <w:rsid w:val="00D74DE0"/>
    <w:rsid w:val="00D75D2F"/>
    <w:rsid w:val="00D77EC9"/>
    <w:rsid w:val="00D83E71"/>
    <w:rsid w:val="00D90949"/>
    <w:rsid w:val="00DA23C7"/>
    <w:rsid w:val="00DA2E33"/>
    <w:rsid w:val="00DC5642"/>
    <w:rsid w:val="00DC578C"/>
    <w:rsid w:val="00DC5A60"/>
    <w:rsid w:val="00DE50E5"/>
    <w:rsid w:val="00DE6800"/>
    <w:rsid w:val="00E13DB7"/>
    <w:rsid w:val="00E171A7"/>
    <w:rsid w:val="00E2575C"/>
    <w:rsid w:val="00E3399D"/>
    <w:rsid w:val="00E35839"/>
    <w:rsid w:val="00E428C5"/>
    <w:rsid w:val="00E4722B"/>
    <w:rsid w:val="00E50BD6"/>
    <w:rsid w:val="00E51C84"/>
    <w:rsid w:val="00E534A9"/>
    <w:rsid w:val="00E624E5"/>
    <w:rsid w:val="00E70AF1"/>
    <w:rsid w:val="00E77F78"/>
    <w:rsid w:val="00E90CDF"/>
    <w:rsid w:val="00EA17D8"/>
    <w:rsid w:val="00EA4463"/>
    <w:rsid w:val="00EB153D"/>
    <w:rsid w:val="00EC1F4B"/>
    <w:rsid w:val="00EC6EB3"/>
    <w:rsid w:val="00ED6D6A"/>
    <w:rsid w:val="00F0772A"/>
    <w:rsid w:val="00F202B2"/>
    <w:rsid w:val="00F569EE"/>
    <w:rsid w:val="00F601AE"/>
    <w:rsid w:val="00F62F71"/>
    <w:rsid w:val="00F731A5"/>
    <w:rsid w:val="00FA33AA"/>
    <w:rsid w:val="00FA4208"/>
    <w:rsid w:val="00FA7DB7"/>
    <w:rsid w:val="00FC00E9"/>
    <w:rsid w:val="00FC4297"/>
    <w:rsid w:val="00FD7779"/>
    <w:rsid w:val="00FE5007"/>
    <w:rsid w:val="00FF48B4"/>
    <w:rsid w:val="01860D20"/>
    <w:rsid w:val="01AFF457"/>
    <w:rsid w:val="01D538B4"/>
    <w:rsid w:val="029399E3"/>
    <w:rsid w:val="02C5FEAC"/>
    <w:rsid w:val="02D62687"/>
    <w:rsid w:val="03000BC7"/>
    <w:rsid w:val="03B97201"/>
    <w:rsid w:val="03F6B0AE"/>
    <w:rsid w:val="05108666"/>
    <w:rsid w:val="054ACC8A"/>
    <w:rsid w:val="05D9FAB1"/>
    <w:rsid w:val="06172DF9"/>
    <w:rsid w:val="07835243"/>
    <w:rsid w:val="07C635C6"/>
    <w:rsid w:val="07EC782B"/>
    <w:rsid w:val="07FAC2BC"/>
    <w:rsid w:val="082A6B94"/>
    <w:rsid w:val="085ECBEF"/>
    <w:rsid w:val="097AB1AC"/>
    <w:rsid w:val="0995F423"/>
    <w:rsid w:val="0A1EB783"/>
    <w:rsid w:val="0A6387A0"/>
    <w:rsid w:val="0AA8F56D"/>
    <w:rsid w:val="0B0924A5"/>
    <w:rsid w:val="0B09FF30"/>
    <w:rsid w:val="0B45ECFF"/>
    <w:rsid w:val="0B6856B5"/>
    <w:rsid w:val="0B6D7845"/>
    <w:rsid w:val="0B9E9A92"/>
    <w:rsid w:val="0BB78D0A"/>
    <w:rsid w:val="0BFB38F8"/>
    <w:rsid w:val="0C345E1C"/>
    <w:rsid w:val="0C383D96"/>
    <w:rsid w:val="0C5420BA"/>
    <w:rsid w:val="0C7FCC13"/>
    <w:rsid w:val="0C8322F3"/>
    <w:rsid w:val="0C920565"/>
    <w:rsid w:val="0CB1C878"/>
    <w:rsid w:val="0D0DD279"/>
    <w:rsid w:val="0D1EDE10"/>
    <w:rsid w:val="0D273537"/>
    <w:rsid w:val="0D31679F"/>
    <w:rsid w:val="0D98337B"/>
    <w:rsid w:val="0DAE556B"/>
    <w:rsid w:val="0E06104C"/>
    <w:rsid w:val="0E1843FB"/>
    <w:rsid w:val="0E1F93C1"/>
    <w:rsid w:val="0E48E33C"/>
    <w:rsid w:val="0E9F70AB"/>
    <w:rsid w:val="0EEF5005"/>
    <w:rsid w:val="10C79BE8"/>
    <w:rsid w:val="10D25CEB"/>
    <w:rsid w:val="119F4AB1"/>
    <w:rsid w:val="11F2787B"/>
    <w:rsid w:val="11FACFBB"/>
    <w:rsid w:val="13A1EF55"/>
    <w:rsid w:val="13BE6CAF"/>
    <w:rsid w:val="13D83C79"/>
    <w:rsid w:val="142F5313"/>
    <w:rsid w:val="1441468C"/>
    <w:rsid w:val="154B8D5F"/>
    <w:rsid w:val="157647CF"/>
    <w:rsid w:val="15B72EDD"/>
    <w:rsid w:val="15C6CCDA"/>
    <w:rsid w:val="15CADF09"/>
    <w:rsid w:val="15EFC629"/>
    <w:rsid w:val="16F77825"/>
    <w:rsid w:val="170DD76E"/>
    <w:rsid w:val="1741F2C2"/>
    <w:rsid w:val="176013AA"/>
    <w:rsid w:val="17B632BA"/>
    <w:rsid w:val="18185289"/>
    <w:rsid w:val="18823CC2"/>
    <w:rsid w:val="1893EA60"/>
    <w:rsid w:val="18959622"/>
    <w:rsid w:val="18B89BB3"/>
    <w:rsid w:val="191006F9"/>
    <w:rsid w:val="19239BBA"/>
    <w:rsid w:val="19638B1A"/>
    <w:rsid w:val="19FA1680"/>
    <w:rsid w:val="1A1CD02E"/>
    <w:rsid w:val="1AA3AAEF"/>
    <w:rsid w:val="1B2A29A0"/>
    <w:rsid w:val="1B55640C"/>
    <w:rsid w:val="1B9D636F"/>
    <w:rsid w:val="1BE72CBD"/>
    <w:rsid w:val="1BEDD675"/>
    <w:rsid w:val="1C1BA571"/>
    <w:rsid w:val="1C1D1510"/>
    <w:rsid w:val="1CB78BEE"/>
    <w:rsid w:val="1D097C55"/>
    <w:rsid w:val="1D0A3F08"/>
    <w:rsid w:val="1D35FFBD"/>
    <w:rsid w:val="1DFD4C54"/>
    <w:rsid w:val="1E4DC97F"/>
    <w:rsid w:val="1E5856AD"/>
    <w:rsid w:val="1E7BAD87"/>
    <w:rsid w:val="1E7CCB39"/>
    <w:rsid w:val="1EA8C3E3"/>
    <w:rsid w:val="1FD27B17"/>
    <w:rsid w:val="1FD83F14"/>
    <w:rsid w:val="1FECCF97"/>
    <w:rsid w:val="2037B5DB"/>
    <w:rsid w:val="203D609C"/>
    <w:rsid w:val="203F18B5"/>
    <w:rsid w:val="20AEFE64"/>
    <w:rsid w:val="21915B1C"/>
    <w:rsid w:val="223389C7"/>
    <w:rsid w:val="223ED7A4"/>
    <w:rsid w:val="2280F5D7"/>
    <w:rsid w:val="22F05D48"/>
    <w:rsid w:val="230BCE7A"/>
    <w:rsid w:val="2349A396"/>
    <w:rsid w:val="234DD87A"/>
    <w:rsid w:val="2366982D"/>
    <w:rsid w:val="23699CBB"/>
    <w:rsid w:val="2399A886"/>
    <w:rsid w:val="23AE2584"/>
    <w:rsid w:val="24039C0B"/>
    <w:rsid w:val="2408DC72"/>
    <w:rsid w:val="242C0BC2"/>
    <w:rsid w:val="24644ACE"/>
    <w:rsid w:val="24B22CB4"/>
    <w:rsid w:val="25111C4A"/>
    <w:rsid w:val="251D90A8"/>
    <w:rsid w:val="25CB28BC"/>
    <w:rsid w:val="25EB5183"/>
    <w:rsid w:val="25F2086D"/>
    <w:rsid w:val="262BC84E"/>
    <w:rsid w:val="26564BAF"/>
    <w:rsid w:val="277E36CD"/>
    <w:rsid w:val="27A8ABDB"/>
    <w:rsid w:val="27AB18EC"/>
    <w:rsid w:val="280221F4"/>
    <w:rsid w:val="28032231"/>
    <w:rsid w:val="2852EC3E"/>
    <w:rsid w:val="28A7DC0B"/>
    <w:rsid w:val="291F3DC2"/>
    <w:rsid w:val="292728AD"/>
    <w:rsid w:val="2960B6DC"/>
    <w:rsid w:val="2A1AF5E1"/>
    <w:rsid w:val="2B10E840"/>
    <w:rsid w:val="2B1F31F4"/>
    <w:rsid w:val="2B4F881B"/>
    <w:rsid w:val="2B637CFD"/>
    <w:rsid w:val="2B7F395F"/>
    <w:rsid w:val="2BE4B06A"/>
    <w:rsid w:val="2C10943F"/>
    <w:rsid w:val="2C7A3BE3"/>
    <w:rsid w:val="2CC0FBA9"/>
    <w:rsid w:val="2D6A7376"/>
    <w:rsid w:val="2E338CCC"/>
    <w:rsid w:val="2E503188"/>
    <w:rsid w:val="2EFF6B6F"/>
    <w:rsid w:val="2F30502B"/>
    <w:rsid w:val="2F6D3B0F"/>
    <w:rsid w:val="2F726B41"/>
    <w:rsid w:val="2F795FAB"/>
    <w:rsid w:val="2F86F556"/>
    <w:rsid w:val="2FBDCAEE"/>
    <w:rsid w:val="300B5278"/>
    <w:rsid w:val="302DA20C"/>
    <w:rsid w:val="3125E435"/>
    <w:rsid w:val="3139BEDC"/>
    <w:rsid w:val="3142AB3B"/>
    <w:rsid w:val="323D8EBB"/>
    <w:rsid w:val="3246937D"/>
    <w:rsid w:val="324C4341"/>
    <w:rsid w:val="3261F932"/>
    <w:rsid w:val="3280E521"/>
    <w:rsid w:val="3300F0BA"/>
    <w:rsid w:val="33388179"/>
    <w:rsid w:val="33E00F20"/>
    <w:rsid w:val="33FBC1A7"/>
    <w:rsid w:val="346EA70D"/>
    <w:rsid w:val="3472A9D8"/>
    <w:rsid w:val="34BB09C9"/>
    <w:rsid w:val="352A85C4"/>
    <w:rsid w:val="3564D158"/>
    <w:rsid w:val="35DF5D5C"/>
    <w:rsid w:val="35FBC940"/>
    <w:rsid w:val="36B42E4A"/>
    <w:rsid w:val="36BBC41C"/>
    <w:rsid w:val="370012CF"/>
    <w:rsid w:val="37FCE20F"/>
    <w:rsid w:val="38DA899E"/>
    <w:rsid w:val="3908221A"/>
    <w:rsid w:val="393952C0"/>
    <w:rsid w:val="39425C3C"/>
    <w:rsid w:val="3A890D4E"/>
    <w:rsid w:val="3B866E38"/>
    <w:rsid w:val="3B9384D0"/>
    <w:rsid w:val="3C1F88F1"/>
    <w:rsid w:val="3C78F706"/>
    <w:rsid w:val="3CAF124A"/>
    <w:rsid w:val="3CCC7B35"/>
    <w:rsid w:val="3CE15E23"/>
    <w:rsid w:val="3D303AD4"/>
    <w:rsid w:val="3DC82BBC"/>
    <w:rsid w:val="3E389E97"/>
    <w:rsid w:val="3E3E958C"/>
    <w:rsid w:val="3E8D76BA"/>
    <w:rsid w:val="3EA4F17E"/>
    <w:rsid w:val="3F707BDD"/>
    <w:rsid w:val="403A7561"/>
    <w:rsid w:val="40442480"/>
    <w:rsid w:val="40A64C21"/>
    <w:rsid w:val="40B19A08"/>
    <w:rsid w:val="40B37749"/>
    <w:rsid w:val="4106AB87"/>
    <w:rsid w:val="417DA299"/>
    <w:rsid w:val="4193C693"/>
    <w:rsid w:val="41E3860A"/>
    <w:rsid w:val="4223E821"/>
    <w:rsid w:val="422E8D40"/>
    <w:rsid w:val="424A4034"/>
    <w:rsid w:val="4267A0CA"/>
    <w:rsid w:val="4318D7E9"/>
    <w:rsid w:val="433E07F1"/>
    <w:rsid w:val="435F90A1"/>
    <w:rsid w:val="437B43B8"/>
    <w:rsid w:val="4381B81F"/>
    <w:rsid w:val="43AB5AD0"/>
    <w:rsid w:val="43B0CF09"/>
    <w:rsid w:val="44A76519"/>
    <w:rsid w:val="44AEC6A4"/>
    <w:rsid w:val="44C43C55"/>
    <w:rsid w:val="4574CC73"/>
    <w:rsid w:val="4583546D"/>
    <w:rsid w:val="45A4873F"/>
    <w:rsid w:val="45B7E191"/>
    <w:rsid w:val="461B6FEC"/>
    <w:rsid w:val="46C4206F"/>
    <w:rsid w:val="46EC5806"/>
    <w:rsid w:val="471435F1"/>
    <w:rsid w:val="472E23D3"/>
    <w:rsid w:val="4800191A"/>
    <w:rsid w:val="483A44DB"/>
    <w:rsid w:val="4883FAB9"/>
    <w:rsid w:val="48A3E36C"/>
    <w:rsid w:val="48A86D35"/>
    <w:rsid w:val="49104FF2"/>
    <w:rsid w:val="4A6BAD50"/>
    <w:rsid w:val="4AB2D9DC"/>
    <w:rsid w:val="4BD5CDD7"/>
    <w:rsid w:val="4BDAFD05"/>
    <w:rsid w:val="4C854EC7"/>
    <w:rsid w:val="4CE8E258"/>
    <w:rsid w:val="4DFAF9CF"/>
    <w:rsid w:val="4F03626B"/>
    <w:rsid w:val="4F684A0D"/>
    <w:rsid w:val="4F88CA1F"/>
    <w:rsid w:val="5040A120"/>
    <w:rsid w:val="50438034"/>
    <w:rsid w:val="50E60D6C"/>
    <w:rsid w:val="5142C03C"/>
    <w:rsid w:val="514F36EF"/>
    <w:rsid w:val="5159485F"/>
    <w:rsid w:val="519AE152"/>
    <w:rsid w:val="52074AC4"/>
    <w:rsid w:val="528ABDCB"/>
    <w:rsid w:val="52928B0E"/>
    <w:rsid w:val="53428CDF"/>
    <w:rsid w:val="53CCE4A1"/>
    <w:rsid w:val="5420C468"/>
    <w:rsid w:val="54558A81"/>
    <w:rsid w:val="555E0C0E"/>
    <w:rsid w:val="559495EB"/>
    <w:rsid w:val="55C7B7C4"/>
    <w:rsid w:val="55EF48CF"/>
    <w:rsid w:val="563180E6"/>
    <w:rsid w:val="5666FF58"/>
    <w:rsid w:val="566CA816"/>
    <w:rsid w:val="5699B8B7"/>
    <w:rsid w:val="5780D9F7"/>
    <w:rsid w:val="57BF21A5"/>
    <w:rsid w:val="588A0E37"/>
    <w:rsid w:val="58B35D66"/>
    <w:rsid w:val="59BFB78F"/>
    <w:rsid w:val="5A4D0A63"/>
    <w:rsid w:val="5B095882"/>
    <w:rsid w:val="5B5E1D73"/>
    <w:rsid w:val="5BF8E94C"/>
    <w:rsid w:val="5C436A51"/>
    <w:rsid w:val="5C571E04"/>
    <w:rsid w:val="5C82DC1C"/>
    <w:rsid w:val="5C9E85D3"/>
    <w:rsid w:val="5D333058"/>
    <w:rsid w:val="5E4E628B"/>
    <w:rsid w:val="5EDD732D"/>
    <w:rsid w:val="5EEB8BDB"/>
    <w:rsid w:val="5EF53647"/>
    <w:rsid w:val="5F37DF15"/>
    <w:rsid w:val="5F61DE38"/>
    <w:rsid w:val="5FD6B388"/>
    <w:rsid w:val="5FDF61A2"/>
    <w:rsid w:val="5FE9EF7D"/>
    <w:rsid w:val="5FFD0054"/>
    <w:rsid w:val="6016DF7E"/>
    <w:rsid w:val="603A4F47"/>
    <w:rsid w:val="6065DF77"/>
    <w:rsid w:val="60AE7722"/>
    <w:rsid w:val="60CED5A3"/>
    <w:rsid w:val="60E76B46"/>
    <w:rsid w:val="60E9E685"/>
    <w:rsid w:val="61927CED"/>
    <w:rsid w:val="61AA2B5E"/>
    <w:rsid w:val="61FFA631"/>
    <w:rsid w:val="62D06A78"/>
    <w:rsid w:val="6313B4FD"/>
    <w:rsid w:val="63431F27"/>
    <w:rsid w:val="63AE33DD"/>
    <w:rsid w:val="63C8A614"/>
    <w:rsid w:val="63F5296A"/>
    <w:rsid w:val="6496C80F"/>
    <w:rsid w:val="64C27A71"/>
    <w:rsid w:val="64C55F34"/>
    <w:rsid w:val="64C7990E"/>
    <w:rsid w:val="6550013D"/>
    <w:rsid w:val="660F94C2"/>
    <w:rsid w:val="6675B317"/>
    <w:rsid w:val="676CDB8E"/>
    <w:rsid w:val="6793C259"/>
    <w:rsid w:val="679F7332"/>
    <w:rsid w:val="67D17C99"/>
    <w:rsid w:val="68037114"/>
    <w:rsid w:val="6808D782"/>
    <w:rsid w:val="6839DAF7"/>
    <w:rsid w:val="685DDD61"/>
    <w:rsid w:val="6892FD51"/>
    <w:rsid w:val="68DE6A7A"/>
    <w:rsid w:val="692E18A9"/>
    <w:rsid w:val="69341228"/>
    <w:rsid w:val="695BC761"/>
    <w:rsid w:val="6A8F19EA"/>
    <w:rsid w:val="6B42DAE2"/>
    <w:rsid w:val="6B6FD7DC"/>
    <w:rsid w:val="6B967E77"/>
    <w:rsid w:val="6BD68282"/>
    <w:rsid w:val="6C20D1DB"/>
    <w:rsid w:val="6CBA2F99"/>
    <w:rsid w:val="6D6F1EB1"/>
    <w:rsid w:val="6D74E4F6"/>
    <w:rsid w:val="6E90575D"/>
    <w:rsid w:val="6F2E7A20"/>
    <w:rsid w:val="6F3AA409"/>
    <w:rsid w:val="6F72A732"/>
    <w:rsid w:val="70161472"/>
    <w:rsid w:val="7133A01F"/>
    <w:rsid w:val="72104841"/>
    <w:rsid w:val="725C4773"/>
    <w:rsid w:val="72840088"/>
    <w:rsid w:val="7311BDE9"/>
    <w:rsid w:val="737F9C1B"/>
    <w:rsid w:val="73AE7E31"/>
    <w:rsid w:val="73E2BCC4"/>
    <w:rsid w:val="747C0111"/>
    <w:rsid w:val="74B9C785"/>
    <w:rsid w:val="7516C015"/>
    <w:rsid w:val="754426C5"/>
    <w:rsid w:val="75CCF533"/>
    <w:rsid w:val="765F0E65"/>
    <w:rsid w:val="76E50A19"/>
    <w:rsid w:val="76EC52AE"/>
    <w:rsid w:val="77C3AC62"/>
    <w:rsid w:val="79380F47"/>
    <w:rsid w:val="79BF8CCE"/>
    <w:rsid w:val="7A02BD98"/>
    <w:rsid w:val="7A3175D2"/>
    <w:rsid w:val="7AA58BE7"/>
    <w:rsid w:val="7AEF29DF"/>
    <w:rsid w:val="7B344486"/>
    <w:rsid w:val="7BB43B1F"/>
    <w:rsid w:val="7BC41861"/>
    <w:rsid w:val="7BFC053D"/>
    <w:rsid w:val="7C3224A2"/>
    <w:rsid w:val="7C523903"/>
    <w:rsid w:val="7C59B7A0"/>
    <w:rsid w:val="7CCB785A"/>
    <w:rsid w:val="7CD36ECA"/>
    <w:rsid w:val="7CE3BE51"/>
    <w:rsid w:val="7DE41CC4"/>
    <w:rsid w:val="7F20222C"/>
    <w:rsid w:val="7F74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49BE1"/>
  <w15:chartTrackingRefBased/>
  <w15:docId w15:val="{C54E7436-D396-4A9D-AC02-C399243B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74"/>
  </w:style>
  <w:style w:type="paragraph" w:styleId="Ttulo1">
    <w:name w:val="heading 1"/>
    <w:basedOn w:val="Normal"/>
    <w:next w:val="Normal"/>
    <w:link w:val="Ttulo1Char"/>
    <w:uiPriority w:val="9"/>
    <w:qFormat/>
    <w:rsid w:val="0013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13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13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13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13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13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13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13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13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13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13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132C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41</Pages>
  <Words>7809</Words>
  <Characters>42174</Characters>
  <Application>Microsoft Office Word</Application>
  <DocSecurity>0</DocSecurity>
  <Lines>351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Dilermando Piva Junior</dc:creator>
  <cp:keywords/>
  <dc:description/>
  <cp:lastModifiedBy>bruno felipe</cp:lastModifiedBy>
  <cp:revision>142</cp:revision>
  <dcterms:created xsi:type="dcterms:W3CDTF">2024-11-25T02:51:00Z</dcterms:created>
  <dcterms:modified xsi:type="dcterms:W3CDTF">2024-11-29T18:53:00Z</dcterms:modified>
</cp:coreProperties>
</file>