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762D" w14:textId="77777777" w:rsidR="00804035" w:rsidRDefault="00000000">
      <w:pPr>
        <w:spacing w:after="58" w:line="259" w:lineRule="auto"/>
        <w:ind w:left="10" w:right="5" w:hanging="10"/>
        <w:jc w:val="center"/>
      </w:pPr>
      <w:r>
        <w:rPr>
          <w:b/>
        </w:rPr>
        <w:t>FATEC VOTORANTIM</w:t>
      </w:r>
      <w:r>
        <w:t xml:space="preserve"> </w:t>
      </w:r>
    </w:p>
    <w:p w14:paraId="49E78373" w14:textId="77777777" w:rsidR="00804035" w:rsidRDefault="00000000">
      <w:pPr>
        <w:spacing w:after="468"/>
        <w:ind w:firstLine="0"/>
      </w:pPr>
      <w:r>
        <w:t xml:space="preserve">Curso Superior de Tecnologia em Ciência de Dados para Negócios </w:t>
      </w:r>
    </w:p>
    <w:p w14:paraId="51AAAA38" w14:textId="77777777" w:rsidR="00804035" w:rsidRDefault="00000000">
      <w:pPr>
        <w:spacing w:after="458" w:line="259" w:lineRule="auto"/>
        <w:ind w:left="65" w:firstLine="0"/>
        <w:jc w:val="center"/>
      </w:pPr>
      <w:r>
        <w:t xml:space="preserve"> </w:t>
      </w:r>
    </w:p>
    <w:p w14:paraId="3ADAD2A3" w14:textId="77777777" w:rsidR="00B62DD9" w:rsidRDefault="00000000" w:rsidP="00B62DD9">
      <w:pPr>
        <w:spacing w:after="0" w:line="344" w:lineRule="auto"/>
        <w:ind w:left="0" w:right="19" w:firstLine="0"/>
        <w:jc w:val="center"/>
      </w:pPr>
      <w:r>
        <w:t>Ana Elisa Rubinato Cavalheiro</w:t>
      </w:r>
    </w:p>
    <w:p w14:paraId="1B50FF36" w14:textId="1970FA35" w:rsidR="00804035" w:rsidRDefault="00000000" w:rsidP="00B62DD9">
      <w:pPr>
        <w:spacing w:after="0" w:line="344" w:lineRule="auto"/>
        <w:ind w:left="0" w:right="19" w:firstLine="0"/>
        <w:jc w:val="center"/>
      </w:pPr>
      <w:r>
        <w:t>Arthur Nunes dos Santos</w:t>
      </w:r>
    </w:p>
    <w:p w14:paraId="0D5B7E6E" w14:textId="43021125" w:rsidR="00804035" w:rsidRDefault="00000000" w:rsidP="00B62DD9">
      <w:pPr>
        <w:spacing w:after="98" w:line="259" w:lineRule="auto"/>
        <w:ind w:left="10" w:right="8" w:hanging="10"/>
        <w:jc w:val="center"/>
      </w:pPr>
      <w:r>
        <w:t>Bruno Felipe de Souza Araujo</w:t>
      </w:r>
    </w:p>
    <w:p w14:paraId="2877B414" w14:textId="1E3B899D" w:rsidR="00B62DD9" w:rsidRDefault="00000000" w:rsidP="00B62DD9">
      <w:pPr>
        <w:spacing w:after="1" w:line="344" w:lineRule="auto"/>
        <w:ind w:left="0" w:right="19" w:firstLine="0"/>
        <w:jc w:val="center"/>
      </w:pPr>
      <w:r>
        <w:t>Caio Cesar Corrá</w:t>
      </w:r>
    </w:p>
    <w:p w14:paraId="0A0E0433" w14:textId="6D1B1503" w:rsidR="00804035" w:rsidRDefault="00000000" w:rsidP="00B62DD9">
      <w:pPr>
        <w:spacing w:after="1" w:line="344" w:lineRule="auto"/>
        <w:ind w:left="0" w:right="19" w:firstLine="0"/>
        <w:jc w:val="center"/>
      </w:pPr>
      <w:r>
        <w:t>Lucas Camelo</w:t>
      </w:r>
    </w:p>
    <w:p w14:paraId="56C3E1E2" w14:textId="4158986D" w:rsidR="00804035" w:rsidRDefault="00000000" w:rsidP="00B62DD9">
      <w:pPr>
        <w:spacing w:after="98" w:line="259" w:lineRule="auto"/>
        <w:ind w:left="10" w:right="1" w:hanging="10"/>
        <w:jc w:val="center"/>
      </w:pPr>
      <w:r>
        <w:t>Nicole Fava Pires</w:t>
      </w:r>
    </w:p>
    <w:p w14:paraId="33BD6E46" w14:textId="77777777" w:rsidR="00804035" w:rsidRDefault="00000000">
      <w:pPr>
        <w:spacing w:after="458" w:line="259" w:lineRule="auto"/>
        <w:ind w:left="65" w:firstLine="0"/>
        <w:jc w:val="center"/>
      </w:pPr>
      <w:r>
        <w:t xml:space="preserve"> </w:t>
      </w:r>
    </w:p>
    <w:p w14:paraId="053C3EBD" w14:textId="77777777" w:rsidR="00804035" w:rsidRDefault="00000000">
      <w:pPr>
        <w:spacing w:after="458" w:line="259" w:lineRule="auto"/>
        <w:ind w:left="65" w:firstLine="0"/>
        <w:jc w:val="center"/>
      </w:pPr>
      <w:r>
        <w:t xml:space="preserve"> </w:t>
      </w:r>
    </w:p>
    <w:p w14:paraId="733F7AD3" w14:textId="77777777" w:rsidR="00804035" w:rsidRDefault="00000000">
      <w:pPr>
        <w:spacing w:after="0" w:line="259" w:lineRule="auto"/>
        <w:ind w:left="10" w:right="5" w:hanging="10"/>
        <w:jc w:val="center"/>
      </w:pPr>
      <w:r>
        <w:rPr>
          <w:b/>
        </w:rPr>
        <w:t xml:space="preserve">GUIA DO USUÁRIO </w:t>
      </w:r>
    </w:p>
    <w:p w14:paraId="6557EA42" w14:textId="77777777" w:rsidR="00804035" w:rsidRDefault="00000000">
      <w:pPr>
        <w:spacing w:after="0" w:line="259" w:lineRule="auto"/>
        <w:ind w:left="65" w:firstLine="0"/>
        <w:jc w:val="center"/>
      </w:pPr>
      <w:r>
        <w:rPr>
          <w:b/>
        </w:rPr>
        <w:t xml:space="preserve"> </w:t>
      </w:r>
    </w:p>
    <w:p w14:paraId="78C2DEAF" w14:textId="77777777" w:rsidR="00804035" w:rsidRDefault="00000000">
      <w:pPr>
        <w:ind w:left="1364" w:firstLine="0"/>
      </w:pPr>
      <w:r>
        <w:t xml:space="preserve">Simulador de Risco — Inteligência de Risco em Comodato de Chopp </w:t>
      </w:r>
    </w:p>
    <w:p w14:paraId="66E5D150" w14:textId="77777777" w:rsidR="00804035" w:rsidRDefault="00000000">
      <w:pPr>
        <w:spacing w:after="58" w:line="259" w:lineRule="auto"/>
        <w:ind w:left="65" w:firstLine="0"/>
        <w:jc w:val="center"/>
      </w:pPr>
      <w:r>
        <w:t xml:space="preserve"> </w:t>
      </w:r>
    </w:p>
    <w:p w14:paraId="199BE014" w14:textId="5B96BE07" w:rsidR="00804035" w:rsidRDefault="00000000">
      <w:pPr>
        <w:spacing w:after="692" w:line="265" w:lineRule="auto"/>
        <w:ind w:left="10" w:right="4" w:hanging="10"/>
        <w:jc w:val="center"/>
      </w:pPr>
      <w:r>
        <w:rPr>
          <w:i/>
        </w:rPr>
        <w:t>Projeto Integrador V</w:t>
      </w:r>
      <w:r w:rsidR="00FD7D40">
        <w:rPr>
          <w:i/>
        </w:rPr>
        <w:t>I</w:t>
      </w:r>
      <w:r>
        <w:rPr>
          <w:i/>
        </w:rPr>
        <w:t xml:space="preserve"> </w:t>
      </w:r>
    </w:p>
    <w:p w14:paraId="0BF015F7" w14:textId="77777777" w:rsidR="00804035" w:rsidRDefault="00000000">
      <w:pPr>
        <w:spacing w:after="698" w:line="259" w:lineRule="auto"/>
        <w:ind w:left="65" w:firstLine="0"/>
        <w:jc w:val="center"/>
      </w:pPr>
      <w:r>
        <w:rPr>
          <w:i/>
        </w:rPr>
        <w:t xml:space="preserve"> </w:t>
      </w:r>
    </w:p>
    <w:p w14:paraId="14876F23" w14:textId="77777777" w:rsidR="00804035" w:rsidRDefault="00000000">
      <w:pPr>
        <w:spacing w:after="698" w:line="259" w:lineRule="auto"/>
        <w:ind w:left="65" w:firstLine="0"/>
        <w:jc w:val="center"/>
      </w:pPr>
      <w:r>
        <w:rPr>
          <w:i/>
        </w:rPr>
        <w:t xml:space="preserve"> </w:t>
      </w:r>
    </w:p>
    <w:p w14:paraId="2ABF535B" w14:textId="77777777" w:rsidR="00804035" w:rsidRDefault="00000000">
      <w:pPr>
        <w:spacing w:after="699" w:line="259" w:lineRule="auto"/>
        <w:ind w:left="65" w:firstLine="0"/>
        <w:jc w:val="center"/>
      </w:pPr>
      <w:r>
        <w:rPr>
          <w:i/>
        </w:rPr>
        <w:t xml:space="preserve"> </w:t>
      </w:r>
    </w:p>
    <w:p w14:paraId="6C7E01EB" w14:textId="3ED66FAE" w:rsidR="00FD7D40" w:rsidRPr="00FD7D40" w:rsidRDefault="00000000" w:rsidP="00FD7D40">
      <w:pPr>
        <w:spacing w:after="698" w:line="259" w:lineRule="auto"/>
        <w:ind w:left="65" w:firstLine="0"/>
        <w:jc w:val="center"/>
        <w:rPr>
          <w:i/>
        </w:rPr>
      </w:pPr>
      <w:r>
        <w:rPr>
          <w:i/>
        </w:rPr>
        <w:t xml:space="preserve"> </w:t>
      </w:r>
    </w:p>
    <w:p w14:paraId="5CB213E1" w14:textId="77777777" w:rsidR="00804035" w:rsidRDefault="00000000">
      <w:pPr>
        <w:spacing w:after="0" w:line="259" w:lineRule="auto"/>
        <w:ind w:left="10" w:right="2" w:hanging="10"/>
        <w:jc w:val="center"/>
      </w:pPr>
      <w:r>
        <w:t xml:space="preserve">Votorantim </w:t>
      </w:r>
    </w:p>
    <w:p w14:paraId="36B18371" w14:textId="391C8CEE" w:rsidR="00804035" w:rsidRDefault="00000000">
      <w:pPr>
        <w:spacing w:after="98" w:line="259" w:lineRule="auto"/>
        <w:ind w:left="10" w:right="1" w:hanging="10"/>
        <w:jc w:val="center"/>
      </w:pPr>
      <w:r>
        <w:t>2026</w:t>
      </w:r>
    </w:p>
    <w:p w14:paraId="0F976A51" w14:textId="77777777" w:rsidR="00FD7D40" w:rsidRDefault="00FD7D40">
      <w:pPr>
        <w:spacing w:after="98" w:line="259" w:lineRule="auto"/>
        <w:ind w:left="10" w:right="1" w:hanging="10"/>
        <w:jc w:val="center"/>
      </w:pPr>
    </w:p>
    <w:p w14:paraId="530C64AF" w14:textId="77777777" w:rsidR="00804035" w:rsidRDefault="00000000">
      <w:pPr>
        <w:pStyle w:val="Ttulo1"/>
        <w:numPr>
          <w:ilvl w:val="0"/>
          <w:numId w:val="0"/>
        </w:numPr>
        <w:ind w:left="-5" w:right="0"/>
      </w:pPr>
      <w:bookmarkStart w:id="0" w:name="_Toc241915562"/>
      <w:r>
        <w:lastRenderedPageBreak/>
        <w:t>Controle de Versão</w:t>
      </w:r>
      <w:bookmarkEnd w:id="0"/>
      <w:r>
        <w:t xml:space="preserve"> </w:t>
      </w:r>
    </w:p>
    <w:p w14:paraId="1D7F773A" w14:textId="77777777" w:rsidR="00804035" w:rsidRDefault="00000000">
      <w:pPr>
        <w:spacing w:after="38" w:line="259" w:lineRule="auto"/>
        <w:ind w:left="10" w:right="3425" w:hanging="10"/>
        <w:jc w:val="center"/>
      </w:pPr>
      <w:r>
        <w:t xml:space="preserve">Registro histórico das revisões deste documento. </w:t>
      </w:r>
    </w:p>
    <w:p w14:paraId="3E0DA3E4" w14:textId="77777777" w:rsidR="00804035" w:rsidRDefault="00000000">
      <w:pPr>
        <w:spacing w:after="38" w:line="259" w:lineRule="auto"/>
        <w:ind w:left="708" w:firstLine="0"/>
        <w:jc w:val="left"/>
      </w:pPr>
      <w:r>
        <w:t xml:space="preserve"> </w:t>
      </w:r>
    </w:p>
    <w:p w14:paraId="2C554808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B92B74" w14:textId="77777777" w:rsidR="00804035" w:rsidRDefault="00000000">
      <w:pPr>
        <w:spacing w:after="0" w:line="259" w:lineRule="auto"/>
        <w:ind w:left="0" w:right="3435" w:firstLine="0"/>
        <w:jc w:val="right"/>
      </w:pPr>
      <w:r>
        <w:rPr>
          <w:i/>
        </w:rPr>
        <w:t xml:space="preserve">Tabela 1 - Controle de Versão </w:t>
      </w:r>
    </w:p>
    <w:tbl>
      <w:tblPr>
        <w:tblStyle w:val="TableGrid"/>
        <w:tblW w:w="10204" w:type="dxa"/>
        <w:tblInd w:w="5" w:type="dxa"/>
        <w:tblCellMar>
          <w:top w:w="107" w:type="dxa"/>
          <w:left w:w="142" w:type="dxa"/>
          <w:right w:w="105" w:type="dxa"/>
        </w:tblCellMar>
        <w:tblLook w:val="04A0" w:firstRow="1" w:lastRow="0" w:firstColumn="1" w:lastColumn="0" w:noHBand="0" w:noVBand="1"/>
      </w:tblPr>
      <w:tblGrid>
        <w:gridCol w:w="989"/>
        <w:gridCol w:w="1841"/>
        <w:gridCol w:w="2268"/>
        <w:gridCol w:w="5106"/>
      </w:tblGrid>
      <w:tr w:rsidR="00804035" w14:paraId="5A90E19D" w14:textId="77777777">
        <w:trPr>
          <w:trHeight w:val="401"/>
        </w:trPr>
        <w:tc>
          <w:tcPr>
            <w:tcW w:w="9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00C4E519" w14:textId="77777777" w:rsidR="00804035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sz w:val="20"/>
              </w:rPr>
              <w:t>Versão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1C95AF66" w14:textId="77777777" w:rsidR="00804035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sz w:val="20"/>
              </w:rPr>
              <w:t>Data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3576A231" w14:textId="77777777" w:rsidR="0080403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>Autor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1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2338F161" w14:textId="77777777" w:rsidR="0080403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20"/>
              </w:rPr>
              <w:t>Descrição</w:t>
            </w:r>
            <w:r>
              <w:rPr>
                <w:sz w:val="20"/>
              </w:rPr>
              <w:t xml:space="preserve"> </w:t>
            </w:r>
          </w:p>
        </w:tc>
      </w:tr>
      <w:tr w:rsidR="00804035" w14:paraId="55CAEEE0" w14:textId="77777777">
        <w:trPr>
          <w:trHeight w:val="360"/>
        </w:trPr>
        <w:tc>
          <w:tcPr>
            <w:tcW w:w="989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2C39E7" w14:textId="77777777" w:rsidR="00804035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sz w:val="20"/>
              </w:rPr>
              <w:t>1.0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B5FBAE" w14:textId="42779476" w:rsidR="00804035" w:rsidRDefault="00FD7D4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20"/>
              </w:rPr>
              <w:t xml:space="preserve">23/06/2026 </w:t>
            </w:r>
          </w:p>
        </w:tc>
        <w:tc>
          <w:tcPr>
            <w:tcW w:w="2268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8514DC" w14:textId="77777777" w:rsidR="00804035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0"/>
              </w:rPr>
              <w:t xml:space="preserve">Equipe PI5 </w:t>
            </w:r>
          </w:p>
        </w:tc>
        <w:tc>
          <w:tcPr>
            <w:tcW w:w="5106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7E13D0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Criação do Guia do Usuário </w:t>
            </w:r>
          </w:p>
        </w:tc>
      </w:tr>
      <w:tr w:rsidR="00804035" w14:paraId="7A051445" w14:textId="77777777">
        <w:trPr>
          <w:trHeight w:val="360"/>
        </w:trPr>
        <w:tc>
          <w:tcPr>
            <w:tcW w:w="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3AD8D2" w14:textId="77777777" w:rsidR="00804035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sz w:val="20"/>
              </w:rPr>
              <w:t xml:space="preserve">1.1 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9CDB24" w14:textId="77777777" w:rsidR="0080403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20"/>
              </w:rPr>
              <w:t xml:space="preserve">25/05/2026 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8FA84E" w14:textId="77777777" w:rsidR="00804035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0"/>
              </w:rPr>
              <w:t xml:space="preserve">Equipe PI5 </w:t>
            </w:r>
          </w:p>
        </w:tc>
        <w:tc>
          <w:tcPr>
            <w:tcW w:w="5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3882F8" w14:textId="6031A967" w:rsidR="00FD7D40" w:rsidRPr="00FD7D40" w:rsidRDefault="00000000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Ajustes pós revisão </w:t>
            </w:r>
          </w:p>
        </w:tc>
      </w:tr>
      <w:tr w:rsidR="00FD7D40" w14:paraId="0A7A7C4A" w14:textId="77777777">
        <w:trPr>
          <w:trHeight w:val="360"/>
        </w:trPr>
        <w:tc>
          <w:tcPr>
            <w:tcW w:w="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E3A25C" w14:textId="5A147596" w:rsidR="00FD7D40" w:rsidRDefault="00FD7D40">
            <w:pPr>
              <w:spacing w:after="0" w:line="259" w:lineRule="auto"/>
              <w:ind w:left="0" w:right="43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D89D2F" w14:textId="7E1F6C6B" w:rsidR="00FD7D40" w:rsidRDefault="00FD7D40">
            <w:pPr>
              <w:spacing w:after="0" w:line="259" w:lineRule="auto"/>
              <w:ind w:left="0" w:right="39" w:firstLine="0"/>
              <w:jc w:val="center"/>
              <w:rPr>
                <w:sz w:val="20"/>
              </w:rPr>
            </w:pPr>
            <w:r>
              <w:rPr>
                <w:sz w:val="20"/>
              </w:rPr>
              <w:t>25/09/2026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12CDEB" w14:textId="775A3E96" w:rsidR="00FD7D40" w:rsidRDefault="00FD7D40">
            <w:pPr>
              <w:spacing w:after="0" w:line="259" w:lineRule="auto"/>
              <w:ind w:left="0" w:right="37" w:firstLine="0"/>
              <w:jc w:val="center"/>
              <w:rPr>
                <w:sz w:val="20"/>
              </w:rPr>
            </w:pPr>
            <w:r>
              <w:rPr>
                <w:sz w:val="20"/>
              </w:rPr>
              <w:t>Equipe PI6</w:t>
            </w:r>
          </w:p>
        </w:tc>
        <w:tc>
          <w:tcPr>
            <w:tcW w:w="5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292E8" w14:textId="5D4C653A" w:rsidR="00FD7D40" w:rsidRDefault="00FD7D40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  <w:r>
              <w:rPr>
                <w:sz w:val="20"/>
              </w:rPr>
              <w:t>Ajustes pós orientações</w:t>
            </w:r>
          </w:p>
        </w:tc>
      </w:tr>
      <w:tr w:rsidR="008652EC" w14:paraId="098A01BF" w14:textId="77777777">
        <w:trPr>
          <w:trHeight w:val="360"/>
        </w:trPr>
        <w:tc>
          <w:tcPr>
            <w:tcW w:w="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8F08CB" w14:textId="1561A260" w:rsidR="008652EC" w:rsidRDefault="008652EC">
            <w:pPr>
              <w:spacing w:after="0" w:line="259" w:lineRule="auto"/>
              <w:ind w:left="0" w:right="43"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2.0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5110D1" w14:textId="2CA3F7B7" w:rsidR="008652EC" w:rsidRDefault="008652EC">
            <w:pPr>
              <w:spacing w:after="0" w:line="259" w:lineRule="auto"/>
              <w:ind w:left="0" w:right="39" w:firstLine="0"/>
              <w:jc w:val="center"/>
              <w:rPr>
                <w:sz w:val="20"/>
              </w:rPr>
            </w:pPr>
            <w:r>
              <w:rPr>
                <w:sz w:val="20"/>
              </w:rPr>
              <w:t>01/10/2026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FED6D3" w14:textId="6FB3A26B" w:rsidR="008652EC" w:rsidRDefault="008652EC">
            <w:pPr>
              <w:spacing w:after="0" w:line="259" w:lineRule="auto"/>
              <w:ind w:left="0" w:right="37" w:firstLine="0"/>
              <w:jc w:val="center"/>
              <w:rPr>
                <w:sz w:val="20"/>
              </w:rPr>
            </w:pPr>
            <w:r>
              <w:rPr>
                <w:sz w:val="20"/>
              </w:rPr>
              <w:t>Equipe PI6</w:t>
            </w:r>
          </w:p>
        </w:tc>
        <w:tc>
          <w:tcPr>
            <w:tcW w:w="5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FF9BAF" w14:textId="77777777" w:rsidR="008652EC" w:rsidRPr="008652EC" w:rsidRDefault="008652EC" w:rsidP="008652EC">
            <w:pPr>
              <w:spacing w:after="0" w:line="240" w:lineRule="auto"/>
              <w:ind w:left="0" w:firstLine="0"/>
              <w:jc w:val="left"/>
              <w:rPr>
                <w:sz w:val="20"/>
              </w:rPr>
            </w:pPr>
            <w:r w:rsidRPr="008652EC">
              <w:rPr>
                <w:sz w:val="20"/>
              </w:rPr>
              <w:t>Atualização para Databricks, consumo via BI e regras do PI VI</w:t>
            </w:r>
          </w:p>
          <w:p w14:paraId="41843FA2" w14:textId="77777777" w:rsidR="008652EC" w:rsidRDefault="008652EC">
            <w:pPr>
              <w:spacing w:after="0" w:line="259" w:lineRule="auto"/>
              <w:ind w:left="0" w:firstLine="0"/>
              <w:jc w:val="left"/>
              <w:rPr>
                <w:sz w:val="20"/>
              </w:rPr>
            </w:pPr>
          </w:p>
        </w:tc>
      </w:tr>
    </w:tbl>
    <w:p w14:paraId="2FE79367" w14:textId="77777777" w:rsidR="00804035" w:rsidRDefault="00000000">
      <w:pPr>
        <w:spacing w:after="43" w:line="259" w:lineRule="auto"/>
        <w:ind w:left="-5" w:hanging="10"/>
        <w:jc w:val="left"/>
      </w:pPr>
      <w:r>
        <w:rPr>
          <w:sz w:val="20"/>
        </w:rPr>
        <w:t xml:space="preserve">Fonte: Autoria própria </w:t>
      </w:r>
    </w:p>
    <w:p w14:paraId="620EA577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EEB845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6F201A70" w14:textId="77777777" w:rsidR="00804035" w:rsidRDefault="00000000">
      <w:pPr>
        <w:spacing w:after="0" w:line="259" w:lineRule="auto"/>
        <w:ind w:left="10" w:right="5" w:hanging="10"/>
        <w:jc w:val="center"/>
      </w:pPr>
      <w:r>
        <w:rPr>
          <w:b/>
        </w:rPr>
        <w:lastRenderedPageBreak/>
        <w:t xml:space="preserve">GUIA DO USUÁRIO </w:t>
      </w:r>
    </w:p>
    <w:p w14:paraId="3DA31FB1" w14:textId="77777777" w:rsidR="00804035" w:rsidRDefault="00000000">
      <w:pPr>
        <w:spacing w:after="82" w:line="259" w:lineRule="auto"/>
        <w:ind w:left="53" w:firstLine="0"/>
        <w:jc w:val="center"/>
      </w:pPr>
      <w:r>
        <w:rPr>
          <w:sz w:val="20"/>
        </w:rPr>
        <w:t xml:space="preserve"> </w:t>
      </w:r>
    </w:p>
    <w:sdt>
      <w:sdtPr>
        <w:rPr>
          <w:rFonts w:ascii="Arial" w:eastAsia="Arial" w:hAnsi="Arial" w:cs="Arial"/>
          <w:b w:val="0"/>
        </w:rPr>
        <w:id w:val="-117368305"/>
        <w:docPartObj>
          <w:docPartGallery w:val="Table of Contents"/>
        </w:docPartObj>
      </w:sdtPr>
      <w:sdtContent>
        <w:p w14:paraId="53A16ACB" w14:textId="3B080731" w:rsidR="00FF3D96" w:rsidRDefault="00000000">
          <w:pPr>
            <w:pStyle w:val="Sumrio1"/>
            <w:tabs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1915562" w:history="1">
            <w:r w:rsidR="00FF3D96" w:rsidRPr="00FC2CDD">
              <w:rPr>
                <w:rStyle w:val="Hyperlink"/>
                <w:noProof/>
              </w:rPr>
              <w:t>Controle de Versão</w:t>
            </w:r>
            <w:r w:rsidR="00FF3D96">
              <w:rPr>
                <w:noProof/>
                <w:webHidden/>
              </w:rPr>
              <w:tab/>
            </w:r>
            <w:r w:rsidR="00FF3D96">
              <w:rPr>
                <w:noProof/>
                <w:webHidden/>
              </w:rPr>
              <w:fldChar w:fldCharType="begin"/>
            </w:r>
            <w:r w:rsidR="00FF3D96">
              <w:rPr>
                <w:noProof/>
                <w:webHidden/>
              </w:rPr>
              <w:instrText xml:space="preserve"> PAGEREF _Toc241915562 \h </w:instrText>
            </w:r>
            <w:r w:rsidR="00FF3D96">
              <w:rPr>
                <w:noProof/>
                <w:webHidden/>
              </w:rPr>
            </w:r>
            <w:r w:rsidR="00FF3D96">
              <w:rPr>
                <w:noProof/>
                <w:webHidden/>
              </w:rPr>
              <w:fldChar w:fldCharType="separate"/>
            </w:r>
            <w:r w:rsidR="00FF3D96">
              <w:rPr>
                <w:noProof/>
                <w:webHidden/>
              </w:rPr>
              <w:t>1</w:t>
            </w:r>
            <w:r w:rsidR="00FF3D96">
              <w:rPr>
                <w:noProof/>
                <w:webHidden/>
              </w:rPr>
              <w:fldChar w:fldCharType="end"/>
            </w:r>
          </w:hyperlink>
        </w:p>
        <w:p w14:paraId="728ADD03" w14:textId="6DC42D92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63" w:history="1">
            <w:r w:rsidRPr="00FC2CDD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O Que é Este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B22D" w14:textId="389C6E8C" w:rsidR="00FF3D96" w:rsidRDefault="00FF3D96">
          <w:pPr>
            <w:pStyle w:val="Sumrio2"/>
            <w:tabs>
              <w:tab w:val="left" w:pos="720"/>
              <w:tab w:val="right" w:leader="dot" w:pos="1007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915564" w:history="1">
            <w:r w:rsidRPr="00FC2CDD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Dois Tipos de Risco Avaliados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4C61" w14:textId="7E84A01A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65" w:history="1">
            <w:r w:rsidRPr="00FC2CDD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Como Acessar 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3EB86" w14:textId="0FB70371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66" w:history="1">
            <w:r w:rsidRPr="00FC2CDD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Entendendo o Resultado e Ações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35B1" w14:textId="0B9164F4" w:rsidR="00FF3D96" w:rsidRDefault="00FF3D96">
          <w:pPr>
            <w:pStyle w:val="Sumrio2"/>
            <w:tabs>
              <w:tab w:val="left" w:pos="720"/>
              <w:tab w:val="right" w:leader="dot" w:pos="1007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915567" w:history="1">
            <w:r w:rsidRPr="00FC2CDD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Os Três Níveis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A21C" w14:textId="522D5E0A" w:rsidR="00FF3D96" w:rsidRDefault="00FF3D96">
          <w:pPr>
            <w:pStyle w:val="Sumrio2"/>
            <w:tabs>
              <w:tab w:val="left" w:pos="720"/>
              <w:tab w:val="right" w:leader="dot" w:pos="1007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915568" w:history="1">
            <w:r w:rsidRPr="00FC2CDD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Componentes do Cartão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1211" w14:textId="3587A287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69" w:history="1">
            <w:r w:rsidRPr="00FC2CDD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Ações Recomendadas por Nível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06CB" w14:textId="66856E4F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70" w:history="1">
            <w:r w:rsidRPr="00FC2CDD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Clientes Novos — Remoção de Histórico 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73CF" w14:textId="30A5C8A2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71" w:history="1">
            <w:r w:rsidRPr="00FC2CDD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Dúvidas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B2C7" w14:textId="476FD468" w:rsidR="00FF3D96" w:rsidRDefault="00FF3D96">
          <w:pPr>
            <w:pStyle w:val="Sumrio1"/>
            <w:tabs>
              <w:tab w:val="left" w:pos="480"/>
              <w:tab w:val="right" w:leader="dot" w:pos="1007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41915572" w:history="1">
            <w:r w:rsidRPr="00FC2CDD">
              <w:rPr>
                <w:rStyle w:val="Hyperlink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FC2CDD">
              <w:rPr>
                <w:rStyle w:val="Hyperlink"/>
                <w:noProof/>
              </w:rPr>
              <w:t>Suporte e Contato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500A" w14:textId="1CBC4952" w:rsidR="00804035" w:rsidRDefault="00000000">
          <w:r>
            <w:fldChar w:fldCharType="end"/>
          </w:r>
        </w:p>
      </w:sdtContent>
    </w:sdt>
    <w:p w14:paraId="38B76A26" w14:textId="77777777" w:rsidR="00804035" w:rsidRDefault="00000000">
      <w:pPr>
        <w:spacing w:after="5" w:line="339" w:lineRule="auto"/>
        <w:ind w:left="-5" w:right="-9" w:hanging="1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F6FF776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35756AE5" w14:textId="5F20ACAB" w:rsidR="00804035" w:rsidRDefault="00000000">
      <w:pPr>
        <w:pStyle w:val="Ttulo1"/>
        <w:ind w:left="253" w:right="0" w:hanging="268"/>
      </w:pPr>
      <w:bookmarkStart w:id="1" w:name="_Toc241915563"/>
      <w:r>
        <w:lastRenderedPageBreak/>
        <w:t xml:space="preserve">O Que </w:t>
      </w:r>
      <w:r w:rsidR="00FE1281">
        <w:t>é</w:t>
      </w:r>
      <w:r>
        <w:t xml:space="preserve"> Este Sistema</w:t>
      </w:r>
      <w:bookmarkEnd w:id="1"/>
      <w:r>
        <w:t xml:space="preserve"> </w:t>
      </w:r>
    </w:p>
    <w:p w14:paraId="7492A4EF" w14:textId="373E3E26" w:rsidR="00804035" w:rsidRDefault="00000000">
      <w:pPr>
        <w:ind w:left="-15"/>
      </w:pPr>
      <w:r>
        <w:t>O Simulador de Risco da Chopp &amp; Cia é uma ferramenta de apoio à decisão desenvolvida pela equipe do Projeto Integrador V</w:t>
      </w:r>
      <w:r w:rsidR="00FD7D40">
        <w:t>I</w:t>
      </w:r>
      <w:r>
        <w:t xml:space="preserve"> da FATEC Votorantim. Ele utiliza Machine Learning </w:t>
      </w:r>
      <w:r w:rsidR="00FE1281" w:rsidRPr="00FE1281">
        <w:t>(Random Forest), ele estima a probabilidade de um cliente apresentar risco financeiro (atraso de pagamentos) ou risco de retenção de equipamentos em comodato.</w:t>
      </w:r>
    </w:p>
    <w:p w14:paraId="38CE6B8C" w14:textId="69E301C2" w:rsidR="00804035" w:rsidRDefault="00000000">
      <w:pPr>
        <w:ind w:left="-15"/>
      </w:pPr>
      <w:r>
        <w:t>O simulador não substitui o julgamento humano — ele fornece uma estimativa objetiva baseada em dados para auxiliar a equipe comercial nas decisões de crédito e liberação de equipamentos.</w:t>
      </w:r>
    </w:p>
    <w:p w14:paraId="7D32C02C" w14:textId="77777777" w:rsidR="00FE1281" w:rsidRPr="00FE1281" w:rsidRDefault="00FE1281" w:rsidP="00FE1281">
      <w:pPr>
        <w:ind w:left="-15"/>
      </w:pPr>
      <w:r w:rsidRPr="00FE1281">
        <w:t>Com a atualização para o PI VI, a solução passou a operar em ambiente corporativo Databricks (Lakehouse). A avaliação agora é feita automaticamente em lote (batch scoring) e os resultados são disponibilizados diretamente na tabela "carteira_escorada" (Delta Lake), podendo ser consumidos pela equipe comercial por meio de dashboards de Business Intelligence (BI).</w:t>
      </w:r>
    </w:p>
    <w:p w14:paraId="6200A41D" w14:textId="77777777" w:rsidR="00804035" w:rsidRDefault="00000000">
      <w:pPr>
        <w:spacing w:after="218" w:line="259" w:lineRule="auto"/>
        <w:ind w:left="0" w:firstLine="0"/>
        <w:jc w:val="left"/>
      </w:pPr>
      <w:r>
        <w:t xml:space="preserve"> </w:t>
      </w:r>
    </w:p>
    <w:p w14:paraId="4DA4C699" w14:textId="77777777" w:rsidR="00804035" w:rsidRDefault="00000000">
      <w:pPr>
        <w:pStyle w:val="Ttulo2"/>
        <w:spacing w:after="57"/>
        <w:ind w:left="387" w:right="0" w:hanging="402"/>
      </w:pPr>
      <w:bookmarkStart w:id="2" w:name="_Toc241915564"/>
      <w:r>
        <w:t>Dois Tipos de Risco Avaliados</w:t>
      </w:r>
      <w:bookmarkEnd w:id="2"/>
      <w:r>
        <w:t xml:space="preserve"> </w:t>
      </w:r>
    </w:p>
    <w:p w14:paraId="4563C229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1C6BEC" w14:textId="77777777" w:rsidR="00804035" w:rsidRDefault="00000000">
      <w:pPr>
        <w:spacing w:after="0" w:line="265" w:lineRule="auto"/>
        <w:ind w:left="10" w:right="2" w:hanging="10"/>
        <w:jc w:val="center"/>
      </w:pPr>
      <w:r>
        <w:rPr>
          <w:i/>
        </w:rPr>
        <w:t xml:space="preserve">Tabela 2 - Tipos de Riscos </w:t>
      </w:r>
    </w:p>
    <w:tbl>
      <w:tblPr>
        <w:tblStyle w:val="TableGrid"/>
        <w:tblW w:w="10063" w:type="dxa"/>
        <w:tblInd w:w="5" w:type="dxa"/>
        <w:tblCellMar>
          <w:top w:w="116" w:type="dxa"/>
          <w:left w:w="139" w:type="dxa"/>
          <w:right w:w="80" w:type="dxa"/>
        </w:tblCellMar>
        <w:tblLook w:val="04A0" w:firstRow="1" w:lastRow="0" w:firstColumn="1" w:lastColumn="0" w:noHBand="0" w:noVBand="1"/>
      </w:tblPr>
      <w:tblGrid>
        <w:gridCol w:w="4681"/>
        <w:gridCol w:w="5382"/>
      </w:tblGrid>
      <w:tr w:rsidR="00804035" w14:paraId="4F08E499" w14:textId="77777777">
        <w:trPr>
          <w:trHeight w:val="444"/>
        </w:trPr>
        <w:tc>
          <w:tcPr>
            <w:tcW w:w="46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20650C16" w14:textId="77777777" w:rsidR="0080403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>Risco Financeiro</w:t>
            </w:r>
            <w:r>
              <w:t xml:space="preserve"> </w:t>
            </w:r>
          </w:p>
        </w:tc>
        <w:tc>
          <w:tcPr>
            <w:tcW w:w="53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5F8D692E" w14:textId="77777777" w:rsidR="00804035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>Risco de Ativo (Comodato)</w:t>
            </w:r>
            <w:r>
              <w:t xml:space="preserve"> </w:t>
            </w:r>
          </w:p>
        </w:tc>
      </w:tr>
      <w:tr w:rsidR="00804035" w14:paraId="2A833832" w14:textId="77777777">
        <w:trPr>
          <w:trHeight w:val="684"/>
        </w:trPr>
        <w:tc>
          <w:tcPr>
            <w:tcW w:w="468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36A816" w14:textId="77777777" w:rsidR="00804035" w:rsidRDefault="00000000">
            <w:pPr>
              <w:spacing w:after="0" w:line="259" w:lineRule="auto"/>
              <w:ind w:left="0" w:firstLine="0"/>
            </w:pPr>
            <w:r>
              <w:t xml:space="preserve">Cliente atrasa ou não paga parcelas referentes às vendas de chopp. </w:t>
            </w:r>
          </w:p>
        </w:tc>
        <w:tc>
          <w:tcPr>
            <w:tcW w:w="5382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DB1A0E" w14:textId="77777777" w:rsidR="00804035" w:rsidRDefault="00000000">
            <w:pPr>
              <w:spacing w:after="0" w:line="259" w:lineRule="auto"/>
              <w:ind w:left="0" w:firstLine="0"/>
            </w:pPr>
            <w:r>
              <w:t xml:space="preserve">Cliente não devolve os equipamentos emprestados (chopeiras). </w:t>
            </w:r>
          </w:p>
        </w:tc>
      </w:tr>
      <w:tr w:rsidR="00804035" w14:paraId="6F69CB79" w14:textId="77777777">
        <w:trPr>
          <w:trHeight w:val="682"/>
        </w:trPr>
        <w:tc>
          <w:tcPr>
            <w:tcW w:w="46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0F96FC" w14:textId="77777777" w:rsidR="00804035" w:rsidRDefault="00000000">
            <w:pPr>
              <w:spacing w:after="0" w:line="259" w:lineRule="auto"/>
              <w:ind w:left="0" w:firstLine="0"/>
            </w:pPr>
            <w:r>
              <w:t xml:space="preserve">Detectado pela taxa de atraso nos pagamentos (&gt; 20% dos registros). </w:t>
            </w:r>
          </w:p>
        </w:tc>
        <w:tc>
          <w:tcPr>
            <w:tcW w:w="5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1FEA3B" w14:textId="77777777" w:rsidR="00804035" w:rsidRDefault="00000000">
            <w:pPr>
              <w:spacing w:after="0" w:line="259" w:lineRule="auto"/>
              <w:ind w:left="0" w:firstLine="0"/>
            </w:pPr>
            <w:r>
              <w:t xml:space="preserve">Detectado pela taxa de atraso nas devoluções de comodato (&gt; </w:t>
            </w:r>
            <w:commentRangeStart w:id="3"/>
            <w:r>
              <w:t>20</w:t>
            </w:r>
            <w:commentRangeEnd w:id="3"/>
            <w:r w:rsidR="00FD7D40">
              <w:rPr>
                <w:rStyle w:val="Refdecomentrio"/>
                <w:sz w:val="24"/>
                <w:szCs w:val="24"/>
              </w:rPr>
              <w:commentReference w:id="3"/>
            </w:r>
            <w:r>
              <w:t xml:space="preserve">%). </w:t>
            </w:r>
          </w:p>
        </w:tc>
      </w:tr>
    </w:tbl>
    <w:p w14:paraId="48AFCC7B" w14:textId="77777777" w:rsidR="00804035" w:rsidRDefault="00000000">
      <w:pPr>
        <w:spacing w:after="43" w:line="259" w:lineRule="auto"/>
        <w:ind w:left="-5" w:hanging="10"/>
        <w:jc w:val="left"/>
      </w:pPr>
      <w:r>
        <w:rPr>
          <w:sz w:val="20"/>
        </w:rPr>
        <w:t xml:space="preserve">Fonte: Autoria própria </w:t>
      </w:r>
    </w:p>
    <w:p w14:paraId="1B445756" w14:textId="77777777" w:rsidR="00804035" w:rsidRDefault="00000000">
      <w:pPr>
        <w:spacing w:after="38" w:line="259" w:lineRule="auto"/>
        <w:ind w:left="0" w:firstLine="0"/>
        <w:jc w:val="left"/>
      </w:pPr>
      <w:r>
        <w:t xml:space="preserve"> </w:t>
      </w:r>
    </w:p>
    <w:p w14:paraId="27D7511D" w14:textId="55719874" w:rsidR="00804035" w:rsidRDefault="00000000">
      <w:pPr>
        <w:ind w:left="-15"/>
      </w:pPr>
      <w:r>
        <w:t xml:space="preserve">Se o cliente ultrapassar o limite de 20% em qualquer um dos dois domínios, o modelo o classifica como </w:t>
      </w:r>
      <w:r w:rsidR="00734739">
        <w:t>“</w:t>
      </w:r>
      <w:r>
        <w:t>ALTO RISCO</w:t>
      </w:r>
      <w:r w:rsidR="00734739">
        <w:t>”</w:t>
      </w:r>
      <w:r>
        <w:t xml:space="preserve">. Caso contrário, é classificado como </w:t>
      </w:r>
      <w:r w:rsidR="00734739">
        <w:t>“</w:t>
      </w:r>
      <w:r>
        <w:t>Bom Pagador</w:t>
      </w:r>
      <w:r w:rsidR="00734739">
        <w:t>”</w:t>
      </w:r>
      <w:r>
        <w:t xml:space="preserve">. </w:t>
      </w:r>
    </w:p>
    <w:p w14:paraId="0A4F9B55" w14:textId="77777777" w:rsidR="00804035" w:rsidRDefault="00000000">
      <w:pPr>
        <w:spacing w:after="338" w:line="259" w:lineRule="auto"/>
        <w:ind w:left="0" w:firstLine="0"/>
        <w:jc w:val="left"/>
      </w:pPr>
      <w:r>
        <w:t xml:space="preserve"> </w:t>
      </w:r>
    </w:p>
    <w:p w14:paraId="2B06BE88" w14:textId="76E2B0EF" w:rsidR="00804035" w:rsidRDefault="00AD35EE">
      <w:pPr>
        <w:pStyle w:val="Ttulo1"/>
        <w:ind w:left="253" w:right="0" w:hanging="268"/>
      </w:pPr>
      <w:bookmarkStart w:id="4" w:name="_Toc241915565"/>
      <w:r w:rsidRPr="00AD35EE">
        <w:t>Como Acessar os Resultados</w:t>
      </w:r>
      <w:bookmarkEnd w:id="4"/>
    </w:p>
    <w:p w14:paraId="3CC83927" w14:textId="4B4F87C4" w:rsidR="00804035" w:rsidRDefault="00000000">
      <w:pPr>
        <w:ind w:left="-15"/>
      </w:pPr>
      <w:r>
        <w:t xml:space="preserve">O sistema está disponível online, sem necessidade de instalação. Basta abrir um navegador de internet (Chrome, Firefox, Edge ou Safari) e acessar o endereço fornecido pela equipe responsável. </w:t>
      </w:r>
    </w:p>
    <w:p w14:paraId="05BE9303" w14:textId="77777777" w:rsidR="00AD35EE" w:rsidRDefault="00000000" w:rsidP="00AD35EE">
      <w:pPr>
        <w:spacing w:after="84" w:line="259" w:lineRule="auto"/>
        <w:ind w:left="0" w:firstLine="0"/>
        <w:jc w:val="left"/>
      </w:pPr>
      <w:r>
        <w:t xml:space="preserve"> </w:t>
      </w:r>
      <w:r w:rsidR="00AD35EE">
        <w:t>Diferente da versão anterior que dependia de um simulador web, os resultados agora estão integrados ao ecossistema de dados da empresa:</w:t>
      </w:r>
    </w:p>
    <w:p w14:paraId="130343B9" w14:textId="77777777" w:rsidR="00AD35EE" w:rsidRDefault="00AD35EE" w:rsidP="00AD35EE">
      <w:pPr>
        <w:pStyle w:val="PargrafodaLista"/>
        <w:numPr>
          <w:ilvl w:val="0"/>
          <w:numId w:val="6"/>
        </w:numPr>
        <w:spacing w:after="84" w:line="259" w:lineRule="auto"/>
        <w:jc w:val="left"/>
      </w:pPr>
      <w:r>
        <w:t>Acesse o Dashboard de Risco Comercial (Power BI / Ferramenta de BI da empresa).</w:t>
      </w:r>
    </w:p>
    <w:p w14:paraId="66E38A86" w14:textId="77777777" w:rsidR="00AD35EE" w:rsidRDefault="00AD35EE" w:rsidP="00AD35EE">
      <w:pPr>
        <w:pStyle w:val="PargrafodaLista"/>
        <w:numPr>
          <w:ilvl w:val="0"/>
          <w:numId w:val="6"/>
        </w:numPr>
        <w:spacing w:after="84" w:line="259" w:lineRule="auto"/>
        <w:jc w:val="left"/>
      </w:pPr>
      <w:r>
        <w:t>Consulte a visão "Perfil 360º" ou o "Termômetro de Risco" de cada cliente.</w:t>
      </w:r>
    </w:p>
    <w:p w14:paraId="68456D86" w14:textId="146AF91D" w:rsidR="00804035" w:rsidRDefault="00AD35EE" w:rsidP="00AD35EE">
      <w:pPr>
        <w:pStyle w:val="PargrafodaLista"/>
        <w:numPr>
          <w:ilvl w:val="0"/>
          <w:numId w:val="6"/>
        </w:numPr>
        <w:spacing w:after="84" w:line="259" w:lineRule="auto"/>
        <w:jc w:val="left"/>
      </w:pPr>
      <w:r>
        <w:t>A classificação será atualizada periodicamente pelo pipeline do Databricks na tabela "carteira_escorada".</w:t>
      </w:r>
    </w:p>
    <w:p w14:paraId="374211F5" w14:textId="42463156" w:rsidR="00804035" w:rsidRDefault="00000000">
      <w:pPr>
        <w:spacing w:after="0" w:line="259" w:lineRule="auto"/>
        <w:ind w:left="0" w:firstLine="0"/>
        <w:jc w:val="left"/>
      </w:pPr>
      <w:r>
        <w:tab/>
        <w:t xml:space="preserve"> </w:t>
      </w:r>
    </w:p>
    <w:p w14:paraId="75ADB435" w14:textId="2C584CF1" w:rsidR="00804035" w:rsidRDefault="00000000">
      <w:pPr>
        <w:spacing w:after="0" w:line="259" w:lineRule="auto"/>
        <w:ind w:left="0" w:firstLine="0"/>
        <w:jc w:val="left"/>
      </w:pPr>
      <w:r>
        <w:tab/>
        <w:t xml:space="preserve"> </w:t>
      </w:r>
    </w:p>
    <w:p w14:paraId="23E756F5" w14:textId="6F60F0E5" w:rsidR="00804035" w:rsidRDefault="00AD35EE">
      <w:pPr>
        <w:pStyle w:val="Ttulo1"/>
        <w:ind w:left="253" w:right="0" w:hanging="268"/>
      </w:pPr>
      <w:bookmarkStart w:id="5" w:name="_Toc241915566"/>
      <w:r w:rsidRPr="00AD35EE">
        <w:lastRenderedPageBreak/>
        <w:t>Entendendo o Resultado e Ações Recomendadas</w:t>
      </w:r>
      <w:bookmarkEnd w:id="5"/>
      <w:r>
        <w:t xml:space="preserve"> </w:t>
      </w:r>
    </w:p>
    <w:p w14:paraId="7CFFB8A9" w14:textId="77777777" w:rsidR="00804035" w:rsidRDefault="00000000">
      <w:pPr>
        <w:ind w:left="-15"/>
      </w:pPr>
      <w:r>
        <w:t xml:space="preserve">Após a análise, o sistema exibe um cartão de resultado com todas as informações sobre a classificação do cliente. Esta seção explica o significado de cada elemento apresentado. </w:t>
      </w:r>
    </w:p>
    <w:p w14:paraId="795C2C6B" w14:textId="77777777" w:rsidR="00804035" w:rsidRDefault="00000000">
      <w:pPr>
        <w:spacing w:after="218" w:line="259" w:lineRule="auto"/>
        <w:ind w:left="0" w:firstLine="0"/>
        <w:jc w:val="left"/>
      </w:pPr>
      <w:r>
        <w:t xml:space="preserve"> </w:t>
      </w:r>
    </w:p>
    <w:p w14:paraId="6020FCFB" w14:textId="77777777" w:rsidR="00804035" w:rsidRDefault="00000000">
      <w:pPr>
        <w:pStyle w:val="Ttulo2"/>
        <w:spacing w:after="0"/>
        <w:ind w:left="387" w:right="0" w:hanging="402"/>
      </w:pPr>
      <w:bookmarkStart w:id="6" w:name="_Toc241915567"/>
      <w:r>
        <w:t>Os Três Níveis de Risco</w:t>
      </w:r>
      <w:bookmarkEnd w:id="6"/>
      <w:r>
        <w:t xml:space="preserve"> </w:t>
      </w:r>
    </w:p>
    <w:p w14:paraId="6C96099D" w14:textId="77777777" w:rsidR="00804035" w:rsidRDefault="00000000">
      <w:pPr>
        <w:spacing w:after="13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BBD616" wp14:editId="5610D55E">
                <wp:extent cx="6438647" cy="6096"/>
                <wp:effectExtent l="0" t="0" r="0" b="0"/>
                <wp:docPr id="15988" name="Group 1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7085" name="Shape 1708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88" style="width:506.98pt;height:0.47998pt;mso-position-horizontal-relative:char;mso-position-vertical-relative:line" coordsize="64386,60">
                <v:shape id="Shape 1708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d6e4f0"/>
                </v:shape>
              </v:group>
            </w:pict>
          </mc:Fallback>
        </mc:AlternateContent>
      </w:r>
    </w:p>
    <w:p w14:paraId="52FBC378" w14:textId="77777777" w:rsidR="00804035" w:rsidRDefault="00000000">
      <w:pPr>
        <w:ind w:left="-15"/>
      </w:pPr>
      <w:r>
        <w:t xml:space="preserve">O modelo classifica cada cliente em um de três níveis, com base na probabilidade calculada: </w:t>
      </w:r>
    </w:p>
    <w:p w14:paraId="1F86C11E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AB4C4E" w14:textId="77777777" w:rsidR="00804035" w:rsidRDefault="00000000">
      <w:pPr>
        <w:spacing w:after="0" w:line="265" w:lineRule="auto"/>
        <w:ind w:left="10" w:right="6" w:hanging="10"/>
        <w:jc w:val="center"/>
      </w:pPr>
      <w:r>
        <w:rPr>
          <w:i/>
        </w:rPr>
        <w:t xml:space="preserve">Tabela 5 - Níveis de Risco </w:t>
      </w:r>
    </w:p>
    <w:tbl>
      <w:tblPr>
        <w:tblStyle w:val="TableGrid"/>
        <w:tblW w:w="10063" w:type="dxa"/>
        <w:tblInd w:w="5" w:type="dxa"/>
        <w:tblCellMar>
          <w:top w:w="107" w:type="dxa"/>
          <w:left w:w="139" w:type="dxa"/>
          <w:right w:w="91" w:type="dxa"/>
        </w:tblCellMar>
        <w:tblLook w:val="04A0" w:firstRow="1" w:lastRow="0" w:firstColumn="1" w:lastColumn="0" w:noHBand="0" w:noVBand="1"/>
      </w:tblPr>
      <w:tblGrid>
        <w:gridCol w:w="2000"/>
        <w:gridCol w:w="2002"/>
        <w:gridCol w:w="6061"/>
      </w:tblGrid>
      <w:tr w:rsidR="00804035" w14:paraId="645D3DF1" w14:textId="77777777">
        <w:trPr>
          <w:trHeight w:val="398"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399B0CDA" w14:textId="77777777" w:rsidR="00804035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Nível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0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0C48C9BC" w14:textId="77777777" w:rsidR="00804035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>Probabilidade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5F6FF029" w14:textId="77777777" w:rsidR="00804035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>Interpretação</w:t>
            </w:r>
            <w:r>
              <w:rPr>
                <w:sz w:val="20"/>
              </w:rPr>
              <w:t xml:space="preserve"> </w:t>
            </w:r>
          </w:p>
        </w:tc>
      </w:tr>
      <w:tr w:rsidR="00804035" w14:paraId="253FE217" w14:textId="77777777">
        <w:trPr>
          <w:trHeight w:val="591"/>
        </w:trPr>
        <w:tc>
          <w:tcPr>
            <w:tcW w:w="2000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E39B7" w14:textId="77777777" w:rsidR="00804035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Segoe UI Emoji" w:eastAsia="Segoe UI Emoji" w:hAnsi="Segoe UI Emoji" w:cs="Segoe UI Emoji"/>
                <w:color w:val="00D26A"/>
                <w:sz w:val="20"/>
              </w:rPr>
              <w:t xml:space="preserve"> </w:t>
            </w:r>
            <w:r>
              <w:rPr>
                <w:sz w:val="20"/>
              </w:rPr>
              <w:t xml:space="preserve"> BAIXO </w:t>
            </w:r>
          </w:p>
        </w:tc>
        <w:tc>
          <w:tcPr>
            <w:tcW w:w="2002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990249" w14:textId="77777777" w:rsidR="00804035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Abaixo de 35% </w:t>
            </w:r>
          </w:p>
        </w:tc>
        <w:tc>
          <w:tcPr>
            <w:tcW w:w="606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F99E70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Bom Pagador. Histórico saudável. Cliente recomendado para aprovação de crédito e liberação de comodato. </w:t>
            </w:r>
          </w:p>
        </w:tc>
      </w:tr>
      <w:tr w:rsidR="00804035" w14:paraId="011A019F" w14:textId="77777777">
        <w:trPr>
          <w:trHeight w:val="821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D15710" w14:textId="77777777" w:rsidR="00804035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Segoe UI Emoji" w:eastAsia="Segoe UI Emoji" w:hAnsi="Segoe UI Emoji" w:cs="Segoe UI Emoji"/>
                <w:color w:val="FCD53F"/>
                <w:sz w:val="20"/>
              </w:rPr>
              <w:t xml:space="preserve"> </w:t>
            </w:r>
            <w:r>
              <w:rPr>
                <w:sz w:val="20"/>
              </w:rPr>
              <w:t xml:space="preserve"> MÉDIO </w:t>
            </w:r>
          </w:p>
        </w:tc>
        <w:tc>
          <w:tcPr>
            <w:tcW w:w="2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05B7F5" w14:textId="77777777" w:rsidR="00804035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Entre 35% e 65%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6F2637" w14:textId="77777777" w:rsidR="00804035" w:rsidRDefault="00000000">
            <w:pPr>
              <w:spacing w:after="0" w:line="259" w:lineRule="auto"/>
              <w:ind w:left="0" w:right="57" w:firstLine="0"/>
            </w:pPr>
            <w:r>
              <w:rPr>
                <w:sz w:val="20"/>
              </w:rPr>
              <w:t xml:space="preserve">Bom Pagador com ressalvas. Cliente dentro do limite, mas com algum sinal de atenção. Aprovação com monitoramento recomendado. </w:t>
            </w:r>
          </w:p>
        </w:tc>
      </w:tr>
      <w:tr w:rsidR="00804035" w14:paraId="62005740" w14:textId="77777777">
        <w:trPr>
          <w:trHeight w:val="59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BCEAFB" w14:textId="77777777" w:rsidR="00804035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Segoe UI Emoji" w:eastAsia="Segoe UI Emoji" w:hAnsi="Segoe UI Emoji" w:cs="Segoe UI Emoji"/>
                <w:color w:val="F8312F"/>
                <w:sz w:val="20"/>
              </w:rPr>
              <w:t xml:space="preserve"> </w:t>
            </w:r>
            <w:r>
              <w:rPr>
                <w:sz w:val="20"/>
              </w:rPr>
              <w:t xml:space="preserve"> ALTO </w:t>
            </w:r>
          </w:p>
        </w:tc>
        <w:tc>
          <w:tcPr>
            <w:tcW w:w="2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8F7E32" w14:textId="77777777" w:rsidR="00804035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Acima de 65%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E90F65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Alto Risco. Padrão de atrasos significativo. Não aprovar sem análise adicional ou garantias. </w:t>
            </w:r>
          </w:p>
        </w:tc>
      </w:tr>
    </w:tbl>
    <w:p w14:paraId="42202FFB" w14:textId="77777777" w:rsidR="00804035" w:rsidRDefault="00000000">
      <w:pPr>
        <w:spacing w:after="81" w:line="259" w:lineRule="auto"/>
        <w:ind w:left="-5" w:hanging="10"/>
        <w:jc w:val="left"/>
      </w:pPr>
      <w:r>
        <w:rPr>
          <w:sz w:val="20"/>
        </w:rPr>
        <w:t xml:space="preserve">Fonte: Autoria própria </w:t>
      </w:r>
    </w:p>
    <w:p w14:paraId="67DD8214" w14:textId="77777777" w:rsidR="00804035" w:rsidRDefault="00000000">
      <w:pPr>
        <w:spacing w:after="218" w:line="259" w:lineRule="auto"/>
        <w:ind w:left="0" w:firstLine="0"/>
        <w:jc w:val="left"/>
      </w:pPr>
      <w:r>
        <w:t xml:space="preserve"> </w:t>
      </w:r>
    </w:p>
    <w:p w14:paraId="37D42790" w14:textId="77777777" w:rsidR="00804035" w:rsidRDefault="00000000">
      <w:pPr>
        <w:pStyle w:val="Ttulo2"/>
        <w:spacing w:after="0"/>
        <w:ind w:left="387" w:right="0" w:hanging="402"/>
      </w:pPr>
      <w:bookmarkStart w:id="7" w:name="_Toc241915568"/>
      <w:r>
        <w:t>Componentes do Cartão de Resultado</w:t>
      </w:r>
      <w:bookmarkEnd w:id="7"/>
      <w:r>
        <w:t xml:space="preserve"> </w:t>
      </w:r>
    </w:p>
    <w:p w14:paraId="60FE812C" w14:textId="77777777" w:rsidR="00804035" w:rsidRDefault="00000000">
      <w:pPr>
        <w:spacing w:after="13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D66D02" wp14:editId="6320DB36">
                <wp:extent cx="6438647" cy="6096"/>
                <wp:effectExtent l="0" t="0" r="0" b="0"/>
                <wp:docPr id="15989" name="Group 1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7089" name="Shape 1708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89" style="width:506.98pt;height:0.47998pt;mso-position-horizontal-relative:char;mso-position-vertical-relative:line" coordsize="64386,60">
                <v:shape id="Shape 1709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d6e4f0"/>
                </v:shape>
              </v:group>
            </w:pict>
          </mc:Fallback>
        </mc:AlternateContent>
      </w:r>
    </w:p>
    <w:p w14:paraId="1EAE683A" w14:textId="77777777" w:rsidR="00804035" w:rsidRDefault="00000000">
      <w:pPr>
        <w:ind w:left="708" w:firstLine="0"/>
      </w:pPr>
      <w:r>
        <w:t xml:space="preserve">O cartão exibido após a análise contém as seguintes informações: </w:t>
      </w:r>
    </w:p>
    <w:p w14:paraId="23E13A7C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8D707B" w14:textId="77777777" w:rsidR="00804035" w:rsidRDefault="00000000">
      <w:pPr>
        <w:spacing w:after="0" w:line="265" w:lineRule="auto"/>
        <w:ind w:left="10" w:right="7" w:hanging="10"/>
        <w:jc w:val="center"/>
      </w:pPr>
      <w:r>
        <w:rPr>
          <w:i/>
        </w:rPr>
        <w:t xml:space="preserve">Tabela 6 - Componentes do Cartão de Resultado </w:t>
      </w:r>
    </w:p>
    <w:tbl>
      <w:tblPr>
        <w:tblStyle w:val="TableGrid"/>
        <w:tblW w:w="10063" w:type="dxa"/>
        <w:tblInd w:w="5" w:type="dxa"/>
        <w:tblCellMar>
          <w:top w:w="107" w:type="dxa"/>
          <w:left w:w="139" w:type="dxa"/>
          <w:right w:w="93" w:type="dxa"/>
        </w:tblCellMar>
        <w:tblLook w:val="04A0" w:firstRow="1" w:lastRow="0" w:firstColumn="1" w:lastColumn="0" w:noHBand="0" w:noVBand="1"/>
      </w:tblPr>
      <w:tblGrid>
        <w:gridCol w:w="3001"/>
        <w:gridCol w:w="7062"/>
      </w:tblGrid>
      <w:tr w:rsidR="00804035" w14:paraId="4C727BA1" w14:textId="77777777">
        <w:trPr>
          <w:trHeight w:val="401"/>
        </w:trPr>
        <w:tc>
          <w:tcPr>
            <w:tcW w:w="30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5720D275" w14:textId="77777777" w:rsidR="00804035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sz w:val="20"/>
              </w:rPr>
              <w:t>Informação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2136C00D" w14:textId="77777777" w:rsidR="00804035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sz w:val="20"/>
              </w:rPr>
              <w:t>O que significa</w:t>
            </w:r>
            <w:r>
              <w:rPr>
                <w:sz w:val="20"/>
              </w:rPr>
              <w:t xml:space="preserve"> </w:t>
            </w:r>
          </w:p>
        </w:tc>
      </w:tr>
      <w:tr w:rsidR="00804035" w14:paraId="038BAC97" w14:textId="77777777">
        <w:trPr>
          <w:trHeight w:val="360"/>
        </w:trPr>
        <w:tc>
          <w:tcPr>
            <w:tcW w:w="300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FD9F36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Nome do Cliente </w:t>
            </w:r>
          </w:p>
        </w:tc>
        <w:tc>
          <w:tcPr>
            <w:tcW w:w="7062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D1BEA6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Nome conforme cadastrado no sistema. Exibido apenas no Modo ID. </w:t>
            </w:r>
          </w:p>
        </w:tc>
      </w:tr>
      <w:tr w:rsidR="00804035" w14:paraId="53B61F66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68DEDF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ID_PESSOA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3AC575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Identificador único do cliente buscado. Exibido como Simulação Manual no modo de preenchimento manual. </w:t>
            </w:r>
          </w:p>
        </w:tc>
      </w:tr>
      <w:tr w:rsidR="00804035" w14:paraId="51EE5D6F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DF7CAD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Probabilidade de Risco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BEAC8C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Percentual calculado pelo modelo (ex: 23,4%). Quanto maior, maior o risco do cliente. </w:t>
            </w:r>
          </w:p>
        </w:tc>
      </w:tr>
      <w:tr w:rsidR="00804035" w14:paraId="255D5376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835ECA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Barra de risco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D841B4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Indicador visual colorido que representa o nível de risco: verde (baixo), amarelo (médio) ou vermelho (alto). </w:t>
            </w:r>
          </w:p>
        </w:tc>
      </w:tr>
      <w:tr w:rsidR="00804035" w14:paraId="62D736E3" w14:textId="77777777">
        <w:trPr>
          <w:trHeight w:val="589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578AC5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Nível de Risco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736430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Classificação resumida: BAIXO, MÉDIO ou ALTO, baseada na faixa de probabilidade. </w:t>
            </w:r>
          </w:p>
        </w:tc>
      </w:tr>
      <w:tr w:rsidR="00804035" w14:paraId="70A9B2D8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619E2B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Classificação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FDD38E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0 = Bom Pagador | 1 = Alto Risco. Resultado binário usado nas regras de negócio. </w:t>
            </w:r>
          </w:p>
        </w:tc>
      </w:tr>
      <w:tr w:rsidR="00804035" w14:paraId="4615D313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3EF484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Modelo Utilizado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374318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Nome e versão do algoritmo que realizou a predição (ex: Random Forest v1.0.0). </w:t>
            </w:r>
          </w:p>
        </w:tc>
      </w:tr>
      <w:tr w:rsidR="00804035" w14:paraId="31CAAD25" w14:textId="77777777">
        <w:trPr>
          <w:trHeight w:val="59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4F5432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AUC do Modelo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5DE944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Qualidade do modelo: valor entre 0 e 1. Quanto mais próximo de 1, mais preciso é o modelo. </w:t>
            </w:r>
          </w:p>
        </w:tc>
      </w:tr>
      <w:tr w:rsidR="00804035" w14:paraId="724E3AD3" w14:textId="77777777">
        <w:trPr>
          <w:trHeight w:val="360"/>
        </w:trPr>
        <w:tc>
          <w:tcPr>
            <w:tcW w:w="3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613D4E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Dados Analisados </w:t>
            </w:r>
          </w:p>
        </w:tc>
        <w:tc>
          <w:tcPr>
            <w:tcW w:w="7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79C382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Resumo das features numéricas e categóricas utilizadas na análise. </w:t>
            </w:r>
          </w:p>
        </w:tc>
      </w:tr>
    </w:tbl>
    <w:p w14:paraId="3E33A05F" w14:textId="77777777" w:rsidR="00804035" w:rsidRDefault="00000000">
      <w:pPr>
        <w:tabs>
          <w:tab w:val="center" w:pos="4815"/>
        </w:tabs>
        <w:spacing w:after="43" w:line="259" w:lineRule="auto"/>
        <w:ind w:left="-15" w:firstLine="0"/>
        <w:jc w:val="left"/>
      </w:pPr>
      <w:r>
        <w:rPr>
          <w:sz w:val="20"/>
        </w:rPr>
        <w:t>Fonte: Autoria própria</w:t>
      </w:r>
      <w:r>
        <w:t xml:space="preserve"> </w:t>
      </w:r>
      <w:r>
        <w:tab/>
        <w:t xml:space="preserve"> </w:t>
      </w:r>
    </w:p>
    <w:p w14:paraId="5D9C2FC1" w14:textId="77777777" w:rsidR="00804035" w:rsidRDefault="00000000">
      <w:pPr>
        <w:pStyle w:val="Ttulo1"/>
        <w:ind w:left="253" w:right="0" w:hanging="268"/>
      </w:pPr>
      <w:bookmarkStart w:id="8" w:name="_Toc241915569"/>
      <w:r>
        <w:t>Ações Recomendadas por Nível de Risco</w:t>
      </w:r>
      <w:bookmarkEnd w:id="8"/>
      <w:r>
        <w:t xml:space="preserve"> </w:t>
      </w:r>
    </w:p>
    <w:p w14:paraId="4BE0F7BF" w14:textId="77777777" w:rsidR="00804035" w:rsidRDefault="00000000">
      <w:pPr>
        <w:ind w:left="-15"/>
      </w:pPr>
      <w:r>
        <w:t xml:space="preserve">Esta seção orienta a equipe comercial sobre como proceder em cada cenário de risco. As recomendações são baseadas na regra de negócio definida durante o desenvolvimento do modelo. </w:t>
      </w:r>
    </w:p>
    <w:p w14:paraId="108D452A" w14:textId="77777777" w:rsidR="00804035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16A30984" w14:textId="77777777" w:rsidR="00804035" w:rsidRDefault="00000000">
      <w:pPr>
        <w:spacing w:after="0" w:line="259" w:lineRule="auto"/>
        <w:ind w:left="195" w:hanging="10"/>
        <w:jc w:val="left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rPr>
          <w:rFonts w:ascii="Courier New" w:eastAsia="Courier New" w:hAnsi="Courier New" w:cs="Courier New"/>
          <w:b/>
        </w:rPr>
        <w:t xml:space="preserve">  Risco BAIXO — Aprovar</w:t>
      </w:r>
      <w:r>
        <w:rPr>
          <w:rFonts w:ascii="Courier New" w:eastAsia="Courier New" w:hAnsi="Courier New" w:cs="Courier New"/>
        </w:rPr>
        <w:t xml:space="preserve"> </w:t>
      </w:r>
    </w:p>
    <w:p w14:paraId="07B0DBB5" w14:textId="77777777" w:rsidR="00804035" w:rsidRDefault="00000000">
      <w:pPr>
        <w:spacing w:after="166" w:line="240" w:lineRule="auto"/>
        <w:ind w:left="216" w:hanging="10"/>
        <w:jc w:val="left"/>
      </w:pPr>
      <w:r>
        <w:rPr>
          <w:rFonts w:ascii="Courier New" w:eastAsia="Courier New" w:hAnsi="Courier New" w:cs="Courier New"/>
        </w:rPr>
        <w:t xml:space="preserve">O cliente apresenta histórico consistente e dentro dos parâmetros esperados. </w:t>
      </w:r>
    </w:p>
    <w:p w14:paraId="26E95E8F" w14:textId="77777777" w:rsidR="00804035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61DD6971" w14:textId="77777777" w:rsidR="00804035" w:rsidRDefault="00000000">
      <w:pPr>
        <w:numPr>
          <w:ilvl w:val="0"/>
          <w:numId w:val="1"/>
        </w:numPr>
        <w:spacing w:after="10"/>
        <w:ind w:hanging="360"/>
      </w:pPr>
      <w:r>
        <w:t xml:space="preserve">Aprovação de crédito e liberação de comodato sem restrições </w:t>
      </w:r>
    </w:p>
    <w:p w14:paraId="0622F78F" w14:textId="77777777" w:rsidR="00804035" w:rsidRDefault="00000000">
      <w:pPr>
        <w:numPr>
          <w:ilvl w:val="0"/>
          <w:numId w:val="1"/>
        </w:numPr>
        <w:spacing w:after="10"/>
        <w:ind w:hanging="360"/>
      </w:pPr>
      <w:r>
        <w:t xml:space="preserve">Manter monitoramento de rotina conforme ciclo padrão do negócio </w:t>
      </w:r>
    </w:p>
    <w:p w14:paraId="067FE4D2" w14:textId="77777777" w:rsidR="00804035" w:rsidRDefault="00000000">
      <w:pPr>
        <w:numPr>
          <w:ilvl w:val="0"/>
          <w:numId w:val="1"/>
        </w:numPr>
        <w:spacing w:after="10"/>
        <w:ind w:hanging="360"/>
      </w:pPr>
      <w:r>
        <w:t xml:space="preserve">Nenhuma ação adicional necessária antes da formalização do contrato </w:t>
      </w:r>
    </w:p>
    <w:p w14:paraId="737A04C8" w14:textId="77777777" w:rsidR="00804035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2B166B36" w14:textId="77777777" w:rsidR="00804035" w:rsidRDefault="00000000">
      <w:pPr>
        <w:spacing w:after="0" w:line="259" w:lineRule="auto"/>
        <w:ind w:left="195" w:hanging="10"/>
        <w:jc w:val="left"/>
      </w:pP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rPr>
          <w:rFonts w:ascii="Courier New" w:eastAsia="Courier New" w:hAnsi="Courier New" w:cs="Courier New"/>
          <w:b/>
        </w:rPr>
        <w:t xml:space="preserve">  Risco MÉDIO — Aprovar com Atenção</w:t>
      </w:r>
      <w:r>
        <w:rPr>
          <w:rFonts w:ascii="Courier New" w:eastAsia="Courier New" w:hAnsi="Courier New" w:cs="Courier New"/>
        </w:rPr>
        <w:t xml:space="preserve"> </w:t>
      </w:r>
    </w:p>
    <w:p w14:paraId="161BC884" w14:textId="77777777" w:rsidR="00804035" w:rsidRDefault="00000000">
      <w:pPr>
        <w:spacing w:after="166" w:line="240" w:lineRule="auto"/>
        <w:ind w:left="216" w:hanging="10"/>
        <w:jc w:val="left"/>
      </w:pPr>
      <w:r>
        <w:rPr>
          <w:rFonts w:ascii="Courier New" w:eastAsia="Courier New" w:hAnsi="Courier New" w:cs="Courier New"/>
        </w:rPr>
        <w:t xml:space="preserve">O cliente está dentro do limite, mas apresenta algum sinal de alerta que merece acompanhamento. </w:t>
      </w:r>
    </w:p>
    <w:p w14:paraId="42E837E2" w14:textId="77777777" w:rsidR="00804035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61B4C153" w14:textId="77777777" w:rsidR="00804035" w:rsidRDefault="00000000">
      <w:pPr>
        <w:numPr>
          <w:ilvl w:val="0"/>
          <w:numId w:val="2"/>
        </w:numPr>
        <w:spacing w:after="10"/>
        <w:ind w:hanging="360"/>
      </w:pPr>
      <w:r>
        <w:t xml:space="preserve">Aprovação possível, preferencialmente com parcelas menores ou prazo reduzido </w:t>
      </w:r>
    </w:p>
    <w:p w14:paraId="6E698064" w14:textId="77777777" w:rsidR="00804035" w:rsidRDefault="00000000">
      <w:pPr>
        <w:numPr>
          <w:ilvl w:val="0"/>
          <w:numId w:val="2"/>
        </w:numPr>
        <w:ind w:hanging="360"/>
      </w:pPr>
      <w:r>
        <w:t xml:space="preserve">Verificar manualmente o histórico de atrasos antes de liberar equipamentos de alto valor </w:t>
      </w:r>
    </w:p>
    <w:p w14:paraId="606F641A" w14:textId="77777777" w:rsidR="00804035" w:rsidRDefault="00000000">
      <w:pPr>
        <w:numPr>
          <w:ilvl w:val="0"/>
          <w:numId w:val="2"/>
        </w:numPr>
        <w:spacing w:after="10"/>
        <w:ind w:hanging="360"/>
      </w:pPr>
      <w:r>
        <w:t xml:space="preserve">Incluir cliente em lista de monitoramento para acompanhamento mais frequente </w:t>
      </w:r>
    </w:p>
    <w:p w14:paraId="2C602951" w14:textId="77777777" w:rsidR="00804035" w:rsidRDefault="00000000">
      <w:pPr>
        <w:numPr>
          <w:ilvl w:val="0"/>
          <w:numId w:val="2"/>
        </w:numPr>
        <w:spacing w:after="10"/>
        <w:ind w:hanging="360"/>
      </w:pPr>
      <w:r>
        <w:t xml:space="preserve">Considerar exigência de garantia adicional para contratos de comodato </w:t>
      </w:r>
    </w:p>
    <w:p w14:paraId="001DC32C" w14:textId="77777777" w:rsidR="00804035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10D5320C" w14:textId="77777777" w:rsidR="00804035" w:rsidRDefault="00000000">
      <w:pPr>
        <w:spacing w:after="0" w:line="259" w:lineRule="auto"/>
        <w:ind w:left="195" w:hanging="10"/>
        <w:jc w:val="left"/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rFonts w:ascii="Courier New" w:eastAsia="Courier New" w:hAnsi="Courier New" w:cs="Courier New"/>
          <w:b/>
        </w:rPr>
        <w:t xml:space="preserve">  Risco ALTO — Não Aprovar sem Análise</w:t>
      </w:r>
      <w:r>
        <w:rPr>
          <w:rFonts w:ascii="Courier New" w:eastAsia="Courier New" w:hAnsi="Courier New" w:cs="Courier New"/>
        </w:rPr>
        <w:t xml:space="preserve"> </w:t>
      </w:r>
    </w:p>
    <w:p w14:paraId="5DEDBFA4" w14:textId="77777777" w:rsidR="00804035" w:rsidRDefault="00000000">
      <w:pPr>
        <w:spacing w:after="166" w:line="240" w:lineRule="auto"/>
        <w:ind w:left="216" w:hanging="10"/>
        <w:jc w:val="left"/>
      </w:pPr>
      <w:r>
        <w:rPr>
          <w:rFonts w:ascii="Courier New" w:eastAsia="Courier New" w:hAnsi="Courier New" w:cs="Courier New"/>
        </w:rPr>
        <w:t xml:space="preserve">O cliente apresenta padrão histórico significativo de atrasos financeiros e/ou de comodato. </w:t>
      </w:r>
    </w:p>
    <w:p w14:paraId="04DDD127" w14:textId="77777777" w:rsidR="00804035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4CAD714D" w14:textId="77777777" w:rsidR="00804035" w:rsidRDefault="00000000">
      <w:pPr>
        <w:numPr>
          <w:ilvl w:val="0"/>
          <w:numId w:val="3"/>
        </w:numPr>
        <w:spacing w:after="10"/>
        <w:ind w:hanging="360"/>
      </w:pPr>
      <w:r>
        <w:t xml:space="preserve">Não aprovar crédito nem liberar equipamentos em comodato sem análise adicional </w:t>
      </w:r>
    </w:p>
    <w:p w14:paraId="34E0704A" w14:textId="77777777" w:rsidR="00804035" w:rsidRDefault="00000000">
      <w:pPr>
        <w:numPr>
          <w:ilvl w:val="0"/>
          <w:numId w:val="3"/>
        </w:numPr>
        <w:spacing w:after="10"/>
        <w:ind w:hanging="360"/>
      </w:pPr>
      <w:r>
        <w:t xml:space="preserve">Solicitar comprovação de regularização de débitos anteriores, se houver </w:t>
      </w:r>
    </w:p>
    <w:p w14:paraId="21408E24" w14:textId="77777777" w:rsidR="00804035" w:rsidRDefault="00000000">
      <w:pPr>
        <w:numPr>
          <w:ilvl w:val="0"/>
          <w:numId w:val="3"/>
        </w:numPr>
        <w:spacing w:after="10"/>
        <w:ind w:hanging="360"/>
      </w:pPr>
      <w:r>
        <w:t xml:space="preserve">Encaminhar o caso para aprovação da gerência antes de qualquer decisão </w:t>
      </w:r>
    </w:p>
    <w:p w14:paraId="4499CAF4" w14:textId="77777777" w:rsidR="00804035" w:rsidRDefault="00000000">
      <w:pPr>
        <w:numPr>
          <w:ilvl w:val="0"/>
          <w:numId w:val="3"/>
        </w:numPr>
        <w:ind w:hanging="360"/>
      </w:pPr>
      <w:r>
        <w:t xml:space="preserve">Se aprovado por exceção, exigir garantias formais e reduzir a quantidade de equipamentos liberados </w:t>
      </w:r>
    </w:p>
    <w:p w14:paraId="5B0BBE3E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C8E34ED" w14:textId="1201558C" w:rsidR="00804035" w:rsidRDefault="00000000">
      <w:pPr>
        <w:pStyle w:val="Ttulo1"/>
        <w:ind w:left="253" w:right="0" w:hanging="268"/>
      </w:pPr>
      <w:bookmarkStart w:id="9" w:name="_Toc241915570"/>
      <w:r>
        <w:lastRenderedPageBreak/>
        <w:t xml:space="preserve">Clientes Novos — </w:t>
      </w:r>
      <w:r w:rsidR="00AD35EE" w:rsidRPr="00AD35EE">
        <w:t>Remoção de Histórico Mínimo</w:t>
      </w:r>
      <w:bookmarkEnd w:id="9"/>
      <w:r>
        <w:t xml:space="preserve"> </w:t>
      </w:r>
    </w:p>
    <w:p w14:paraId="2145F59C" w14:textId="77777777" w:rsidR="00AD35EE" w:rsidRDefault="00AD35EE" w:rsidP="00AD35EE">
      <w:pPr>
        <w:ind w:left="-15"/>
      </w:pPr>
      <w:r>
        <w:t>Na versão anterior, exigia-se um histórico de 3+ compras para análise. No PI VI, o limite mínimo foi removido (MIN_COMPRAS = 0) para garantir a cobertura analítica. No entanto, o sistema adota métricas relativas (como percentual de compras a prazo) e características comportamentais independentes do tempo para avaliar novatos.</w:t>
      </w:r>
    </w:p>
    <w:p w14:paraId="0AC63290" w14:textId="13EC27BC" w:rsidR="00804035" w:rsidRDefault="00AD35EE" w:rsidP="00AD35EE">
      <w:pPr>
        <w:ind w:left="-15"/>
      </w:pPr>
      <w:r>
        <w:t>Ainda assim, recomenda-se cautela redobrada e volumes menores em negociações com clientes recém-cadastrados sem forte histórico.</w:t>
      </w:r>
    </w:p>
    <w:p w14:paraId="708E880A" w14:textId="77777777" w:rsidR="00804035" w:rsidRDefault="00000000">
      <w:pPr>
        <w:spacing w:after="336" w:line="259" w:lineRule="auto"/>
        <w:ind w:left="720" w:firstLine="0"/>
        <w:jc w:val="left"/>
      </w:pPr>
      <w:r>
        <w:t xml:space="preserve"> </w:t>
      </w:r>
    </w:p>
    <w:p w14:paraId="2705DDA6" w14:textId="77777777" w:rsidR="00804035" w:rsidRDefault="00000000">
      <w:pPr>
        <w:pStyle w:val="Ttulo1"/>
        <w:ind w:left="253" w:right="0" w:hanging="268"/>
      </w:pPr>
      <w:bookmarkStart w:id="10" w:name="_Toc241915571"/>
      <w:r>
        <w:t>Dúvidas Frequentes</w:t>
      </w:r>
      <w:bookmarkEnd w:id="10"/>
      <w:r>
        <w:t xml:space="preserve"> </w:t>
      </w:r>
    </w:p>
    <w:p w14:paraId="2714E014" w14:textId="77777777" w:rsidR="00804035" w:rsidRDefault="00000000">
      <w:pPr>
        <w:ind w:left="708" w:firstLine="0"/>
      </w:pPr>
      <w:r>
        <w:t xml:space="preserve">Respostas para as perguntas mais comuns sobre o uso do sistema. </w:t>
      </w:r>
    </w:p>
    <w:p w14:paraId="66E530A3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87C119" w14:textId="77777777" w:rsidR="00804035" w:rsidRDefault="00000000">
      <w:pPr>
        <w:spacing w:after="0" w:line="265" w:lineRule="auto"/>
        <w:ind w:left="10" w:right="3" w:hanging="10"/>
        <w:jc w:val="center"/>
      </w:pPr>
      <w:r>
        <w:rPr>
          <w:i/>
        </w:rPr>
        <w:t xml:space="preserve">Tabela 7 - Dúvidas Frequentes </w:t>
      </w:r>
    </w:p>
    <w:tbl>
      <w:tblPr>
        <w:tblStyle w:val="TableGrid"/>
        <w:tblW w:w="10063" w:type="dxa"/>
        <w:tblInd w:w="5" w:type="dxa"/>
        <w:tblCellMar>
          <w:top w:w="107" w:type="dxa"/>
          <w:left w:w="139" w:type="dxa"/>
          <w:right w:w="90" w:type="dxa"/>
        </w:tblCellMar>
        <w:tblLook w:val="04A0" w:firstRow="1" w:lastRow="0" w:firstColumn="1" w:lastColumn="0" w:noHBand="0" w:noVBand="1"/>
      </w:tblPr>
      <w:tblGrid>
        <w:gridCol w:w="4002"/>
        <w:gridCol w:w="6061"/>
      </w:tblGrid>
      <w:tr w:rsidR="00804035" w14:paraId="2752C583" w14:textId="77777777">
        <w:trPr>
          <w:trHeight w:val="398"/>
        </w:trPr>
        <w:tc>
          <w:tcPr>
            <w:tcW w:w="40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5007946D" w14:textId="77777777" w:rsidR="00804035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sz w:val="20"/>
              </w:rPr>
              <w:t>Pergunta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0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4DD60A37" w14:textId="77777777" w:rsidR="00804035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0"/>
              </w:rPr>
              <w:t>Resposta</w:t>
            </w:r>
            <w:r>
              <w:rPr>
                <w:sz w:val="20"/>
              </w:rPr>
              <w:t xml:space="preserve"> </w:t>
            </w:r>
          </w:p>
        </w:tc>
      </w:tr>
      <w:tr w:rsidR="00804035" w14:paraId="3E8DCC55" w14:textId="77777777">
        <w:trPr>
          <w:trHeight w:val="821"/>
        </w:trPr>
        <w:tc>
          <w:tcPr>
            <w:tcW w:w="4002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6FEACA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resultado do simulador é definitivo? </w:t>
            </w:r>
          </w:p>
        </w:tc>
        <w:tc>
          <w:tcPr>
            <w:tcW w:w="606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8F03B3" w14:textId="77777777" w:rsidR="00804035" w:rsidRDefault="00000000">
            <w:pPr>
              <w:spacing w:after="0" w:line="259" w:lineRule="auto"/>
              <w:ind w:left="0" w:right="60" w:firstLine="0"/>
            </w:pPr>
            <w:r>
              <w:rPr>
                <w:sz w:val="20"/>
              </w:rPr>
              <w:t xml:space="preserve">Não. O simulador é uma ferramenta de apoio à decisão. O resultado deve ser combinado com o julgamento da equipe e as políticas de crédito da empresa. </w:t>
            </w:r>
          </w:p>
        </w:tc>
      </w:tr>
      <w:tr w:rsidR="00804035" w14:paraId="1CA0E5DA" w14:textId="77777777">
        <w:trPr>
          <w:trHeight w:val="821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E4BEB4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Por que meu cliente não foi encontrado pelo ID?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74F9D3" w14:textId="77777777" w:rsidR="00804035" w:rsidRDefault="00000000">
            <w:pPr>
              <w:spacing w:after="0" w:line="259" w:lineRule="auto"/>
              <w:ind w:left="0" w:right="59" w:firstLine="0"/>
            </w:pPr>
            <w:r>
              <w:rPr>
                <w:sz w:val="20"/>
              </w:rPr>
              <w:t xml:space="preserve">O cliente pode não estar na base de dados do simulador (df_ml_completo). Utilize o Modo Manual para simular com os dados disponíveis. </w:t>
            </w:r>
          </w:p>
        </w:tc>
      </w:tr>
      <w:tr w:rsidR="00804035" w14:paraId="754E5A60" w14:textId="77777777">
        <w:trPr>
          <w:trHeight w:val="818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9E99A2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que significa probabilidade de 50%?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78D9F4" w14:textId="77777777" w:rsidR="00804035" w:rsidRDefault="00000000">
            <w:pPr>
              <w:spacing w:after="0" w:line="259" w:lineRule="auto"/>
              <w:ind w:left="0" w:right="57" w:firstLine="0"/>
            </w:pPr>
            <w:r>
              <w:rPr>
                <w:sz w:val="20"/>
              </w:rPr>
              <w:t xml:space="preserve">Significa que o modelo tem incerteza sobre a classificação desse cliente. Trate como Risco MÉDIO e aplique as recomendações de monitoramento. </w:t>
            </w:r>
          </w:p>
        </w:tc>
      </w:tr>
      <w:tr w:rsidR="00804035" w14:paraId="78B4E9AA" w14:textId="77777777">
        <w:trPr>
          <w:trHeight w:val="821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EE14ED" w14:textId="77777777" w:rsidR="0080403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Por que dois clientes com o mesmo perfil têm resultados diferentes?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A5B246" w14:textId="77777777" w:rsidR="00804035" w:rsidRDefault="00000000">
            <w:pPr>
              <w:spacing w:after="0" w:line="259" w:lineRule="auto"/>
              <w:ind w:left="0" w:right="57" w:firstLine="0"/>
            </w:pPr>
            <w:r>
              <w:rPr>
                <w:sz w:val="20"/>
              </w:rPr>
              <w:t xml:space="preserve">O modelo considera múltiplas variáveis combinadas. Pequenas diferenças em frequência de compras, atrasos ou ticket médio podem mudar o resultado. </w:t>
            </w:r>
          </w:p>
        </w:tc>
      </w:tr>
      <w:tr w:rsidR="00804035" w14:paraId="53AF59F2" w14:textId="77777777">
        <w:trPr>
          <w:trHeight w:val="821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750E7A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modelo é atualizado automaticamente?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B93191" w14:textId="77777777" w:rsidR="00804035" w:rsidRDefault="00000000">
            <w:pPr>
              <w:spacing w:after="0" w:line="259" w:lineRule="auto"/>
              <w:ind w:left="0" w:right="57" w:firstLine="0"/>
            </w:pPr>
            <w:r>
              <w:rPr>
                <w:sz w:val="20"/>
              </w:rPr>
              <w:t xml:space="preserve">Não. O modelo precisa ser retreinado manualmente pela equipe técnica. A versão atual é indicada no cartão de resultado após cada análise. </w:t>
            </w:r>
          </w:p>
        </w:tc>
      </w:tr>
      <w:tr w:rsidR="00804035" w14:paraId="3F799EB3" w14:textId="77777777">
        <w:trPr>
          <w:trHeight w:val="818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1A83B1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site fica fora do ar às vezes. O que fazer?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3ACA8E" w14:textId="77777777" w:rsidR="00804035" w:rsidRDefault="00000000">
            <w:pPr>
              <w:spacing w:after="0" w:line="259" w:lineRule="auto"/>
              <w:ind w:left="0" w:right="57" w:firstLine="0"/>
            </w:pPr>
            <w:r>
              <w:rPr>
                <w:sz w:val="20"/>
              </w:rPr>
              <w:t xml:space="preserve">O PythonAnywhere pode reiniciar a aplicação em caso de inatividade. Aguarde alguns segundos e tente novamente. Se o problema persistir, contate a equipe responsável. </w:t>
            </w:r>
          </w:p>
        </w:tc>
      </w:tr>
      <w:tr w:rsidR="00804035" w14:paraId="2192FE8A" w14:textId="77777777">
        <w:trPr>
          <w:trHeight w:val="821"/>
        </w:trPr>
        <w:tc>
          <w:tcPr>
            <w:tcW w:w="4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CA0F32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Posso usar o simulador para todos os clientes? </w:t>
            </w:r>
          </w:p>
        </w:tc>
        <w:tc>
          <w:tcPr>
            <w:tcW w:w="6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B5C6A8" w14:textId="77777777" w:rsidR="00804035" w:rsidRDefault="00000000">
            <w:pPr>
              <w:spacing w:after="0" w:line="259" w:lineRule="auto"/>
              <w:ind w:left="0" w:right="56" w:firstLine="0"/>
            </w:pPr>
            <w:r>
              <w:rPr>
                <w:sz w:val="20"/>
              </w:rPr>
              <w:t xml:space="preserve">Sim, mas o modelo foi construído com dados de clientes de Ponta Porã e região. Para clientes de outras regiões, os resultados podem ser menos precisos. </w:t>
            </w:r>
          </w:p>
        </w:tc>
      </w:tr>
    </w:tbl>
    <w:p w14:paraId="1F3BB001" w14:textId="77777777" w:rsidR="00804035" w:rsidRDefault="00000000">
      <w:pPr>
        <w:spacing w:after="43" w:line="259" w:lineRule="auto"/>
        <w:ind w:left="-5" w:hanging="10"/>
        <w:jc w:val="left"/>
      </w:pPr>
      <w:r>
        <w:rPr>
          <w:sz w:val="20"/>
        </w:rPr>
        <w:t xml:space="preserve">Fonte: Autoria própria </w:t>
      </w:r>
    </w:p>
    <w:p w14:paraId="4FDBCEDC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3E9BA61D" w14:textId="77777777" w:rsidR="00804035" w:rsidRDefault="00000000">
      <w:pPr>
        <w:pStyle w:val="Ttulo1"/>
        <w:ind w:left="253" w:right="0" w:hanging="268"/>
      </w:pPr>
      <w:bookmarkStart w:id="11" w:name="_Toc241915572"/>
      <w:r>
        <w:t>Suporte e Contato</w:t>
      </w:r>
      <w:bookmarkEnd w:id="11"/>
      <w:r>
        <w:t xml:space="preserve"> </w:t>
      </w:r>
    </w:p>
    <w:p w14:paraId="7440785B" w14:textId="77777777" w:rsidR="00804035" w:rsidRDefault="00000000">
      <w:pPr>
        <w:ind w:left="-15"/>
      </w:pPr>
      <w:r>
        <w:t xml:space="preserve">Em caso de dúvidas sobre o uso do sistema, problemas de acesso ou comportamento inesperado nos resultados, entre em contato com a equipe responsável pelo projeto. </w:t>
      </w:r>
    </w:p>
    <w:p w14:paraId="68562262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71F606" w14:textId="77777777" w:rsidR="00804035" w:rsidRDefault="00000000">
      <w:pPr>
        <w:spacing w:after="0" w:line="265" w:lineRule="auto"/>
        <w:ind w:left="10" w:right="2" w:hanging="10"/>
        <w:jc w:val="center"/>
      </w:pPr>
      <w:r>
        <w:rPr>
          <w:i/>
        </w:rPr>
        <w:lastRenderedPageBreak/>
        <w:t xml:space="preserve">Tabela 8 - Responsáveis </w:t>
      </w:r>
    </w:p>
    <w:tbl>
      <w:tblPr>
        <w:tblStyle w:val="TableGrid"/>
        <w:tblW w:w="10063" w:type="dxa"/>
        <w:tblInd w:w="5" w:type="dxa"/>
        <w:tblCellMar>
          <w:top w:w="116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6942"/>
      </w:tblGrid>
      <w:tr w:rsidR="00804035" w14:paraId="3D27A72B" w14:textId="77777777">
        <w:trPr>
          <w:trHeight w:val="446"/>
        </w:trPr>
        <w:tc>
          <w:tcPr>
            <w:tcW w:w="31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6DF817A6" w14:textId="77777777" w:rsidR="00804035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>Nome</w:t>
            </w:r>
            <w:r>
              <w:t xml:space="preserve"> </w:t>
            </w:r>
          </w:p>
        </w:tc>
        <w:tc>
          <w:tcPr>
            <w:tcW w:w="6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61B0227B" w14:textId="77777777" w:rsidR="00804035" w:rsidRDefault="00000000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</w:rPr>
              <w:t>Responsabilidade</w:t>
            </w:r>
            <w:r>
              <w:t xml:space="preserve"> </w:t>
            </w:r>
          </w:p>
        </w:tc>
      </w:tr>
      <w:tr w:rsidR="00804035" w14:paraId="07D984CB" w14:textId="77777777">
        <w:trPr>
          <w:trHeight w:val="406"/>
        </w:trPr>
        <w:tc>
          <w:tcPr>
            <w:tcW w:w="312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44F856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Ana Elisa </w:t>
            </w:r>
          </w:p>
        </w:tc>
        <w:tc>
          <w:tcPr>
            <w:tcW w:w="6942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F7BB4F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Análise de Dados / Features </w:t>
            </w:r>
          </w:p>
        </w:tc>
      </w:tr>
      <w:tr w:rsidR="00804035" w14:paraId="5F6350E8" w14:textId="77777777">
        <w:trPr>
          <w:trHeight w:val="406"/>
        </w:trPr>
        <w:tc>
          <w:tcPr>
            <w:tcW w:w="3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C810F9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Arthur Nunes </w:t>
            </w:r>
          </w:p>
        </w:tc>
        <w:tc>
          <w:tcPr>
            <w:tcW w:w="6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400743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Modelagem Preditiva </w:t>
            </w:r>
          </w:p>
        </w:tc>
      </w:tr>
      <w:tr w:rsidR="00804035" w14:paraId="7875C594" w14:textId="77777777">
        <w:trPr>
          <w:trHeight w:val="408"/>
        </w:trPr>
        <w:tc>
          <w:tcPr>
            <w:tcW w:w="3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23BDA2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Bruno Araujo </w:t>
            </w:r>
          </w:p>
        </w:tc>
        <w:tc>
          <w:tcPr>
            <w:tcW w:w="6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2EB229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Sistema e Versionamento </w:t>
            </w:r>
          </w:p>
        </w:tc>
      </w:tr>
      <w:tr w:rsidR="00804035" w14:paraId="29D75037" w14:textId="77777777">
        <w:trPr>
          <w:trHeight w:val="406"/>
        </w:trPr>
        <w:tc>
          <w:tcPr>
            <w:tcW w:w="3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29C290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Caio Corrá </w:t>
            </w:r>
          </w:p>
        </w:tc>
        <w:tc>
          <w:tcPr>
            <w:tcW w:w="6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19FBA2" w14:textId="14A42F64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Deploy </w:t>
            </w:r>
          </w:p>
        </w:tc>
      </w:tr>
      <w:tr w:rsidR="00804035" w14:paraId="6F9D4379" w14:textId="77777777">
        <w:trPr>
          <w:trHeight w:val="406"/>
        </w:trPr>
        <w:tc>
          <w:tcPr>
            <w:tcW w:w="3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2D2A11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Lucas Camelo </w:t>
            </w:r>
          </w:p>
        </w:tc>
        <w:tc>
          <w:tcPr>
            <w:tcW w:w="6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B3B116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Avaliação do Modelo </w:t>
            </w:r>
          </w:p>
        </w:tc>
      </w:tr>
      <w:tr w:rsidR="00804035" w14:paraId="0325A16F" w14:textId="77777777">
        <w:trPr>
          <w:trHeight w:val="406"/>
        </w:trPr>
        <w:tc>
          <w:tcPr>
            <w:tcW w:w="3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3278C8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Nicole Fava </w:t>
            </w:r>
          </w:p>
        </w:tc>
        <w:tc>
          <w:tcPr>
            <w:tcW w:w="6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508C5D" w14:textId="77777777" w:rsidR="0080403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Documentação </w:t>
            </w:r>
          </w:p>
        </w:tc>
      </w:tr>
    </w:tbl>
    <w:p w14:paraId="55AEC40A" w14:textId="77777777" w:rsidR="00804035" w:rsidRDefault="00000000">
      <w:pPr>
        <w:spacing w:after="101" w:line="259" w:lineRule="auto"/>
        <w:ind w:left="-5" w:hanging="10"/>
        <w:jc w:val="left"/>
      </w:pPr>
      <w:r>
        <w:rPr>
          <w:sz w:val="20"/>
        </w:rPr>
        <w:t xml:space="preserve">Fonte: Autoria própria </w:t>
      </w:r>
    </w:p>
    <w:p w14:paraId="2CA38DA0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7D0360" w14:textId="77777777" w:rsidR="00804035" w:rsidRDefault="00000000">
      <w:pPr>
        <w:spacing w:after="350"/>
        <w:ind w:left="-15"/>
      </w:pPr>
      <w:r>
        <w:t xml:space="preserve">Para reportar erros ou resultados inesperados, descreva: o ID do cliente (ou os dados inseridos manualmente), o resultado exibido e o comportamento que você esperava ver. Isso ajuda a equipe a identificar e corrigir problemas rapidamente. </w:t>
      </w:r>
    </w:p>
    <w:p w14:paraId="6BF741F4" w14:textId="77777777" w:rsidR="00804035" w:rsidRDefault="00000000">
      <w:pPr>
        <w:spacing w:after="99" w:line="259" w:lineRule="auto"/>
        <w:ind w:left="-5" w:hanging="10"/>
        <w:jc w:val="left"/>
      </w:pPr>
      <w:r>
        <w:rPr>
          <w:b/>
        </w:rPr>
        <w:t xml:space="preserve">9. Aprovação </w:t>
      </w:r>
    </w:p>
    <w:p w14:paraId="07AA23CE" w14:textId="77777777" w:rsidR="00804035" w:rsidRDefault="00000000">
      <w:pPr>
        <w:spacing w:after="12"/>
        <w:ind w:left="-15"/>
      </w:pPr>
      <w:r>
        <w:t xml:space="preserve">Espaço reservado para assinatura dos responsáveis pela validação e aprovação formal deste documento antes da publicação em produção. </w:t>
      </w:r>
    </w:p>
    <w:p w14:paraId="3A546957" w14:textId="77777777" w:rsidR="00FD7D40" w:rsidRDefault="00FD7D40">
      <w:pPr>
        <w:spacing w:after="12"/>
        <w:ind w:left="-15"/>
      </w:pPr>
    </w:p>
    <w:p w14:paraId="252C5A8C" w14:textId="77777777" w:rsidR="0080403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77" w:type="dxa"/>
        <w:tblInd w:w="2" w:type="dxa"/>
        <w:tblCellMar>
          <w:top w:w="10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56"/>
        <w:gridCol w:w="2340"/>
        <w:gridCol w:w="1800"/>
        <w:gridCol w:w="2881"/>
      </w:tblGrid>
      <w:tr w:rsidR="00804035" w14:paraId="7D72B08C" w14:textId="77777777">
        <w:trPr>
          <w:trHeight w:val="401"/>
        </w:trPr>
        <w:tc>
          <w:tcPr>
            <w:tcW w:w="30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319A75FE" w14:textId="77777777" w:rsidR="0080403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Nome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0DAD4F8B" w14:textId="77777777" w:rsidR="00804035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>Cargo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4CD138CC" w14:textId="77777777" w:rsidR="0080403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Data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117CD7E2" w14:textId="77777777" w:rsidR="0080403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Assinatura</w:t>
            </w:r>
            <w:r>
              <w:rPr>
                <w:sz w:val="20"/>
              </w:rPr>
              <w:t xml:space="preserve"> </w:t>
            </w:r>
          </w:p>
        </w:tc>
      </w:tr>
      <w:tr w:rsidR="00804035" w14:paraId="18585402" w14:textId="77777777">
        <w:trPr>
          <w:trHeight w:val="360"/>
        </w:trPr>
        <w:tc>
          <w:tcPr>
            <w:tcW w:w="3056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EBD496" w14:textId="77777777" w:rsidR="0080403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 xml:space="preserve">Arthur Nunes dos Santos 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473D5B" w14:textId="77777777" w:rsidR="00804035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sz w:val="20"/>
              </w:rPr>
              <w:t xml:space="preserve">CEO 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09B51C" w14:textId="77777777" w:rsidR="0080403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 xml:space="preserve">29/05/2026 </w:t>
            </w:r>
          </w:p>
        </w:tc>
        <w:tc>
          <w:tcPr>
            <w:tcW w:w="2881" w:type="dxa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75C020" w14:textId="77777777" w:rsidR="00804035" w:rsidRDefault="00000000">
            <w:pPr>
              <w:spacing w:after="0" w:line="259" w:lineRule="auto"/>
              <w:ind w:left="51" w:firstLine="0"/>
              <w:jc w:val="center"/>
            </w:pPr>
            <w:r>
              <w:rPr>
                <w:sz w:val="20"/>
              </w:rPr>
              <w:t xml:space="preserve"> </w:t>
            </w:r>
          </w:p>
        </w:tc>
      </w:tr>
    </w:tbl>
    <w:p w14:paraId="0F9B960A" w14:textId="77777777" w:rsidR="00804035" w:rsidRDefault="00000000">
      <w:pPr>
        <w:spacing w:after="21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ED7B1C8" w14:textId="77777777" w:rsidR="0080403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804035">
      <w:footerReference w:type="even" r:id="rId12"/>
      <w:footerReference w:type="default" r:id="rId13"/>
      <w:footerReference w:type="first" r:id="rId14"/>
      <w:pgSz w:w="12240" w:h="15840"/>
      <w:pgMar w:top="1131" w:right="1076" w:bottom="1210" w:left="1080" w:header="720" w:footer="720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Caio Bello" w:date="2026-09-25T18:14:00Z" w:initials="CB">
    <w:p w14:paraId="535A0166" w14:textId="77777777" w:rsidR="00FD7D40" w:rsidRDefault="00FD7D40" w:rsidP="00FD7D40">
      <w:pPr>
        <w:pStyle w:val="Textodecomentrio"/>
        <w:ind w:left="0" w:firstLine="0"/>
        <w:jc w:val="left"/>
      </w:pPr>
      <w:r>
        <w:rPr>
          <w:rStyle w:val="Refdecomentrio"/>
        </w:rPr>
        <w:annotationRef/>
      </w:r>
      <w:r>
        <w:t>Mantemos nos 20%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5A016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CD0427" w16cex:dateUtc="2026-09-25T2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5A0166" w16cid:durableId="75CD04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ABF7" w14:textId="77777777" w:rsidR="000973A4" w:rsidRDefault="000973A4">
      <w:pPr>
        <w:spacing w:after="0" w:line="240" w:lineRule="auto"/>
      </w:pPr>
      <w:r>
        <w:separator/>
      </w:r>
    </w:p>
  </w:endnote>
  <w:endnote w:type="continuationSeparator" w:id="0">
    <w:p w14:paraId="2F87A679" w14:textId="77777777" w:rsidR="000973A4" w:rsidRDefault="00097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8F51" w14:textId="77777777" w:rsidR="00804035" w:rsidRDefault="00000000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DABC82E" w14:textId="77777777" w:rsidR="00804035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1AC2" w14:textId="77777777" w:rsidR="00804035" w:rsidRDefault="00000000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1CE7074" w14:textId="77777777" w:rsidR="00804035" w:rsidRDefault="0000000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F950" w14:textId="77777777" w:rsidR="00804035" w:rsidRDefault="0080403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48AA" w14:textId="77777777" w:rsidR="000973A4" w:rsidRDefault="000973A4">
      <w:pPr>
        <w:spacing w:after="0" w:line="240" w:lineRule="auto"/>
      </w:pPr>
      <w:r>
        <w:separator/>
      </w:r>
    </w:p>
  </w:footnote>
  <w:footnote w:type="continuationSeparator" w:id="0">
    <w:p w14:paraId="5D546F49" w14:textId="77777777" w:rsidR="000973A4" w:rsidRDefault="00097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00C"/>
    <w:multiLevelType w:val="multilevel"/>
    <w:tmpl w:val="039A86A0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550C7"/>
    <w:multiLevelType w:val="hybridMultilevel"/>
    <w:tmpl w:val="9BBACFFE"/>
    <w:lvl w:ilvl="0" w:tplc="D3C0F32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6EA67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63EA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C5D3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865EC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8346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EE82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2A100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00F72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90EE3"/>
    <w:multiLevelType w:val="hybridMultilevel"/>
    <w:tmpl w:val="A05216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C129A"/>
    <w:multiLevelType w:val="hybridMultilevel"/>
    <w:tmpl w:val="BE125C0E"/>
    <w:lvl w:ilvl="0" w:tplc="00EE0EF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36118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6FA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9EEF3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ED69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CAEFB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87A9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9EE8C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7C6A0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966AA6"/>
    <w:multiLevelType w:val="hybridMultilevel"/>
    <w:tmpl w:val="6CD8FFBE"/>
    <w:lvl w:ilvl="0" w:tplc="E0E427D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00CA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8DD6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66F8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087F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DCE3B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74AB7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07D2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02E0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D5B37"/>
    <w:multiLevelType w:val="hybridMultilevel"/>
    <w:tmpl w:val="272AED6A"/>
    <w:lvl w:ilvl="0" w:tplc="A6CC4E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2BF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C7E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7856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9228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0C2E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E42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0675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83D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0038742">
    <w:abstractNumId w:val="1"/>
  </w:num>
  <w:num w:numId="2" w16cid:durableId="1176530858">
    <w:abstractNumId w:val="4"/>
  </w:num>
  <w:num w:numId="3" w16cid:durableId="1923024255">
    <w:abstractNumId w:val="3"/>
  </w:num>
  <w:num w:numId="4" w16cid:durableId="1043403517">
    <w:abstractNumId w:val="5"/>
  </w:num>
  <w:num w:numId="5" w16cid:durableId="1552572119">
    <w:abstractNumId w:val="0"/>
  </w:num>
  <w:num w:numId="6" w16cid:durableId="13064123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Bello">
    <w15:presenceInfo w15:providerId="AD" w15:userId="S::caio.bello@alutal.com.br::81ca805b-e913-4408-bb64-a7ad4b839d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035"/>
    <w:rsid w:val="0005577B"/>
    <w:rsid w:val="000973A4"/>
    <w:rsid w:val="0032012B"/>
    <w:rsid w:val="004248EB"/>
    <w:rsid w:val="004D4692"/>
    <w:rsid w:val="005102DD"/>
    <w:rsid w:val="00734739"/>
    <w:rsid w:val="0078140A"/>
    <w:rsid w:val="00804035"/>
    <w:rsid w:val="008652EC"/>
    <w:rsid w:val="00AD35EE"/>
    <w:rsid w:val="00B62DD9"/>
    <w:rsid w:val="00F619C3"/>
    <w:rsid w:val="00FD7B6C"/>
    <w:rsid w:val="00FD7D40"/>
    <w:rsid w:val="00FE1281"/>
    <w:rsid w:val="00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F865B"/>
  <w15:docId w15:val="{4902EFFD-5154-4F0F-82A2-4B703601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50" w:lineRule="auto"/>
      <w:ind w:left="1457" w:firstLine="698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99" w:line="259" w:lineRule="auto"/>
      <w:ind w:left="10" w:right="5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99" w:line="259" w:lineRule="auto"/>
      <w:ind w:left="10" w:right="5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after="135" w:line="259" w:lineRule="auto"/>
      <w:ind w:left="25" w:right="21" w:hanging="10"/>
    </w:pPr>
    <w:rPr>
      <w:rFonts w:ascii="Times New Roman" w:eastAsia="Times New Roman" w:hAnsi="Times New Roman" w:cs="Times New Roman"/>
      <w:b/>
      <w:color w:val="000000"/>
    </w:rPr>
  </w:style>
  <w:style w:type="paragraph" w:styleId="Sumrio2">
    <w:name w:val="toc 2"/>
    <w:hidden/>
    <w:uiPriority w:val="39"/>
    <w:pPr>
      <w:spacing w:after="135" w:line="259" w:lineRule="auto"/>
      <w:ind w:left="25" w:right="21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FD7D4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D7D4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D7D40"/>
    <w:rPr>
      <w:rFonts w:ascii="Arial" w:eastAsia="Arial" w:hAnsi="Arial" w:cs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D7D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D7D40"/>
    <w:rPr>
      <w:rFonts w:ascii="Arial" w:eastAsia="Arial" w:hAnsi="Arial" w:cs="Arial"/>
      <w:b/>
      <w:bCs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AD35E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F3D9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31505EFA19DC4A98D2A763D5AFA3D6" ma:contentTypeVersion="3" ma:contentTypeDescription="Crie um novo documento." ma:contentTypeScope="" ma:versionID="e724b6043a581d010910a6415a5b2e2b">
  <xsd:schema xmlns:xsd="http://www.w3.org/2001/XMLSchema" xmlns:xs="http://www.w3.org/2001/XMLSchema" xmlns:p="http://schemas.microsoft.com/office/2006/metadata/properties" xmlns:ns2="18c48e12-14c8-41cf-82c1-217d63a9b60d" targetNamespace="http://schemas.microsoft.com/office/2006/metadata/properties" ma:root="true" ma:fieldsID="c688f9d4d130771edde922b785f01b92" ns2:_="">
    <xsd:import namespace="18c48e12-14c8-41cf-82c1-217d63a9b6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48e12-14c8-41cf-82c1-217d63a9b6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411066-1BFF-46B9-B9AA-49C0054A4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FE11FE-B9CB-4F3C-9EC1-381D722FD1D9}"/>
</file>

<file path=customXml/itemProps3.xml><?xml version="1.0" encoding="utf-8"?>
<ds:datastoreItem xmlns:ds="http://schemas.openxmlformats.org/officeDocument/2006/customXml" ds:itemID="{26618631-887B-4CE3-B651-910C94110A6E}"/>
</file>

<file path=customXml/itemProps4.xml><?xml version="1.0" encoding="utf-8"?>
<ds:datastoreItem xmlns:ds="http://schemas.openxmlformats.org/officeDocument/2006/customXml" ds:itemID="{75730CEF-DA3E-4898-A5F5-8FAD38F04A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1627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CAIO CESAR CORRA BELLO</cp:lastModifiedBy>
  <cp:revision>5</cp:revision>
  <dcterms:created xsi:type="dcterms:W3CDTF">2026-09-25T21:16:00Z</dcterms:created>
  <dcterms:modified xsi:type="dcterms:W3CDTF">2026-10-03T13:25:00Z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0x010100D431505EFA19DC4A98D2A763D5AFA3D6</vt:lpwstr>
  </property>
</Properties>
</file>